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044E" w14:textId="396D21AB" w:rsidR="00001406" w:rsidRPr="00001406" w:rsidRDefault="00001406" w:rsidP="00001406">
      <w:pPr>
        <w:pStyle w:val="AralkYok"/>
        <w:rPr>
          <w:b/>
          <w:bCs/>
          <w:sz w:val="40"/>
          <w:szCs w:val="40"/>
        </w:rPr>
      </w:pPr>
      <w:r w:rsidRPr="00001406">
        <w:rPr>
          <w:b/>
          <w:bCs/>
          <w:sz w:val="40"/>
          <w:szCs w:val="40"/>
        </w:rPr>
        <w:t>KASTOB Tarafından "Uluslararası Kısa Film Yarışması" Düzenleniyor</w:t>
      </w:r>
    </w:p>
    <w:p w14:paraId="7132440C" w14:textId="77777777" w:rsidR="00001406" w:rsidRPr="00001406" w:rsidRDefault="00001406" w:rsidP="00001406">
      <w:pPr>
        <w:pStyle w:val="AralkYok"/>
        <w:rPr>
          <w:sz w:val="24"/>
          <w:szCs w:val="24"/>
        </w:rPr>
      </w:pPr>
    </w:p>
    <w:p w14:paraId="2D370E52" w14:textId="77777777" w:rsidR="00001406" w:rsidRPr="00001406" w:rsidRDefault="00001406" w:rsidP="00001406">
      <w:pPr>
        <w:pStyle w:val="AralkYok"/>
        <w:rPr>
          <w:sz w:val="24"/>
          <w:szCs w:val="24"/>
        </w:rPr>
      </w:pPr>
      <w:r w:rsidRPr="00001406">
        <w:rPr>
          <w:sz w:val="24"/>
          <w:szCs w:val="24"/>
        </w:rPr>
        <w:t>Karadeniz Sivil Toplum Kuruluşları Konfederasyonu (KASTOB) çatısı altında, Kadın, Bilim, Kültür ve Sanat Komisyonu'nun girişimiyle "Uluslararası Kısa Film Yarışması"na başvurular başladı.</w:t>
      </w:r>
    </w:p>
    <w:p w14:paraId="305A18D6" w14:textId="77777777" w:rsidR="00001406" w:rsidRDefault="00001406" w:rsidP="00001406">
      <w:pPr>
        <w:pStyle w:val="AralkYok"/>
        <w:rPr>
          <w:sz w:val="24"/>
          <w:szCs w:val="24"/>
        </w:rPr>
      </w:pPr>
    </w:p>
    <w:p w14:paraId="19C42433" w14:textId="0B77A8E8" w:rsidR="00001406" w:rsidRDefault="00001406" w:rsidP="00001406">
      <w:pPr>
        <w:pStyle w:val="AralkYok"/>
        <w:rPr>
          <w:sz w:val="24"/>
          <w:szCs w:val="24"/>
        </w:rPr>
      </w:pPr>
      <w:r w:rsidRPr="00001406">
        <w:rPr>
          <w:sz w:val="24"/>
          <w:szCs w:val="24"/>
        </w:rPr>
        <w:t>KASTOB'tan yapılan açıklamaya göre, "Kıyıdaki Kadınlar" temasını ele alan yarışmaya katılımcılar, kurmaca, belgesel, deneysel ve animasyon türlerinde eserlerle başvuru yapabilecekler.</w:t>
      </w:r>
    </w:p>
    <w:p w14:paraId="414913E8" w14:textId="77777777" w:rsidR="00001406" w:rsidRPr="00001406" w:rsidRDefault="00001406" w:rsidP="00001406">
      <w:pPr>
        <w:pStyle w:val="AralkYok"/>
        <w:rPr>
          <w:sz w:val="24"/>
          <w:szCs w:val="24"/>
        </w:rPr>
      </w:pPr>
    </w:p>
    <w:p w14:paraId="14AD6C3B" w14:textId="77777777" w:rsidR="00001406" w:rsidRDefault="00001406" w:rsidP="00001406">
      <w:pPr>
        <w:pStyle w:val="AralkYok"/>
        <w:rPr>
          <w:sz w:val="24"/>
          <w:szCs w:val="24"/>
        </w:rPr>
      </w:pPr>
      <w:r w:rsidRPr="00001406">
        <w:rPr>
          <w:sz w:val="24"/>
          <w:szCs w:val="24"/>
        </w:rPr>
        <w:t>Sanat ve kültür değeri yüksek, özgün ve nitelikli kısa film yapımını teşvik etmeyi hedefleyen yarışmaya son başvuru tarihi, 15 Şubat 2024 olarak belirlendi.</w:t>
      </w:r>
    </w:p>
    <w:p w14:paraId="1C70CF51" w14:textId="77777777" w:rsidR="00001406" w:rsidRPr="00001406" w:rsidRDefault="00001406" w:rsidP="00001406">
      <w:pPr>
        <w:pStyle w:val="AralkYok"/>
        <w:rPr>
          <w:sz w:val="24"/>
          <w:szCs w:val="24"/>
        </w:rPr>
      </w:pPr>
    </w:p>
    <w:p w14:paraId="5C1DD3A5" w14:textId="77777777" w:rsidR="00001406" w:rsidRDefault="00001406" w:rsidP="00001406">
      <w:pPr>
        <w:pStyle w:val="AralkYok"/>
        <w:rPr>
          <w:sz w:val="24"/>
          <w:szCs w:val="24"/>
        </w:rPr>
      </w:pPr>
      <w:r w:rsidRPr="00001406">
        <w:rPr>
          <w:sz w:val="24"/>
          <w:szCs w:val="24"/>
        </w:rPr>
        <w:t xml:space="preserve">Yedi dakikayı geçmeyen kısa filmlerle katılım yapılabilecek yarışmanın başvuruları </w:t>
      </w:r>
      <w:r w:rsidRPr="00001406">
        <w:rPr>
          <w:color w:val="0070C0"/>
          <w:sz w:val="24"/>
          <w:szCs w:val="24"/>
        </w:rPr>
        <w:t xml:space="preserve">"www.kastob.org.tr" </w:t>
      </w:r>
      <w:r w:rsidRPr="00001406">
        <w:rPr>
          <w:sz w:val="24"/>
          <w:szCs w:val="24"/>
        </w:rPr>
        <w:t>üzerinden gerçekleştirilecek.</w:t>
      </w:r>
    </w:p>
    <w:p w14:paraId="30A6BCDE" w14:textId="77777777" w:rsidR="00001406" w:rsidRPr="00001406" w:rsidRDefault="00001406" w:rsidP="00001406">
      <w:pPr>
        <w:pStyle w:val="AralkYok"/>
        <w:rPr>
          <w:sz w:val="24"/>
          <w:szCs w:val="24"/>
        </w:rPr>
      </w:pPr>
    </w:p>
    <w:p w14:paraId="19D9E59A" w14:textId="5FF14A7B" w:rsidR="00001406" w:rsidRPr="00001406" w:rsidRDefault="00001406" w:rsidP="00001406">
      <w:pPr>
        <w:pStyle w:val="AralkYok"/>
        <w:rPr>
          <w:sz w:val="24"/>
          <w:szCs w:val="24"/>
        </w:rPr>
      </w:pPr>
      <w:r w:rsidRPr="00001406">
        <w:rPr>
          <w:sz w:val="24"/>
          <w:szCs w:val="24"/>
        </w:rPr>
        <w:t xml:space="preserve">Aynı zamanda toplumun, medyanın, gençlerin, kısa film yapanların kadın konusundaki farkındalığının arttırılması ve konuya ilişkin bir toplumsal duyarlılığın kazandırılması, Karadeniz kadınlarının ve Karadeniz'e kıyısı olan ülkelerdeki kadınların temsil ettikleri kültürel değerlerin bilinmesi amacını taşıyan yarışmanın ödül töreni ise Dünya Kadınlar Gününe ithafen 2024 </w:t>
      </w:r>
      <w:r w:rsidR="008E2FF9">
        <w:rPr>
          <w:sz w:val="24"/>
          <w:szCs w:val="24"/>
        </w:rPr>
        <w:t>M</w:t>
      </w:r>
      <w:r w:rsidRPr="00001406">
        <w:rPr>
          <w:sz w:val="24"/>
          <w:szCs w:val="24"/>
        </w:rPr>
        <w:t>art ayında düzenlenecek.</w:t>
      </w:r>
    </w:p>
    <w:p w14:paraId="5BC8FFDF" w14:textId="77777777" w:rsidR="00556779" w:rsidRPr="00001406" w:rsidRDefault="00556779" w:rsidP="00001406">
      <w:pPr>
        <w:pStyle w:val="AralkYok"/>
        <w:rPr>
          <w:sz w:val="24"/>
          <w:szCs w:val="24"/>
        </w:rPr>
      </w:pPr>
    </w:p>
    <w:sectPr w:rsidR="00556779" w:rsidRPr="0000140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06"/>
    <w:rsid w:val="00001406"/>
    <w:rsid w:val="001E1A1D"/>
    <w:rsid w:val="00506F9D"/>
    <w:rsid w:val="00556779"/>
    <w:rsid w:val="006F1939"/>
    <w:rsid w:val="008E2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8D3C"/>
  <w15:chartTrackingRefBased/>
  <w15:docId w15:val="{991AFF3A-B613-4660-B1F6-5A659AA9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1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01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0140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0140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0140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0140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140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140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140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140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0140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0140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0140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0140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0140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140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140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1406"/>
    <w:rPr>
      <w:rFonts w:eastAsiaTheme="majorEastAsia" w:cstheme="majorBidi"/>
      <w:color w:val="272727" w:themeColor="text1" w:themeTint="D8"/>
    </w:rPr>
  </w:style>
  <w:style w:type="paragraph" w:styleId="KonuBal">
    <w:name w:val="Title"/>
    <w:basedOn w:val="Normal"/>
    <w:next w:val="Normal"/>
    <w:link w:val="KonuBalChar"/>
    <w:uiPriority w:val="10"/>
    <w:qFormat/>
    <w:rsid w:val="00001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140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140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140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140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1406"/>
    <w:rPr>
      <w:i/>
      <w:iCs/>
      <w:color w:val="404040" w:themeColor="text1" w:themeTint="BF"/>
    </w:rPr>
  </w:style>
  <w:style w:type="paragraph" w:styleId="ListeParagraf">
    <w:name w:val="List Paragraph"/>
    <w:basedOn w:val="Normal"/>
    <w:uiPriority w:val="34"/>
    <w:qFormat/>
    <w:rsid w:val="00001406"/>
    <w:pPr>
      <w:ind w:left="720"/>
      <w:contextualSpacing/>
    </w:pPr>
  </w:style>
  <w:style w:type="character" w:styleId="GlVurgulama">
    <w:name w:val="Intense Emphasis"/>
    <w:basedOn w:val="VarsaylanParagrafYazTipi"/>
    <w:uiPriority w:val="21"/>
    <w:qFormat/>
    <w:rsid w:val="00001406"/>
    <w:rPr>
      <w:i/>
      <w:iCs/>
      <w:color w:val="2F5496" w:themeColor="accent1" w:themeShade="BF"/>
    </w:rPr>
  </w:style>
  <w:style w:type="paragraph" w:styleId="GlAlnt">
    <w:name w:val="Intense Quote"/>
    <w:basedOn w:val="Normal"/>
    <w:next w:val="Normal"/>
    <w:link w:val="GlAlntChar"/>
    <w:uiPriority w:val="30"/>
    <w:qFormat/>
    <w:rsid w:val="00001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01406"/>
    <w:rPr>
      <w:i/>
      <w:iCs/>
      <w:color w:val="2F5496" w:themeColor="accent1" w:themeShade="BF"/>
    </w:rPr>
  </w:style>
  <w:style w:type="character" w:styleId="GlBavuru">
    <w:name w:val="Intense Reference"/>
    <w:basedOn w:val="VarsaylanParagrafYazTipi"/>
    <w:uiPriority w:val="32"/>
    <w:qFormat/>
    <w:rsid w:val="00001406"/>
    <w:rPr>
      <w:b/>
      <w:bCs/>
      <w:smallCaps/>
      <w:color w:val="2F5496" w:themeColor="accent1" w:themeShade="BF"/>
      <w:spacing w:val="5"/>
    </w:rPr>
  </w:style>
  <w:style w:type="character" w:styleId="Kpr">
    <w:name w:val="Hyperlink"/>
    <w:basedOn w:val="VarsaylanParagrafYazTipi"/>
    <w:uiPriority w:val="99"/>
    <w:unhideWhenUsed/>
    <w:rsid w:val="00001406"/>
    <w:rPr>
      <w:color w:val="0563C1" w:themeColor="hyperlink"/>
      <w:u w:val="single"/>
    </w:rPr>
  </w:style>
  <w:style w:type="character" w:styleId="zmlenmeyenBahsetme">
    <w:name w:val="Unresolved Mention"/>
    <w:basedOn w:val="VarsaylanParagrafYazTipi"/>
    <w:uiPriority w:val="99"/>
    <w:semiHidden/>
    <w:unhideWhenUsed/>
    <w:rsid w:val="00001406"/>
    <w:rPr>
      <w:color w:val="605E5C"/>
      <w:shd w:val="clear" w:color="auto" w:fill="E1DFDD"/>
    </w:rPr>
  </w:style>
  <w:style w:type="paragraph" w:styleId="AralkYok">
    <w:name w:val="No Spacing"/>
    <w:uiPriority w:val="1"/>
    <w:qFormat/>
    <w:rsid w:val="00001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2026-03-30T08:40:00Z</dcterms:created>
  <dcterms:modified xsi:type="dcterms:W3CDTF">2026-03-30T10:36:00Z</dcterms:modified>
</cp:coreProperties>
</file>