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D5F4" w14:textId="77777777" w:rsidR="00AD4A0E" w:rsidRPr="00091A26" w:rsidRDefault="00AD4A0E" w:rsidP="00AD4A0E">
      <w:pPr>
        <w:jc w:val="center"/>
      </w:pPr>
      <w:r w:rsidRPr="00091A26">
        <w:rPr>
          <w:noProof/>
          <w:lang w:eastAsia="tr-TR"/>
        </w:rPr>
        <w:drawing>
          <wp:inline distT="0" distB="0" distL="0" distR="0" wp14:anchorId="19143367" wp14:editId="3704A2A0">
            <wp:extent cx="2464435" cy="1093491"/>
            <wp:effectExtent l="0" t="0" r="0" b="0"/>
            <wp:docPr id="1" name="Picture 1" descr="/Users/DeryaCan/Desktop/LOGOL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ryaCan/Desktop/LOGOLA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6105" cy="1120855"/>
                    </a:xfrm>
                    <a:prstGeom prst="rect">
                      <a:avLst/>
                    </a:prstGeom>
                    <a:noFill/>
                    <a:ln>
                      <a:noFill/>
                    </a:ln>
                  </pic:spPr>
                </pic:pic>
              </a:graphicData>
            </a:graphic>
          </wp:inline>
        </w:drawing>
      </w:r>
    </w:p>
    <w:p w14:paraId="3DACBDC5" w14:textId="77777777" w:rsidR="00AD4A0E" w:rsidRPr="00091A26" w:rsidRDefault="00AD4A0E" w:rsidP="00AD4A0E"/>
    <w:p w14:paraId="56187B11" w14:textId="77777777" w:rsidR="007F213D" w:rsidRPr="00091A26" w:rsidRDefault="007F213D" w:rsidP="007F213D">
      <w:pPr>
        <w:jc w:val="right"/>
        <w:rPr>
          <w:b/>
        </w:rPr>
      </w:pPr>
    </w:p>
    <w:p w14:paraId="04361671" w14:textId="605F1010" w:rsidR="007F213D" w:rsidRPr="00091A26" w:rsidRDefault="00C835FA" w:rsidP="007F213D">
      <w:pPr>
        <w:jc w:val="right"/>
        <w:rPr>
          <w:b/>
        </w:rPr>
      </w:pPr>
      <w:r>
        <w:rPr>
          <w:b/>
        </w:rPr>
        <w:t>08.03</w:t>
      </w:r>
      <w:r w:rsidR="00D853B8">
        <w:rPr>
          <w:b/>
        </w:rPr>
        <w:t>.2017</w:t>
      </w:r>
    </w:p>
    <w:p w14:paraId="2A07A9AB" w14:textId="77777777" w:rsidR="00AD4A0E" w:rsidRPr="00091A26" w:rsidRDefault="00AD4A0E" w:rsidP="00AD4A0E"/>
    <w:p w14:paraId="7A48A4D3" w14:textId="77777777" w:rsidR="009E1CF8" w:rsidRPr="00962BAB" w:rsidRDefault="00D853B8" w:rsidP="009E1CF8">
      <w:pPr>
        <w:pStyle w:val="Saptanm"/>
        <w:jc w:val="center"/>
        <w:rPr>
          <w:rFonts w:asciiTheme="minorHAnsi" w:hAnsiTheme="minorHAnsi"/>
          <w:b/>
          <w:bCs/>
          <w:sz w:val="36"/>
          <w:szCs w:val="36"/>
        </w:rPr>
      </w:pPr>
      <w:r w:rsidRPr="00962BAB">
        <w:rPr>
          <w:rFonts w:asciiTheme="minorHAnsi" w:hAnsiTheme="minorHAnsi"/>
          <w:b/>
          <w:bCs/>
          <w:sz w:val="36"/>
          <w:szCs w:val="36"/>
        </w:rPr>
        <w:t xml:space="preserve">GELECEĞİN SİNEMASINDA </w:t>
      </w:r>
      <w:r w:rsidR="009E1CF8" w:rsidRPr="00962BAB">
        <w:rPr>
          <w:rFonts w:asciiTheme="minorHAnsi" w:hAnsiTheme="minorHAnsi"/>
          <w:b/>
          <w:bCs/>
          <w:sz w:val="36"/>
          <w:szCs w:val="36"/>
        </w:rPr>
        <w:t>BAŞVURULAR DEVAM EDİYOR!</w:t>
      </w:r>
    </w:p>
    <w:p w14:paraId="1B0D80A2" w14:textId="77777777" w:rsidR="009E1CF8" w:rsidRPr="00962BAB" w:rsidRDefault="009E1CF8" w:rsidP="009E1CF8">
      <w:pPr>
        <w:pStyle w:val="Saptanm"/>
        <w:jc w:val="center"/>
        <w:rPr>
          <w:rFonts w:asciiTheme="minorHAnsi" w:hAnsiTheme="minorHAnsi"/>
          <w:b/>
          <w:bCs/>
          <w:color w:val="000000" w:themeColor="text1"/>
          <w:sz w:val="24"/>
          <w:szCs w:val="24"/>
        </w:rPr>
      </w:pPr>
    </w:p>
    <w:p w14:paraId="79DD6C58" w14:textId="13E13DD0" w:rsidR="00D853B8" w:rsidRPr="00962BAB" w:rsidRDefault="00F77F4A" w:rsidP="00F77F4A">
      <w:pPr>
        <w:pStyle w:val="Saptanm"/>
        <w:jc w:val="center"/>
        <w:rPr>
          <w:rFonts w:asciiTheme="minorHAnsi" w:hAnsiTheme="minorHAnsi" w:cs="MuseoSans-500"/>
          <w:b/>
          <w:color w:val="000000" w:themeColor="text1"/>
          <w:sz w:val="28"/>
          <w:szCs w:val="28"/>
          <w:lang w:val="en-US"/>
        </w:rPr>
      </w:pPr>
      <w:r w:rsidRPr="00962BAB">
        <w:rPr>
          <w:rFonts w:asciiTheme="minorHAnsi" w:hAnsiTheme="minorHAnsi"/>
          <w:b/>
          <w:bCs/>
          <w:sz w:val="28"/>
          <w:szCs w:val="28"/>
        </w:rPr>
        <w:t xml:space="preserve">Türkiye Sinema ve </w:t>
      </w:r>
      <w:proofErr w:type="spellStart"/>
      <w:r w:rsidRPr="00962BAB">
        <w:rPr>
          <w:rFonts w:asciiTheme="minorHAnsi" w:hAnsiTheme="minorHAnsi"/>
          <w:b/>
          <w:bCs/>
          <w:sz w:val="28"/>
          <w:szCs w:val="28"/>
        </w:rPr>
        <w:t>Audiovisuel</w:t>
      </w:r>
      <w:proofErr w:type="spellEnd"/>
      <w:r w:rsidRPr="00962BAB">
        <w:rPr>
          <w:rFonts w:asciiTheme="minorHAnsi" w:hAnsiTheme="minorHAnsi"/>
          <w:b/>
          <w:bCs/>
          <w:sz w:val="28"/>
          <w:szCs w:val="28"/>
        </w:rPr>
        <w:t xml:space="preserve"> Kültür Vakfı (</w:t>
      </w:r>
      <w:r w:rsidRPr="00962BAB">
        <w:rPr>
          <w:rFonts w:asciiTheme="minorHAnsi" w:hAnsiTheme="minorHAnsi" w:cs="MuseoSans-500"/>
          <w:b/>
          <w:color w:val="000000" w:themeColor="text1"/>
          <w:sz w:val="28"/>
          <w:szCs w:val="28"/>
          <w:lang w:val="en-US"/>
        </w:rPr>
        <w:t xml:space="preserve">TÜRSAK), </w:t>
      </w:r>
      <w:proofErr w:type="spellStart"/>
      <w:r w:rsidRPr="00962BAB">
        <w:rPr>
          <w:rFonts w:asciiTheme="minorHAnsi" w:hAnsiTheme="minorHAnsi" w:cs="MuseoSans-500"/>
          <w:b/>
          <w:color w:val="000000" w:themeColor="text1"/>
          <w:sz w:val="28"/>
          <w:szCs w:val="28"/>
          <w:lang w:val="en-US"/>
        </w:rPr>
        <w:t>g</w:t>
      </w:r>
      <w:r w:rsidR="009E1CF8" w:rsidRPr="00962BAB">
        <w:rPr>
          <w:rFonts w:asciiTheme="minorHAnsi" w:hAnsiTheme="minorHAnsi" w:cs="MuseoSans-500"/>
          <w:b/>
          <w:color w:val="000000" w:themeColor="text1"/>
          <w:sz w:val="28"/>
          <w:szCs w:val="28"/>
          <w:lang w:val="en-US"/>
        </w:rPr>
        <w:t>eleceğin</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sinemasını</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yaratacak</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olan</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sinema</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öğrencilerinin</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yetişmesine</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katkıda</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bulunmak</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009E1CF8" w:rsidRPr="00962BAB">
        <w:rPr>
          <w:rFonts w:asciiTheme="minorHAnsi" w:hAnsiTheme="minorHAnsi" w:cs="MuseoSans-500"/>
          <w:b/>
          <w:color w:val="000000" w:themeColor="text1"/>
          <w:sz w:val="28"/>
          <w:szCs w:val="28"/>
          <w:lang w:val="en-US"/>
        </w:rPr>
        <w:t>amacıyla</w:t>
      </w:r>
      <w:proofErr w:type="spellEnd"/>
      <w:r w:rsidR="009E1CF8"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Türkiye</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ve</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Kıbrıs</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genelindeki</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tüm</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İletişim</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ve</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Güzel</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Sanatlar</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Fakültelerinin</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sinema</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bölümlerinde</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eğitim</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gören</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ön</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lisans</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lisans</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ve</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yüksek</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lisans</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öğrencilerini</w:t>
      </w:r>
      <w:proofErr w:type="spellEnd"/>
      <w:r w:rsidRPr="00962BAB">
        <w:rPr>
          <w:rFonts w:asciiTheme="minorHAnsi" w:hAnsiTheme="minorHAnsi" w:cs="MuseoSans-500"/>
          <w:b/>
          <w:color w:val="000000" w:themeColor="text1"/>
          <w:sz w:val="28"/>
          <w:szCs w:val="28"/>
          <w:lang w:val="en-US"/>
        </w:rPr>
        <w:t xml:space="preserve"> on </w:t>
      </w:r>
      <w:proofErr w:type="spellStart"/>
      <w:r w:rsidRPr="00962BAB">
        <w:rPr>
          <w:rFonts w:asciiTheme="minorHAnsi" w:hAnsiTheme="minorHAnsi" w:cs="MuseoSans-500"/>
          <w:b/>
          <w:color w:val="000000" w:themeColor="text1"/>
          <w:sz w:val="28"/>
          <w:szCs w:val="28"/>
          <w:lang w:val="en-US"/>
        </w:rPr>
        <w:t>dördüncü</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kez</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Geleceğin</w:t>
      </w:r>
      <w:proofErr w:type="spellEnd"/>
      <w:r w:rsidRPr="00962BAB">
        <w:rPr>
          <w:rFonts w:asciiTheme="minorHAnsi" w:hAnsiTheme="minorHAnsi" w:cs="MuseoSans-500"/>
          <w:b/>
          <w:color w:val="000000" w:themeColor="text1"/>
          <w:sz w:val="28"/>
          <w:szCs w:val="28"/>
          <w:lang w:val="en-US"/>
        </w:rPr>
        <w:t xml:space="preserve"> </w:t>
      </w:r>
      <w:proofErr w:type="spellStart"/>
      <w:r w:rsidRPr="00962BAB">
        <w:rPr>
          <w:rFonts w:asciiTheme="minorHAnsi" w:hAnsiTheme="minorHAnsi" w:cs="MuseoSans-500"/>
          <w:b/>
          <w:color w:val="000000" w:themeColor="text1"/>
          <w:sz w:val="28"/>
          <w:szCs w:val="28"/>
          <w:lang w:val="en-US"/>
        </w:rPr>
        <w:t>Sineması“na</w:t>
      </w:r>
      <w:proofErr w:type="spellEnd"/>
      <w:r w:rsidR="009E1CF8" w:rsidRPr="00962BAB">
        <w:rPr>
          <w:rFonts w:asciiTheme="minorHAnsi" w:hAnsiTheme="minorHAnsi" w:cs="MuseoSans-500"/>
          <w:b/>
          <w:color w:val="000000" w:themeColor="text1"/>
          <w:sz w:val="28"/>
          <w:szCs w:val="28"/>
          <w:lang w:val="en-US"/>
        </w:rPr>
        <w:t xml:space="preserve"> </w:t>
      </w:r>
      <w:r w:rsidR="009E1CF8" w:rsidRPr="00962BAB">
        <w:rPr>
          <w:rFonts w:asciiTheme="minorHAnsi" w:hAnsiTheme="minorHAnsi"/>
          <w:b/>
          <w:bCs/>
          <w:sz w:val="28"/>
          <w:szCs w:val="28"/>
        </w:rPr>
        <w:t>çağırıyor.</w:t>
      </w:r>
    </w:p>
    <w:p w14:paraId="25E1361B" w14:textId="77777777" w:rsidR="009E1CF8" w:rsidRPr="00C835FA" w:rsidRDefault="009E1CF8" w:rsidP="009E1CF8">
      <w:pPr>
        <w:pStyle w:val="Saptanm"/>
        <w:jc w:val="both"/>
        <w:rPr>
          <w:rFonts w:asciiTheme="minorHAnsi" w:hAnsiTheme="minorHAnsi"/>
          <w:bCs/>
          <w:sz w:val="24"/>
          <w:szCs w:val="24"/>
        </w:rPr>
      </w:pPr>
    </w:p>
    <w:p w14:paraId="1F97F33B" w14:textId="31BC82D2" w:rsidR="00D853B8" w:rsidRDefault="009E1CF8" w:rsidP="009E1CF8">
      <w:pPr>
        <w:pStyle w:val="Saptanm"/>
        <w:jc w:val="both"/>
        <w:rPr>
          <w:rFonts w:asciiTheme="minorHAnsi" w:hAnsiTheme="minorHAnsi"/>
          <w:bCs/>
          <w:sz w:val="24"/>
          <w:szCs w:val="24"/>
        </w:rPr>
      </w:pPr>
      <w:bookmarkStart w:id="0" w:name="_GoBack"/>
      <w:r w:rsidRPr="00C835FA">
        <w:rPr>
          <w:rFonts w:asciiTheme="minorHAnsi" w:hAnsiTheme="minorHAnsi"/>
          <w:bCs/>
          <w:sz w:val="24"/>
          <w:szCs w:val="24"/>
        </w:rPr>
        <w:t xml:space="preserve">Öğrenci sayısını karşılamaya yetmeyen stüdyo ve yapım aşaması ile yapım sonrasında gereken teknik ekipman açığını kapatarak hayallerin özgürce </w:t>
      </w:r>
      <w:r w:rsidR="00931B16">
        <w:rPr>
          <w:rFonts w:asciiTheme="minorHAnsi" w:hAnsiTheme="minorHAnsi"/>
          <w:bCs/>
          <w:sz w:val="24"/>
          <w:szCs w:val="24"/>
        </w:rPr>
        <w:t xml:space="preserve">gerçekleşmesine imkan sağlayan </w:t>
      </w:r>
      <w:r w:rsidRPr="00C835FA">
        <w:rPr>
          <w:rFonts w:asciiTheme="minorHAnsi" w:hAnsiTheme="minorHAnsi"/>
          <w:bCs/>
          <w:sz w:val="24"/>
          <w:szCs w:val="24"/>
        </w:rPr>
        <w:t>“Geleceğin Sineması” bu yıl</w:t>
      </w:r>
      <w:r w:rsidR="00F77F4A">
        <w:rPr>
          <w:rFonts w:asciiTheme="minorHAnsi" w:hAnsiTheme="minorHAnsi"/>
          <w:bCs/>
          <w:sz w:val="24"/>
          <w:szCs w:val="24"/>
        </w:rPr>
        <w:t xml:space="preserve"> 14’üncü kez gerçekleştirilecek</w:t>
      </w:r>
      <w:r w:rsidR="00B041AC" w:rsidRPr="00C835FA">
        <w:rPr>
          <w:rFonts w:asciiTheme="minorHAnsi" w:hAnsiTheme="minorHAnsi"/>
          <w:bCs/>
          <w:sz w:val="24"/>
          <w:szCs w:val="24"/>
        </w:rPr>
        <w:t xml:space="preserve"> ve</w:t>
      </w:r>
      <w:r w:rsidRPr="00C835FA">
        <w:rPr>
          <w:rFonts w:asciiTheme="minorHAnsi" w:hAnsiTheme="minorHAnsi"/>
          <w:bCs/>
          <w:sz w:val="24"/>
          <w:szCs w:val="24"/>
        </w:rPr>
        <w:t xml:space="preserve">  </w:t>
      </w:r>
      <w:r w:rsidR="00B041AC" w:rsidRPr="00C835FA">
        <w:rPr>
          <w:rFonts w:asciiTheme="minorHAnsi" w:hAnsiTheme="minorHAnsi"/>
          <w:bCs/>
          <w:sz w:val="24"/>
          <w:szCs w:val="24"/>
        </w:rPr>
        <w:t xml:space="preserve">proje kapsamında </w:t>
      </w:r>
      <w:r w:rsidR="00D853B8" w:rsidRPr="00C835FA">
        <w:rPr>
          <w:rFonts w:asciiTheme="minorHAnsi" w:hAnsiTheme="minorHAnsi"/>
          <w:bCs/>
          <w:sz w:val="24"/>
          <w:szCs w:val="24"/>
        </w:rPr>
        <w:t>20 kısa film, genç yönetmenlerin hayall</w:t>
      </w:r>
      <w:r w:rsidR="00F77F4A">
        <w:rPr>
          <w:rFonts w:asciiTheme="minorHAnsi" w:hAnsiTheme="minorHAnsi"/>
          <w:bCs/>
          <w:sz w:val="24"/>
          <w:szCs w:val="24"/>
        </w:rPr>
        <w:t>erinden beyazperdeye aktarılacak.</w:t>
      </w:r>
    </w:p>
    <w:p w14:paraId="6F925989" w14:textId="77777777" w:rsidR="00D853B8" w:rsidRPr="00C835FA" w:rsidRDefault="00D853B8" w:rsidP="00D853B8">
      <w:pPr>
        <w:pStyle w:val="Saptanm"/>
        <w:jc w:val="both"/>
        <w:rPr>
          <w:rFonts w:asciiTheme="minorHAnsi" w:hAnsiTheme="minorHAnsi"/>
          <w:bCs/>
          <w:sz w:val="24"/>
          <w:szCs w:val="24"/>
        </w:rPr>
      </w:pPr>
    </w:p>
    <w:p w14:paraId="7D05BF5D" w14:textId="57B94F70" w:rsidR="009E1CF8" w:rsidRPr="00C835FA" w:rsidRDefault="00D853B8" w:rsidP="00D853B8">
      <w:pPr>
        <w:pStyle w:val="Saptanm"/>
        <w:jc w:val="both"/>
        <w:rPr>
          <w:rFonts w:asciiTheme="minorHAnsi" w:hAnsiTheme="minorHAnsi"/>
          <w:bCs/>
          <w:sz w:val="24"/>
          <w:szCs w:val="24"/>
        </w:rPr>
      </w:pPr>
      <w:r w:rsidRPr="00C835FA">
        <w:rPr>
          <w:rFonts w:asciiTheme="minorHAnsi" w:hAnsiTheme="minorHAnsi"/>
          <w:bCs/>
          <w:sz w:val="24"/>
          <w:szCs w:val="24"/>
        </w:rPr>
        <w:t>Türkiye çapında sinema öğrencilerinin daha kaliteli filmler yapmalarını sağlamak amacıyla T.</w:t>
      </w:r>
      <w:r w:rsidR="003317D3">
        <w:rPr>
          <w:rFonts w:asciiTheme="minorHAnsi" w:hAnsiTheme="minorHAnsi"/>
          <w:bCs/>
          <w:sz w:val="24"/>
          <w:szCs w:val="24"/>
        </w:rPr>
        <w:t xml:space="preserve"> </w:t>
      </w:r>
      <w:r w:rsidRPr="00C835FA">
        <w:rPr>
          <w:rFonts w:asciiTheme="minorHAnsi" w:hAnsiTheme="minorHAnsi"/>
          <w:bCs/>
          <w:sz w:val="24"/>
          <w:szCs w:val="24"/>
        </w:rPr>
        <w:t>C.</w:t>
      </w:r>
      <w:r w:rsidR="003317D3">
        <w:rPr>
          <w:rFonts w:asciiTheme="minorHAnsi" w:hAnsiTheme="minorHAnsi"/>
          <w:bCs/>
          <w:sz w:val="24"/>
          <w:szCs w:val="24"/>
        </w:rPr>
        <w:t xml:space="preserve"> </w:t>
      </w:r>
      <w:r w:rsidRPr="00C835FA">
        <w:rPr>
          <w:rFonts w:asciiTheme="minorHAnsi" w:hAnsiTheme="minorHAnsi"/>
          <w:bCs/>
          <w:sz w:val="24"/>
          <w:szCs w:val="24"/>
        </w:rPr>
        <w:t xml:space="preserve">Kültür ve Turizm Bakanlığı, Sinema Genel Müdürlüğü, Beyoğlu Belediyesi ve Türkiye Sinema ve </w:t>
      </w:r>
      <w:proofErr w:type="spellStart"/>
      <w:r w:rsidRPr="00C835FA">
        <w:rPr>
          <w:rFonts w:asciiTheme="minorHAnsi" w:hAnsiTheme="minorHAnsi"/>
          <w:bCs/>
          <w:sz w:val="24"/>
          <w:szCs w:val="24"/>
        </w:rPr>
        <w:t>Audiovisuel</w:t>
      </w:r>
      <w:proofErr w:type="spellEnd"/>
      <w:r w:rsidRPr="00C835FA">
        <w:rPr>
          <w:rFonts w:asciiTheme="minorHAnsi" w:hAnsiTheme="minorHAnsi"/>
          <w:bCs/>
          <w:sz w:val="24"/>
          <w:szCs w:val="24"/>
        </w:rPr>
        <w:t xml:space="preserve"> Kültür Vakfı (TÜRSAK) işbirliğiyle gerçekleştirilen “</w:t>
      </w:r>
      <w:r w:rsidR="009E1CF8" w:rsidRPr="00C835FA">
        <w:rPr>
          <w:rFonts w:asciiTheme="minorHAnsi" w:hAnsiTheme="minorHAnsi"/>
          <w:bCs/>
          <w:sz w:val="24"/>
          <w:szCs w:val="24"/>
        </w:rPr>
        <w:t xml:space="preserve">14. </w:t>
      </w:r>
      <w:r w:rsidRPr="00C835FA">
        <w:rPr>
          <w:rFonts w:asciiTheme="minorHAnsi" w:hAnsiTheme="minorHAnsi"/>
          <w:bCs/>
          <w:sz w:val="24"/>
          <w:szCs w:val="24"/>
        </w:rPr>
        <w:t xml:space="preserve">Geleceğin </w:t>
      </w:r>
      <w:proofErr w:type="spellStart"/>
      <w:r w:rsidRPr="00C835FA">
        <w:rPr>
          <w:rFonts w:asciiTheme="minorHAnsi" w:hAnsiTheme="minorHAnsi"/>
          <w:bCs/>
          <w:sz w:val="24"/>
          <w:szCs w:val="24"/>
        </w:rPr>
        <w:t>Sineması”na</w:t>
      </w:r>
      <w:proofErr w:type="spellEnd"/>
      <w:r w:rsidRPr="00C835FA">
        <w:rPr>
          <w:rFonts w:asciiTheme="minorHAnsi" w:hAnsiTheme="minorHAnsi"/>
          <w:bCs/>
          <w:sz w:val="24"/>
          <w:szCs w:val="24"/>
        </w:rPr>
        <w:t xml:space="preserve"> başvurular </w:t>
      </w:r>
      <w:r w:rsidR="009E1CF8" w:rsidRPr="00C835FA">
        <w:rPr>
          <w:rFonts w:asciiTheme="minorHAnsi" w:hAnsiTheme="minorHAnsi"/>
          <w:bCs/>
          <w:sz w:val="24"/>
          <w:szCs w:val="24"/>
        </w:rPr>
        <w:t xml:space="preserve">ise </w:t>
      </w:r>
      <w:r w:rsidRPr="00C835FA">
        <w:rPr>
          <w:rFonts w:asciiTheme="minorHAnsi" w:hAnsiTheme="minorHAnsi"/>
          <w:bCs/>
          <w:sz w:val="24"/>
          <w:szCs w:val="24"/>
        </w:rPr>
        <w:t xml:space="preserve">24 Mart </w:t>
      </w:r>
      <w:r w:rsidR="009E1CF8" w:rsidRPr="00C835FA">
        <w:rPr>
          <w:rFonts w:asciiTheme="minorHAnsi" w:hAnsiTheme="minorHAnsi"/>
          <w:bCs/>
          <w:sz w:val="24"/>
          <w:szCs w:val="24"/>
        </w:rPr>
        <w:t xml:space="preserve">2017 </w:t>
      </w:r>
      <w:r w:rsidRPr="00C835FA">
        <w:rPr>
          <w:rFonts w:asciiTheme="minorHAnsi" w:hAnsiTheme="minorHAnsi"/>
          <w:bCs/>
          <w:sz w:val="24"/>
          <w:szCs w:val="24"/>
        </w:rPr>
        <w:t>tarih</w:t>
      </w:r>
      <w:r w:rsidR="009E1CF8" w:rsidRPr="00C835FA">
        <w:rPr>
          <w:rFonts w:asciiTheme="minorHAnsi" w:hAnsiTheme="minorHAnsi"/>
          <w:bCs/>
          <w:sz w:val="24"/>
          <w:szCs w:val="24"/>
        </w:rPr>
        <w:t xml:space="preserve">ine kadar </w:t>
      </w:r>
      <w:r w:rsidRPr="00C835FA">
        <w:rPr>
          <w:rFonts w:asciiTheme="minorHAnsi" w:hAnsiTheme="minorHAnsi"/>
          <w:bCs/>
          <w:sz w:val="24"/>
          <w:szCs w:val="24"/>
        </w:rPr>
        <w:t>yapıla</w:t>
      </w:r>
      <w:r w:rsidR="009E1CF8" w:rsidRPr="00C835FA">
        <w:rPr>
          <w:rFonts w:asciiTheme="minorHAnsi" w:hAnsiTheme="minorHAnsi"/>
          <w:bCs/>
          <w:sz w:val="24"/>
          <w:szCs w:val="24"/>
        </w:rPr>
        <w:t>bilecek</w:t>
      </w:r>
      <w:r w:rsidR="00B041AC" w:rsidRPr="00C835FA">
        <w:rPr>
          <w:rFonts w:asciiTheme="minorHAnsi" w:hAnsiTheme="minorHAnsi"/>
          <w:bCs/>
          <w:sz w:val="24"/>
          <w:szCs w:val="24"/>
        </w:rPr>
        <w:t>.</w:t>
      </w:r>
    </w:p>
    <w:bookmarkEnd w:id="0"/>
    <w:p w14:paraId="45C83EA5" w14:textId="77777777" w:rsidR="009E1CF8" w:rsidRPr="00C835FA" w:rsidRDefault="009E1CF8" w:rsidP="00D853B8">
      <w:pPr>
        <w:pStyle w:val="Saptanm"/>
        <w:jc w:val="both"/>
        <w:rPr>
          <w:rFonts w:asciiTheme="minorHAnsi" w:hAnsiTheme="minorHAnsi"/>
          <w:bCs/>
          <w:sz w:val="24"/>
          <w:szCs w:val="24"/>
        </w:rPr>
      </w:pPr>
    </w:p>
    <w:p w14:paraId="4F817AC9" w14:textId="2A8A9F46" w:rsidR="00D853B8" w:rsidRPr="00C835FA" w:rsidRDefault="009E1CF8" w:rsidP="00D853B8">
      <w:pPr>
        <w:pStyle w:val="Saptanm"/>
        <w:jc w:val="both"/>
        <w:rPr>
          <w:rFonts w:asciiTheme="minorHAnsi" w:hAnsiTheme="minorHAnsi"/>
          <w:bCs/>
          <w:sz w:val="24"/>
          <w:szCs w:val="24"/>
        </w:rPr>
      </w:pPr>
      <w:r w:rsidRPr="00C835FA">
        <w:rPr>
          <w:rFonts w:asciiTheme="minorHAnsi" w:hAnsiTheme="minorHAnsi"/>
          <w:bCs/>
          <w:sz w:val="24"/>
          <w:szCs w:val="24"/>
        </w:rPr>
        <w:t>Sinema sektörünün</w:t>
      </w:r>
      <w:r w:rsidR="00D853B8" w:rsidRPr="00C835FA">
        <w:rPr>
          <w:rFonts w:asciiTheme="minorHAnsi" w:hAnsiTheme="minorHAnsi"/>
          <w:bCs/>
          <w:sz w:val="24"/>
          <w:szCs w:val="24"/>
        </w:rPr>
        <w:t xml:space="preserve"> her bir alanında bir marka haline gelmiş usta isimler</w:t>
      </w:r>
      <w:r w:rsidRPr="00C835FA">
        <w:rPr>
          <w:rFonts w:asciiTheme="minorHAnsi" w:hAnsiTheme="minorHAnsi"/>
          <w:bCs/>
          <w:sz w:val="24"/>
          <w:szCs w:val="24"/>
        </w:rPr>
        <w:t>in</w:t>
      </w:r>
      <w:r w:rsidR="00D853B8" w:rsidRPr="00C835FA">
        <w:rPr>
          <w:rFonts w:asciiTheme="minorHAnsi" w:hAnsiTheme="minorHAnsi"/>
          <w:bCs/>
          <w:sz w:val="24"/>
          <w:szCs w:val="24"/>
        </w:rPr>
        <w:t xml:space="preserve"> değerlendirece</w:t>
      </w:r>
      <w:r w:rsidRPr="00C835FA">
        <w:rPr>
          <w:rFonts w:asciiTheme="minorHAnsi" w:hAnsiTheme="minorHAnsi"/>
          <w:bCs/>
          <w:sz w:val="24"/>
          <w:szCs w:val="24"/>
        </w:rPr>
        <w:t>ği “</w:t>
      </w:r>
      <w:r w:rsidR="00D853B8" w:rsidRPr="00C835FA">
        <w:rPr>
          <w:rFonts w:asciiTheme="minorHAnsi" w:hAnsiTheme="minorHAnsi"/>
          <w:bCs/>
          <w:sz w:val="24"/>
          <w:szCs w:val="24"/>
        </w:rPr>
        <w:t xml:space="preserve">14. Geleceğin </w:t>
      </w:r>
      <w:proofErr w:type="spellStart"/>
      <w:r w:rsidR="00D853B8" w:rsidRPr="00C835FA">
        <w:rPr>
          <w:rFonts w:asciiTheme="minorHAnsi" w:hAnsiTheme="minorHAnsi"/>
          <w:bCs/>
          <w:sz w:val="24"/>
          <w:szCs w:val="24"/>
        </w:rPr>
        <w:t>Sineması</w:t>
      </w:r>
      <w:r w:rsidRPr="00C835FA">
        <w:rPr>
          <w:rFonts w:asciiTheme="minorHAnsi" w:hAnsiTheme="minorHAnsi"/>
          <w:bCs/>
          <w:sz w:val="24"/>
          <w:szCs w:val="24"/>
        </w:rPr>
        <w:t>”nın</w:t>
      </w:r>
      <w:proofErr w:type="spellEnd"/>
      <w:r w:rsidRPr="00C835FA">
        <w:rPr>
          <w:rFonts w:asciiTheme="minorHAnsi" w:hAnsiTheme="minorHAnsi"/>
          <w:bCs/>
          <w:sz w:val="24"/>
          <w:szCs w:val="24"/>
        </w:rPr>
        <w:t xml:space="preserve"> j</w:t>
      </w:r>
      <w:r w:rsidR="00D853B8" w:rsidRPr="00C835FA">
        <w:rPr>
          <w:rFonts w:asciiTheme="minorHAnsi" w:hAnsiTheme="minorHAnsi"/>
          <w:bCs/>
          <w:sz w:val="24"/>
          <w:szCs w:val="24"/>
        </w:rPr>
        <w:t>üri</w:t>
      </w:r>
      <w:r w:rsidRPr="00C835FA">
        <w:rPr>
          <w:rFonts w:asciiTheme="minorHAnsi" w:hAnsiTheme="minorHAnsi"/>
          <w:bCs/>
          <w:sz w:val="24"/>
          <w:szCs w:val="24"/>
        </w:rPr>
        <w:t xml:space="preserve"> koltuğunda ise</w:t>
      </w:r>
      <w:r w:rsidR="00D853B8" w:rsidRPr="00C835FA">
        <w:rPr>
          <w:rFonts w:asciiTheme="minorHAnsi" w:hAnsiTheme="minorHAnsi"/>
          <w:bCs/>
          <w:sz w:val="24"/>
          <w:szCs w:val="24"/>
        </w:rPr>
        <w:t xml:space="preserve"> senarist Birol Güven başkanlığında; yönetmen Serdar Akar, oyuncular Bennu Yıldırımlar, Demir Karahan, Ali Aksöz, Nur Fettahoğlu, sinema yazarı ve senarist Burak </w:t>
      </w:r>
      <w:proofErr w:type="spellStart"/>
      <w:r w:rsidR="00D853B8" w:rsidRPr="00C835FA">
        <w:rPr>
          <w:rFonts w:asciiTheme="minorHAnsi" w:hAnsiTheme="minorHAnsi"/>
          <w:bCs/>
          <w:sz w:val="24"/>
          <w:szCs w:val="24"/>
        </w:rPr>
        <w:t>Göral</w:t>
      </w:r>
      <w:proofErr w:type="spellEnd"/>
      <w:r w:rsidR="00D853B8" w:rsidRPr="00C835FA">
        <w:rPr>
          <w:rFonts w:asciiTheme="minorHAnsi" w:hAnsiTheme="minorHAnsi"/>
          <w:bCs/>
          <w:sz w:val="24"/>
          <w:szCs w:val="24"/>
        </w:rPr>
        <w:t xml:space="preserve">, Uluslararası Antalya Film Festivali Direktörü ve yapımcı Elif Dağdeviren, Uluslararası İstanbul Kısa Film Festivali direktörü ve belgesel yönetmeni Hilmi </w:t>
      </w:r>
      <w:proofErr w:type="spellStart"/>
      <w:r w:rsidR="00D853B8" w:rsidRPr="00C835FA">
        <w:rPr>
          <w:rFonts w:asciiTheme="minorHAnsi" w:hAnsiTheme="minorHAnsi"/>
          <w:bCs/>
          <w:sz w:val="24"/>
          <w:szCs w:val="24"/>
        </w:rPr>
        <w:t>Etikan</w:t>
      </w:r>
      <w:proofErr w:type="spellEnd"/>
      <w:r w:rsidR="00D853B8" w:rsidRPr="00C835FA">
        <w:rPr>
          <w:rFonts w:asciiTheme="minorHAnsi" w:hAnsiTheme="minorHAnsi"/>
          <w:bCs/>
          <w:sz w:val="24"/>
          <w:szCs w:val="24"/>
        </w:rPr>
        <w:t xml:space="preserve"> ile </w:t>
      </w:r>
      <w:r w:rsidR="00D853B8" w:rsidRPr="00C835FA">
        <w:rPr>
          <w:rFonts w:asciiTheme="minorHAnsi" w:hAnsiTheme="minorHAnsi"/>
          <w:sz w:val="24"/>
          <w:szCs w:val="24"/>
        </w:rPr>
        <w:t xml:space="preserve">Sinema Genel Müdürlüğü Daire Başkanı Selçuk </w:t>
      </w:r>
      <w:proofErr w:type="spellStart"/>
      <w:r w:rsidR="00D853B8" w:rsidRPr="00C835FA">
        <w:rPr>
          <w:rFonts w:asciiTheme="minorHAnsi" w:hAnsiTheme="minorHAnsi"/>
          <w:sz w:val="24"/>
          <w:szCs w:val="24"/>
        </w:rPr>
        <w:t>Yavuzkanat</w:t>
      </w:r>
      <w:proofErr w:type="spellEnd"/>
      <w:r w:rsidR="00D853B8" w:rsidRPr="00C835FA">
        <w:rPr>
          <w:rFonts w:asciiTheme="minorHAnsi" w:hAnsiTheme="minorHAnsi"/>
          <w:sz w:val="24"/>
          <w:szCs w:val="24"/>
        </w:rPr>
        <w:t xml:space="preserve"> ve Beyoğlu Belediye</w:t>
      </w:r>
      <w:r w:rsidRPr="00C835FA">
        <w:rPr>
          <w:rFonts w:asciiTheme="minorHAnsi" w:hAnsiTheme="minorHAnsi"/>
          <w:sz w:val="24"/>
          <w:szCs w:val="24"/>
        </w:rPr>
        <w:t xml:space="preserve">si Kültür Müdürü Deniz Doğan oturuyor. </w:t>
      </w:r>
    </w:p>
    <w:p w14:paraId="3550604A" w14:textId="77777777" w:rsidR="00D853B8" w:rsidRPr="00C835FA" w:rsidRDefault="00D853B8" w:rsidP="00D853B8">
      <w:pPr>
        <w:pStyle w:val="Saptanm"/>
        <w:jc w:val="both"/>
        <w:rPr>
          <w:rFonts w:asciiTheme="minorHAnsi" w:hAnsiTheme="minorHAnsi"/>
          <w:sz w:val="24"/>
          <w:szCs w:val="24"/>
        </w:rPr>
      </w:pPr>
    </w:p>
    <w:p w14:paraId="4DD02BE3" w14:textId="28B0C148" w:rsidR="00D853B8" w:rsidRPr="00C835FA" w:rsidRDefault="00C835FA" w:rsidP="00D853B8">
      <w:pPr>
        <w:pStyle w:val="Saptanm"/>
        <w:jc w:val="both"/>
        <w:rPr>
          <w:rFonts w:asciiTheme="minorHAnsi" w:hAnsiTheme="minorHAnsi"/>
          <w:sz w:val="24"/>
          <w:szCs w:val="24"/>
        </w:rPr>
      </w:pPr>
      <w:r>
        <w:rPr>
          <w:rFonts w:asciiTheme="minorHAnsi" w:hAnsiTheme="minorHAnsi"/>
          <w:sz w:val="24"/>
          <w:szCs w:val="24"/>
        </w:rPr>
        <w:t>Herhangi</w:t>
      </w:r>
      <w:r w:rsidR="009E1CF8" w:rsidRPr="00C835FA">
        <w:rPr>
          <w:rFonts w:asciiTheme="minorHAnsi" w:hAnsiTheme="minorHAnsi"/>
          <w:sz w:val="24"/>
          <w:szCs w:val="24"/>
        </w:rPr>
        <w:t xml:space="preserve"> bir teması bulunmayan ve hay</w:t>
      </w:r>
      <w:r w:rsidR="00B041AC" w:rsidRPr="00C835FA">
        <w:rPr>
          <w:rFonts w:asciiTheme="minorHAnsi" w:hAnsiTheme="minorHAnsi"/>
          <w:sz w:val="24"/>
          <w:szCs w:val="24"/>
        </w:rPr>
        <w:t>allerin</w:t>
      </w:r>
      <w:r w:rsidR="009E1CF8" w:rsidRPr="00C835FA">
        <w:rPr>
          <w:rFonts w:asciiTheme="minorHAnsi" w:hAnsiTheme="minorHAnsi"/>
          <w:sz w:val="24"/>
          <w:szCs w:val="24"/>
        </w:rPr>
        <w:t xml:space="preserve"> özgür bırak</w:t>
      </w:r>
      <w:r>
        <w:rPr>
          <w:rFonts w:asciiTheme="minorHAnsi" w:hAnsiTheme="minorHAnsi"/>
          <w:sz w:val="24"/>
          <w:szCs w:val="24"/>
        </w:rPr>
        <w:t>ıldığı bu yıl, b</w:t>
      </w:r>
      <w:proofErr w:type="spellStart"/>
      <w:r w:rsidR="00B041AC" w:rsidRPr="00C835FA">
        <w:rPr>
          <w:rFonts w:asciiTheme="minorHAnsi" w:hAnsiTheme="minorHAnsi" w:cs="MuseoSans-500"/>
          <w:color w:val="383838"/>
          <w:sz w:val="24"/>
          <w:szCs w:val="24"/>
          <w:lang w:val="en-US"/>
        </w:rPr>
        <w:t>aşvuruda</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bulunacak</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senaryolarda</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kurmaca</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deneysel</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belgesel</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animasyon</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vb</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tür</w:t>
      </w:r>
      <w:proofErr w:type="spellEnd"/>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sınırlaması</w:t>
      </w:r>
      <w:proofErr w:type="spellEnd"/>
      <w:r>
        <w:rPr>
          <w:rFonts w:asciiTheme="minorHAnsi" w:hAnsiTheme="minorHAnsi" w:cs="MuseoSans-500"/>
          <w:color w:val="383838"/>
          <w:sz w:val="24"/>
          <w:szCs w:val="24"/>
          <w:lang w:val="en-US"/>
        </w:rPr>
        <w:t xml:space="preserve"> da</w:t>
      </w:r>
      <w:r w:rsidR="00B041AC" w:rsidRPr="00C835FA">
        <w:rPr>
          <w:rFonts w:asciiTheme="minorHAnsi" w:hAnsiTheme="minorHAnsi" w:cs="MuseoSans-500"/>
          <w:color w:val="383838"/>
          <w:sz w:val="24"/>
          <w:szCs w:val="24"/>
          <w:lang w:val="en-US"/>
        </w:rPr>
        <w:t xml:space="preserve"> </w:t>
      </w:r>
      <w:proofErr w:type="spellStart"/>
      <w:r w:rsidR="00B041AC" w:rsidRPr="00C835FA">
        <w:rPr>
          <w:rFonts w:asciiTheme="minorHAnsi" w:hAnsiTheme="minorHAnsi" w:cs="MuseoSans-500"/>
          <w:color w:val="383838"/>
          <w:sz w:val="24"/>
          <w:szCs w:val="24"/>
          <w:lang w:val="en-US"/>
        </w:rPr>
        <w:t>aranm</w:t>
      </w:r>
      <w:r>
        <w:rPr>
          <w:rFonts w:asciiTheme="minorHAnsi" w:hAnsiTheme="minorHAnsi" w:cs="MuseoSans-500"/>
          <w:color w:val="383838"/>
          <w:sz w:val="24"/>
          <w:szCs w:val="24"/>
          <w:lang w:val="en-US"/>
        </w:rPr>
        <w:t>ıyor</w:t>
      </w:r>
      <w:proofErr w:type="spellEnd"/>
      <w:r>
        <w:rPr>
          <w:rFonts w:asciiTheme="minorHAnsi" w:hAnsiTheme="minorHAnsi" w:cs="MuseoSans-500"/>
          <w:color w:val="383838"/>
          <w:sz w:val="24"/>
          <w:szCs w:val="24"/>
          <w:lang w:val="en-US"/>
        </w:rPr>
        <w:t xml:space="preserve">. </w:t>
      </w:r>
      <w:r w:rsidR="00B041AC" w:rsidRPr="00C835FA">
        <w:rPr>
          <w:rFonts w:asciiTheme="minorHAnsi" w:hAnsiTheme="minorHAnsi"/>
          <w:bCs/>
          <w:sz w:val="24"/>
          <w:szCs w:val="24"/>
        </w:rPr>
        <w:t xml:space="preserve">“Geleceğin </w:t>
      </w:r>
      <w:proofErr w:type="spellStart"/>
      <w:r w:rsidR="00B041AC" w:rsidRPr="00C835FA">
        <w:rPr>
          <w:rFonts w:asciiTheme="minorHAnsi" w:hAnsiTheme="minorHAnsi"/>
          <w:bCs/>
          <w:sz w:val="24"/>
          <w:szCs w:val="24"/>
        </w:rPr>
        <w:t>Sineması”nda</w:t>
      </w:r>
      <w:proofErr w:type="spellEnd"/>
      <w:r w:rsidR="00B041AC" w:rsidRPr="00C835FA">
        <w:rPr>
          <w:rFonts w:asciiTheme="minorHAnsi" w:hAnsiTheme="minorHAnsi"/>
          <w:sz w:val="24"/>
          <w:szCs w:val="24"/>
        </w:rPr>
        <w:t xml:space="preserve"> d</w:t>
      </w:r>
      <w:r w:rsidR="00D853B8" w:rsidRPr="00C835FA">
        <w:rPr>
          <w:rFonts w:asciiTheme="minorHAnsi" w:hAnsiTheme="minorHAnsi"/>
          <w:sz w:val="24"/>
          <w:szCs w:val="24"/>
        </w:rPr>
        <w:t xml:space="preserve">eğerlendirme sonucu 20 projeye 3 bin TL verilirken ilk 3’e giren projelere de post prodüksiyon desteği sağlanacak. Ön eleme sonuçları 7 Nisan’da, kazanan projeler ise 26 Nisan’da açıklanacak. Filmlerin son teslim tarihi ise 2 Haziran. </w:t>
      </w:r>
    </w:p>
    <w:p w14:paraId="46308BD7" w14:textId="77777777" w:rsidR="00D853B8" w:rsidRPr="00C835FA" w:rsidRDefault="00D853B8" w:rsidP="00D853B8">
      <w:pPr>
        <w:pStyle w:val="Saptanm"/>
        <w:jc w:val="both"/>
        <w:rPr>
          <w:rFonts w:asciiTheme="minorHAnsi" w:hAnsiTheme="minorHAnsi"/>
          <w:sz w:val="24"/>
          <w:szCs w:val="24"/>
        </w:rPr>
      </w:pPr>
      <w:r w:rsidRPr="00C835FA">
        <w:rPr>
          <w:rFonts w:asciiTheme="minorHAnsi" w:hAnsiTheme="minorHAnsi"/>
          <w:sz w:val="24"/>
          <w:szCs w:val="24"/>
        </w:rPr>
        <w:br/>
        <w:t>Geleneksel olarak 14 yıldır başarıyla gerçekleştirilen “Geleceğin Sineması” bir yandan Türk sinemasının geleceği için ışık yakarken bir yandan da akademik başarıları için film yapması gereken öğrencileri daha iyi projeler hayal edebilmeleri konusunda motive etmeye devam edecek.</w:t>
      </w:r>
    </w:p>
    <w:p w14:paraId="538825AE" w14:textId="6227AFFC" w:rsidR="00D853B8" w:rsidRPr="00C835FA" w:rsidRDefault="00D853B8" w:rsidP="00962BAB">
      <w:pPr>
        <w:pStyle w:val="Saptanm"/>
        <w:jc w:val="center"/>
        <w:rPr>
          <w:b/>
        </w:rPr>
      </w:pPr>
      <w:r w:rsidRPr="00C835FA">
        <w:rPr>
          <w:b/>
        </w:rPr>
        <w:lastRenderedPageBreak/>
        <w:t>Ayrıntılı bilgi için:</w:t>
      </w:r>
    </w:p>
    <w:p w14:paraId="32F6991E" w14:textId="77777777" w:rsidR="00D853B8" w:rsidRPr="00C835FA" w:rsidRDefault="00D853B8" w:rsidP="00D853B8">
      <w:pPr>
        <w:jc w:val="center"/>
      </w:pPr>
    </w:p>
    <w:p w14:paraId="291A77D4" w14:textId="77777777" w:rsidR="00D853B8" w:rsidRPr="00C835FA" w:rsidRDefault="0042152D" w:rsidP="00D853B8">
      <w:pPr>
        <w:jc w:val="center"/>
      </w:pPr>
      <w:hyperlink r:id="rId7" w:history="1">
        <w:r w:rsidR="00D853B8" w:rsidRPr="00C835FA">
          <w:rPr>
            <w:rStyle w:val="Kpr"/>
            <w:rFonts w:cs="Helvetica"/>
            <w:bCs/>
            <w:u w:color="16201E"/>
          </w:rPr>
          <w:t>http://tursak.org.tr</w:t>
        </w:r>
      </w:hyperlink>
    </w:p>
    <w:p w14:paraId="197691E4" w14:textId="2E494878" w:rsidR="00D853B8" w:rsidRPr="00C835FA" w:rsidRDefault="0042152D" w:rsidP="00D853B8">
      <w:pPr>
        <w:pStyle w:val="Saptanm"/>
        <w:jc w:val="center"/>
        <w:rPr>
          <w:rFonts w:asciiTheme="minorHAnsi" w:hAnsiTheme="minorHAnsi"/>
          <w:sz w:val="24"/>
          <w:szCs w:val="24"/>
        </w:rPr>
      </w:pPr>
      <w:hyperlink r:id="rId8" w:history="1">
        <w:r w:rsidR="00D853B8" w:rsidRPr="00C835FA">
          <w:rPr>
            <w:rStyle w:val="Kpr"/>
            <w:rFonts w:asciiTheme="minorHAnsi" w:hAnsiTheme="minorHAnsi"/>
            <w:sz w:val="24"/>
            <w:szCs w:val="24"/>
          </w:rPr>
          <w:t>http://www.geleceginsinemasi.tursak.org.tr</w:t>
        </w:r>
      </w:hyperlink>
    </w:p>
    <w:p w14:paraId="52F7C3E7" w14:textId="4C6DFFAE" w:rsidR="00D853B8" w:rsidRPr="00C835FA" w:rsidRDefault="0042152D" w:rsidP="00D853B8">
      <w:pPr>
        <w:pStyle w:val="Saptanm"/>
        <w:jc w:val="center"/>
        <w:rPr>
          <w:rFonts w:asciiTheme="minorHAnsi" w:hAnsiTheme="minorHAnsi"/>
          <w:sz w:val="24"/>
          <w:szCs w:val="24"/>
        </w:rPr>
      </w:pPr>
      <w:hyperlink r:id="rId9" w:history="1">
        <w:r w:rsidR="00D853B8" w:rsidRPr="00C835FA">
          <w:rPr>
            <w:rStyle w:val="Kpr"/>
            <w:rFonts w:asciiTheme="minorHAnsi" w:hAnsiTheme="minorHAnsi"/>
            <w:sz w:val="24"/>
            <w:szCs w:val="24"/>
          </w:rPr>
          <w:t>geleceginsinemasi@tursak.org.tr</w:t>
        </w:r>
      </w:hyperlink>
    </w:p>
    <w:p w14:paraId="0C62F7A1" w14:textId="77777777" w:rsidR="008431B3" w:rsidRPr="00C835FA" w:rsidRDefault="008431B3" w:rsidP="009841DF">
      <w:pPr>
        <w:widowControl w:val="0"/>
        <w:autoSpaceDE w:val="0"/>
        <w:autoSpaceDN w:val="0"/>
        <w:adjustRightInd w:val="0"/>
        <w:spacing w:line="240" w:lineRule="atLeast"/>
        <w:jc w:val="both"/>
      </w:pPr>
    </w:p>
    <w:p w14:paraId="4BC298DB" w14:textId="77777777" w:rsidR="009841DF" w:rsidRPr="00C835FA" w:rsidRDefault="009841DF" w:rsidP="009841DF">
      <w:pPr>
        <w:widowControl w:val="0"/>
        <w:autoSpaceDE w:val="0"/>
        <w:autoSpaceDN w:val="0"/>
        <w:adjustRightInd w:val="0"/>
        <w:spacing w:line="240" w:lineRule="atLeast"/>
        <w:jc w:val="both"/>
        <w:rPr>
          <w:rFonts w:cs="Helvetica"/>
          <w:color w:val="16201E"/>
          <w:sz w:val="20"/>
          <w:szCs w:val="20"/>
          <w:u w:color="16201E"/>
        </w:rPr>
      </w:pPr>
      <w:r w:rsidRPr="00C835FA">
        <w:rPr>
          <w:rFonts w:cs="Helvetica"/>
          <w:b/>
          <w:bCs/>
          <w:color w:val="16201E"/>
          <w:sz w:val="20"/>
          <w:szCs w:val="20"/>
          <w:u w:val="single" w:color="16201E"/>
        </w:rPr>
        <w:t>Detaylı Bilgi ve Görsel İçin:</w:t>
      </w:r>
    </w:p>
    <w:p w14:paraId="036EDA56" w14:textId="77777777" w:rsidR="009841DF" w:rsidRPr="00C835FA" w:rsidRDefault="009841DF" w:rsidP="009841DF">
      <w:pPr>
        <w:widowControl w:val="0"/>
        <w:autoSpaceDE w:val="0"/>
        <w:autoSpaceDN w:val="0"/>
        <w:adjustRightInd w:val="0"/>
        <w:spacing w:line="240" w:lineRule="atLeast"/>
        <w:jc w:val="both"/>
        <w:rPr>
          <w:rFonts w:cs="Helvetica"/>
          <w:color w:val="16201E"/>
          <w:sz w:val="20"/>
          <w:szCs w:val="20"/>
          <w:u w:color="16201E"/>
        </w:rPr>
      </w:pPr>
      <w:r w:rsidRPr="00C835FA">
        <w:rPr>
          <w:rFonts w:cs="Helvetica"/>
          <w:b/>
          <w:bCs/>
          <w:color w:val="16201E"/>
          <w:sz w:val="20"/>
          <w:szCs w:val="20"/>
          <w:u w:color="16201E"/>
        </w:rPr>
        <w:t xml:space="preserve">ZB </w:t>
      </w:r>
      <w:proofErr w:type="spellStart"/>
      <w:r w:rsidRPr="00C835FA">
        <w:rPr>
          <w:rFonts w:cs="Helvetica"/>
          <w:b/>
          <w:bCs/>
          <w:color w:val="16201E"/>
          <w:sz w:val="20"/>
          <w:szCs w:val="20"/>
          <w:u w:color="16201E"/>
        </w:rPr>
        <w:t>Medya&amp;İletişim</w:t>
      </w:r>
      <w:proofErr w:type="spellEnd"/>
      <w:r w:rsidRPr="00C835FA">
        <w:rPr>
          <w:rFonts w:cs="Helvetica"/>
          <w:color w:val="16201E"/>
          <w:sz w:val="20"/>
          <w:szCs w:val="20"/>
          <w:u w:color="16201E"/>
        </w:rPr>
        <w:t xml:space="preserve">  </w:t>
      </w:r>
    </w:p>
    <w:p w14:paraId="4EBAC160" w14:textId="739E42D3" w:rsidR="009841DF" w:rsidRPr="00C835FA" w:rsidRDefault="00D853B8" w:rsidP="009841DF">
      <w:pPr>
        <w:widowControl w:val="0"/>
        <w:autoSpaceDE w:val="0"/>
        <w:autoSpaceDN w:val="0"/>
        <w:adjustRightInd w:val="0"/>
        <w:spacing w:line="240" w:lineRule="atLeast"/>
        <w:jc w:val="both"/>
        <w:rPr>
          <w:rFonts w:cs="Helvetica"/>
          <w:color w:val="16201E"/>
          <w:sz w:val="20"/>
          <w:szCs w:val="20"/>
          <w:u w:color="16201E"/>
        </w:rPr>
      </w:pPr>
      <w:r w:rsidRPr="00C835FA">
        <w:rPr>
          <w:rFonts w:cs="Helvetica"/>
          <w:color w:val="16201E"/>
          <w:sz w:val="20"/>
          <w:szCs w:val="20"/>
          <w:u w:color="16201E"/>
        </w:rPr>
        <w:t>TEL: 0212 2274005 | CEP: 0544 4761329 – 0546</w:t>
      </w:r>
      <w:r w:rsidR="009841DF" w:rsidRPr="00C835FA">
        <w:rPr>
          <w:rFonts w:cs="Helvetica"/>
          <w:color w:val="16201E"/>
          <w:sz w:val="20"/>
          <w:szCs w:val="20"/>
          <w:u w:color="16201E"/>
        </w:rPr>
        <w:t xml:space="preserve"> 2665144</w:t>
      </w:r>
    </w:p>
    <w:p w14:paraId="6D995930" w14:textId="77777777" w:rsidR="009841DF" w:rsidRPr="00C835FA" w:rsidRDefault="0042152D" w:rsidP="009841DF">
      <w:pPr>
        <w:spacing w:line="240" w:lineRule="atLeast"/>
        <w:jc w:val="both"/>
        <w:rPr>
          <w:rFonts w:cs="Helvetica"/>
          <w:sz w:val="20"/>
          <w:szCs w:val="20"/>
          <w:u w:color="16201E"/>
        </w:rPr>
      </w:pPr>
      <w:hyperlink r:id="rId10" w:history="1">
        <w:r w:rsidR="009841DF" w:rsidRPr="00C835FA">
          <w:rPr>
            <w:rStyle w:val="Kpr"/>
            <w:rFonts w:cs="Helvetica"/>
            <w:sz w:val="20"/>
            <w:szCs w:val="20"/>
            <w:u w:color="16201E"/>
          </w:rPr>
          <w:t>batuhanzumrut@zbiletisim.com</w:t>
        </w:r>
      </w:hyperlink>
      <w:r w:rsidR="009841DF" w:rsidRPr="00C835FA">
        <w:rPr>
          <w:rFonts w:cs="Helvetica"/>
          <w:sz w:val="20"/>
          <w:szCs w:val="20"/>
          <w:u w:color="16201E"/>
        </w:rPr>
        <w:t xml:space="preserve"> &amp; </w:t>
      </w:r>
      <w:hyperlink r:id="rId11" w:history="1">
        <w:r w:rsidR="009841DF" w:rsidRPr="00C835FA">
          <w:rPr>
            <w:rStyle w:val="Kpr"/>
            <w:rFonts w:cs="Helvetica"/>
            <w:sz w:val="20"/>
            <w:szCs w:val="20"/>
            <w:u w:color="16201E"/>
          </w:rPr>
          <w:t>berksenoz@zbiletisim.com</w:t>
        </w:r>
      </w:hyperlink>
    </w:p>
    <w:p w14:paraId="2EFF740F" w14:textId="77777777" w:rsidR="00146089" w:rsidRPr="00C835FA" w:rsidRDefault="00146089" w:rsidP="00AD4A0E">
      <w:pPr>
        <w:tabs>
          <w:tab w:val="left" w:pos="5340"/>
        </w:tabs>
      </w:pPr>
    </w:p>
    <w:sectPr w:rsidR="00146089" w:rsidRPr="00C835FA" w:rsidSect="00AD4A0E">
      <w:headerReference w:type="even" r:id="rId12"/>
      <w:headerReference w:type="default" r:id="rId13"/>
      <w:footerReference w:type="even" r:id="rId14"/>
      <w:footerReference w:type="default" r:id="rId15"/>
      <w:headerReference w:type="first" r:id="rId16"/>
      <w:footerReference w:type="first" r:id="rId17"/>
      <w:pgSz w:w="11900" w:h="16840"/>
      <w:pgMar w:top="57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1979E" w14:textId="77777777" w:rsidR="0042152D" w:rsidRDefault="0042152D" w:rsidP="00AD4A0E">
      <w:r>
        <w:separator/>
      </w:r>
    </w:p>
  </w:endnote>
  <w:endnote w:type="continuationSeparator" w:id="0">
    <w:p w14:paraId="60196444" w14:textId="77777777" w:rsidR="0042152D" w:rsidRDefault="0042152D" w:rsidP="00AD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MuseoSans-5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A6F59" w14:textId="77777777" w:rsidR="00911673" w:rsidRDefault="009116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F8FD4" w14:textId="77777777" w:rsidR="00911673" w:rsidRDefault="00911673" w:rsidP="00AD4A0E">
    <w:pPr>
      <w:pStyle w:val="AltBilgi"/>
      <w:jc w:val="center"/>
    </w:pPr>
    <w:r>
      <w:t>TÜRSAK VAKFI</w:t>
    </w:r>
  </w:p>
  <w:p w14:paraId="03FD8C17" w14:textId="77777777" w:rsidR="00911673" w:rsidRDefault="00911673" w:rsidP="00AD4A0E">
    <w:pPr>
      <w:pStyle w:val="AltBilgi"/>
      <w:jc w:val="center"/>
    </w:pPr>
    <w:r>
      <w:t xml:space="preserve">Türkiye Sinema ve </w:t>
    </w:r>
    <w:proofErr w:type="spellStart"/>
    <w:r>
      <w:t>Audiovisuel</w:t>
    </w:r>
    <w:proofErr w:type="spellEnd"/>
    <w:r>
      <w:t xml:space="preserve"> Kültür Vakfı</w:t>
    </w:r>
  </w:p>
  <w:p w14:paraId="30F3FA31" w14:textId="77777777" w:rsidR="00911673" w:rsidRDefault="00911673" w:rsidP="00AD4A0E">
    <w:pPr>
      <w:pStyle w:val="AltBilgi"/>
      <w:jc w:val="center"/>
    </w:pPr>
    <w:r>
      <w:t>Gazeteci Erol Dernek Sokak</w:t>
    </w:r>
  </w:p>
  <w:p w14:paraId="1AD1E73F" w14:textId="77777777" w:rsidR="00911673" w:rsidRDefault="00911673" w:rsidP="00AD4A0E">
    <w:pPr>
      <w:pStyle w:val="AltBilgi"/>
      <w:jc w:val="center"/>
    </w:pPr>
    <w:r>
      <w:t>Hanif Han 11/</w:t>
    </w:r>
    <w:r>
      <w:t>2  Beyoğlu/ ISTANBUL 34433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1763D" w14:textId="77777777" w:rsidR="00911673" w:rsidRDefault="009116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4E1D7" w14:textId="77777777" w:rsidR="0042152D" w:rsidRDefault="0042152D" w:rsidP="00AD4A0E">
      <w:r>
        <w:separator/>
      </w:r>
    </w:p>
  </w:footnote>
  <w:footnote w:type="continuationSeparator" w:id="0">
    <w:p w14:paraId="5112936B" w14:textId="77777777" w:rsidR="0042152D" w:rsidRDefault="0042152D" w:rsidP="00AD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E456" w14:textId="77777777" w:rsidR="00911673" w:rsidRDefault="009116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2AA81" w14:textId="77777777" w:rsidR="00911673" w:rsidRDefault="0091167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6B815" w14:textId="77777777" w:rsidR="00911673" w:rsidRDefault="0091167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E"/>
    <w:rsid w:val="00091A26"/>
    <w:rsid w:val="00114615"/>
    <w:rsid w:val="00133C9B"/>
    <w:rsid w:val="00136475"/>
    <w:rsid w:val="00146089"/>
    <w:rsid w:val="002808E1"/>
    <w:rsid w:val="003317D3"/>
    <w:rsid w:val="003D6989"/>
    <w:rsid w:val="003D71C8"/>
    <w:rsid w:val="0042152D"/>
    <w:rsid w:val="004338C3"/>
    <w:rsid w:val="004B56BF"/>
    <w:rsid w:val="005053B0"/>
    <w:rsid w:val="00593CC0"/>
    <w:rsid w:val="005A2948"/>
    <w:rsid w:val="006102F5"/>
    <w:rsid w:val="0075085D"/>
    <w:rsid w:val="007A15EB"/>
    <w:rsid w:val="007F0610"/>
    <w:rsid w:val="007F213D"/>
    <w:rsid w:val="007F381A"/>
    <w:rsid w:val="008431B3"/>
    <w:rsid w:val="00844989"/>
    <w:rsid w:val="00911673"/>
    <w:rsid w:val="00931B16"/>
    <w:rsid w:val="00962BAB"/>
    <w:rsid w:val="009841DF"/>
    <w:rsid w:val="009E1CF8"/>
    <w:rsid w:val="00A25703"/>
    <w:rsid w:val="00AA35DA"/>
    <w:rsid w:val="00AD4A0E"/>
    <w:rsid w:val="00AF280E"/>
    <w:rsid w:val="00B041AC"/>
    <w:rsid w:val="00B25C70"/>
    <w:rsid w:val="00BF2A7D"/>
    <w:rsid w:val="00C835FA"/>
    <w:rsid w:val="00C8546F"/>
    <w:rsid w:val="00CB1AAB"/>
    <w:rsid w:val="00D12E81"/>
    <w:rsid w:val="00D8187A"/>
    <w:rsid w:val="00D853B8"/>
    <w:rsid w:val="00DB6A3B"/>
    <w:rsid w:val="00E962D7"/>
    <w:rsid w:val="00EB074F"/>
    <w:rsid w:val="00F228EC"/>
    <w:rsid w:val="00F561C0"/>
    <w:rsid w:val="00F77F4A"/>
    <w:rsid w:val="00FC3161"/>
    <w:rsid w:val="00FD1E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8343A"/>
  <w15:docId w15:val="{DE095199-7F7F-4B9F-94EB-264F0A69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4A0E"/>
    <w:pPr>
      <w:tabs>
        <w:tab w:val="center" w:pos="4536"/>
        <w:tab w:val="right" w:pos="9072"/>
      </w:tabs>
    </w:pPr>
  </w:style>
  <w:style w:type="character" w:customStyle="1" w:styleId="stBilgiChar">
    <w:name w:val="Üst Bilgi Char"/>
    <w:basedOn w:val="VarsaylanParagrafYazTipi"/>
    <w:link w:val="stBilgi"/>
    <w:uiPriority w:val="99"/>
    <w:rsid w:val="00AD4A0E"/>
  </w:style>
  <w:style w:type="paragraph" w:styleId="AltBilgi">
    <w:name w:val="footer"/>
    <w:basedOn w:val="Normal"/>
    <w:link w:val="AltBilgiChar"/>
    <w:uiPriority w:val="99"/>
    <w:unhideWhenUsed/>
    <w:rsid w:val="00AD4A0E"/>
    <w:pPr>
      <w:tabs>
        <w:tab w:val="center" w:pos="4536"/>
        <w:tab w:val="right" w:pos="9072"/>
      </w:tabs>
    </w:pPr>
  </w:style>
  <w:style w:type="character" w:customStyle="1" w:styleId="AltBilgiChar">
    <w:name w:val="Alt Bilgi Char"/>
    <w:basedOn w:val="VarsaylanParagrafYazTipi"/>
    <w:link w:val="AltBilgi"/>
    <w:uiPriority w:val="99"/>
    <w:rsid w:val="00AD4A0E"/>
  </w:style>
  <w:style w:type="paragraph" w:styleId="BalonMetni">
    <w:name w:val="Balloon Text"/>
    <w:basedOn w:val="Normal"/>
    <w:link w:val="BalonMetniChar"/>
    <w:uiPriority w:val="99"/>
    <w:semiHidden/>
    <w:unhideWhenUsed/>
    <w:rsid w:val="00DB6A3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DB6A3B"/>
    <w:rPr>
      <w:rFonts w:ascii="Lucida Grande" w:hAnsi="Lucida Grande" w:cs="Lucida Grande"/>
      <w:sz w:val="18"/>
      <w:szCs w:val="18"/>
    </w:rPr>
  </w:style>
  <w:style w:type="character" w:styleId="Kpr">
    <w:name w:val="Hyperlink"/>
    <w:basedOn w:val="VarsaylanParagrafYazTipi"/>
    <w:uiPriority w:val="99"/>
    <w:unhideWhenUsed/>
    <w:rsid w:val="009841DF"/>
    <w:rPr>
      <w:color w:val="0563C1" w:themeColor="hyperlink"/>
      <w:u w:val="single"/>
    </w:rPr>
  </w:style>
  <w:style w:type="character" w:styleId="zlenenKpr">
    <w:name w:val="FollowedHyperlink"/>
    <w:basedOn w:val="VarsaylanParagrafYazTipi"/>
    <w:uiPriority w:val="99"/>
    <w:semiHidden/>
    <w:unhideWhenUsed/>
    <w:rsid w:val="008431B3"/>
    <w:rPr>
      <w:color w:val="954F72" w:themeColor="followedHyperlink"/>
      <w:u w:val="single"/>
    </w:rPr>
  </w:style>
  <w:style w:type="character" w:styleId="AklamaBavurusu">
    <w:name w:val="annotation reference"/>
    <w:basedOn w:val="VarsaylanParagrafYazTipi"/>
    <w:uiPriority w:val="99"/>
    <w:semiHidden/>
    <w:unhideWhenUsed/>
    <w:rsid w:val="004338C3"/>
    <w:rPr>
      <w:sz w:val="18"/>
      <w:szCs w:val="18"/>
    </w:rPr>
  </w:style>
  <w:style w:type="paragraph" w:styleId="AklamaMetni">
    <w:name w:val="annotation text"/>
    <w:basedOn w:val="Normal"/>
    <w:link w:val="AklamaMetniChar"/>
    <w:uiPriority w:val="99"/>
    <w:semiHidden/>
    <w:unhideWhenUsed/>
    <w:rsid w:val="004338C3"/>
  </w:style>
  <w:style w:type="character" w:customStyle="1" w:styleId="AklamaMetniChar">
    <w:name w:val="Açıklama Metni Char"/>
    <w:basedOn w:val="VarsaylanParagrafYazTipi"/>
    <w:link w:val="AklamaMetni"/>
    <w:uiPriority w:val="99"/>
    <w:semiHidden/>
    <w:rsid w:val="004338C3"/>
  </w:style>
  <w:style w:type="paragraph" w:styleId="AklamaKonusu">
    <w:name w:val="annotation subject"/>
    <w:basedOn w:val="AklamaMetni"/>
    <w:next w:val="AklamaMetni"/>
    <w:link w:val="AklamaKonusuChar"/>
    <w:uiPriority w:val="99"/>
    <w:semiHidden/>
    <w:unhideWhenUsed/>
    <w:rsid w:val="004338C3"/>
    <w:rPr>
      <w:b/>
      <w:bCs/>
      <w:sz w:val="20"/>
      <w:szCs w:val="20"/>
    </w:rPr>
  </w:style>
  <w:style w:type="character" w:customStyle="1" w:styleId="AklamaKonusuChar">
    <w:name w:val="Açıklama Konusu Char"/>
    <w:basedOn w:val="AklamaMetniChar"/>
    <w:link w:val="AklamaKonusu"/>
    <w:uiPriority w:val="99"/>
    <w:semiHidden/>
    <w:rsid w:val="004338C3"/>
    <w:rPr>
      <w:b/>
      <w:bCs/>
      <w:sz w:val="20"/>
      <w:szCs w:val="20"/>
    </w:rPr>
  </w:style>
  <w:style w:type="paragraph" w:customStyle="1" w:styleId="Saptanm">
    <w:name w:val="Saptanmış"/>
    <w:rsid w:val="00D853B8"/>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leceginsinemasi.tursak.org.t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ursak.org.t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berksenoz@zbiletisi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batuhanzumrut@zbiletisim.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eleceginsinemasi@tursak.org.t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7</cp:revision>
  <dcterms:created xsi:type="dcterms:W3CDTF">2017-03-07T22:12:00Z</dcterms:created>
  <dcterms:modified xsi:type="dcterms:W3CDTF">2017-03-13T09:57:00Z</dcterms:modified>
</cp:coreProperties>
</file>