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6B9AF" w14:textId="77777777" w:rsidR="0070339F" w:rsidRPr="008A142C" w:rsidRDefault="0070339F" w:rsidP="008A142C">
      <w:pPr>
        <w:jc w:val="both"/>
        <w:rPr>
          <w:rFonts w:ascii="DIN Next LT Pro Light" w:hAnsi="DIN Next LT Pro Light" w:cs="Tahoma"/>
          <w:b/>
          <w:color w:val="000000" w:themeColor="text1"/>
          <w:sz w:val="22"/>
          <w:szCs w:val="22"/>
          <w:lang w:val="tr-TR"/>
        </w:rPr>
      </w:pPr>
    </w:p>
    <w:p w14:paraId="26AE5B12" w14:textId="77777777" w:rsidR="00553CAA" w:rsidRPr="00933C24" w:rsidRDefault="00553CAA" w:rsidP="008A142C">
      <w:pPr>
        <w:autoSpaceDE w:val="0"/>
        <w:spacing w:line="276" w:lineRule="auto"/>
        <w:jc w:val="center"/>
        <w:rPr>
          <w:rFonts w:ascii="Verdana" w:eastAsia="Verdana" w:hAnsi="Verdana" w:cs="Verdana"/>
          <w:b/>
          <w:bCs/>
          <w:sz w:val="32"/>
          <w:szCs w:val="32"/>
          <w:lang w:val="tr-TR"/>
        </w:rPr>
      </w:pPr>
      <w:r w:rsidRPr="00933C24">
        <w:rPr>
          <w:rFonts w:ascii="Verdana" w:eastAsia="Verdana" w:hAnsi="Verdana" w:cs="Verdana"/>
          <w:b/>
          <w:bCs/>
          <w:sz w:val="32"/>
          <w:szCs w:val="32"/>
          <w:lang w:val="tr-TR"/>
        </w:rPr>
        <w:t xml:space="preserve">Kameran </w:t>
      </w:r>
      <w:r w:rsidR="008A142C" w:rsidRPr="00933C24">
        <w:rPr>
          <w:rFonts w:ascii="Verdana" w:eastAsia="Verdana" w:hAnsi="Verdana" w:cs="Verdana"/>
          <w:b/>
          <w:bCs/>
          <w:sz w:val="32"/>
          <w:szCs w:val="32"/>
          <w:lang w:val="tr-TR"/>
        </w:rPr>
        <w:t>Elinde, Geleceğin Cebinde Olsun!</w:t>
      </w:r>
    </w:p>
    <w:p w14:paraId="09E89BFB" w14:textId="77777777" w:rsidR="0070339F" w:rsidRPr="008A142C" w:rsidRDefault="0070339F" w:rsidP="008A142C">
      <w:pPr>
        <w:spacing w:line="276" w:lineRule="auto"/>
        <w:rPr>
          <w:rFonts w:ascii="DIN Next LT Pro" w:hAnsi="DIN Next LT Pro"/>
          <w:lang w:val="tr-TR"/>
        </w:rPr>
      </w:pPr>
    </w:p>
    <w:p w14:paraId="3BB4A8E0" w14:textId="77777777" w:rsidR="00553CAA" w:rsidRPr="008A142C" w:rsidRDefault="00553CAA" w:rsidP="00933C24">
      <w:pPr>
        <w:autoSpaceDE w:val="0"/>
        <w:spacing w:line="360" w:lineRule="auto"/>
        <w:jc w:val="center"/>
        <w:rPr>
          <w:rFonts w:ascii="Verdana" w:eastAsia="Verdana" w:hAnsi="Verdana" w:cs="Verdana"/>
          <w:lang w:val="tr-TR"/>
        </w:rPr>
      </w:pPr>
      <w:r w:rsidRPr="008A142C">
        <w:rPr>
          <w:rFonts w:ascii="Verdana" w:eastAsia="Verdana" w:hAnsi="Verdana" w:cs="Verdana"/>
          <w:b/>
          <w:bCs/>
          <w:lang w:val="tr-TR"/>
        </w:rPr>
        <w:t xml:space="preserve">Kameralı telefonlarımız ve farklı profesyonellikte video kaydeden </w:t>
      </w:r>
      <w:r w:rsidR="00371608">
        <w:rPr>
          <w:rFonts w:ascii="Verdana" w:eastAsia="Verdana" w:hAnsi="Verdana" w:cs="Verdana"/>
          <w:b/>
          <w:bCs/>
          <w:lang w:val="tr-TR"/>
        </w:rPr>
        <w:t>cihazlarımız</w:t>
      </w:r>
      <w:r w:rsidR="00371608" w:rsidRPr="008A142C">
        <w:rPr>
          <w:rFonts w:ascii="Verdana" w:eastAsia="Verdana" w:hAnsi="Verdana" w:cs="Verdana"/>
          <w:b/>
          <w:bCs/>
          <w:lang w:val="tr-TR"/>
        </w:rPr>
        <w:t xml:space="preserve"> </w:t>
      </w:r>
      <w:r w:rsidRPr="008A142C">
        <w:rPr>
          <w:rFonts w:ascii="Verdana" w:eastAsia="Verdana" w:hAnsi="Verdana" w:cs="Verdana"/>
          <w:b/>
          <w:bCs/>
          <w:lang w:val="tr-TR"/>
        </w:rPr>
        <w:t>artık her an, her yerde elimizin altında. Peki ya geleceğimiz emin ellerde mi? 1 Nisan'da başvuruları başlayan “Kamera Elinde Geleceğin Cebinde” Kısa Film Yarışması, varlıklı geleceğin sırrını en iyi anlatan kısa filmde bu sorunun yanıtını bulmak için geri sayıma b</w:t>
      </w:r>
      <w:bookmarkStart w:id="0" w:name="_GoBack"/>
      <w:bookmarkEnd w:id="0"/>
      <w:r w:rsidRPr="008A142C">
        <w:rPr>
          <w:rFonts w:ascii="Verdana" w:eastAsia="Verdana" w:hAnsi="Verdana" w:cs="Verdana"/>
          <w:b/>
          <w:bCs/>
          <w:lang w:val="tr-TR"/>
        </w:rPr>
        <w:t xml:space="preserve">aşladı. </w:t>
      </w:r>
    </w:p>
    <w:p w14:paraId="1CBF7829" w14:textId="77777777" w:rsidR="00426DC7" w:rsidRPr="008A142C" w:rsidRDefault="00426DC7" w:rsidP="00933C24">
      <w:pPr>
        <w:spacing w:line="360" w:lineRule="auto"/>
        <w:jc w:val="both"/>
        <w:rPr>
          <w:rFonts w:ascii="Verdana" w:hAnsi="Verdana" w:cs="Verdana"/>
          <w:lang w:val="tr-TR"/>
        </w:rPr>
      </w:pPr>
    </w:p>
    <w:p w14:paraId="78718E1D" w14:textId="77777777" w:rsidR="00553CAA" w:rsidRPr="00933C24" w:rsidRDefault="00553CAA" w:rsidP="00933C24">
      <w:pPr>
        <w:autoSpaceDE w:val="0"/>
        <w:spacing w:line="360" w:lineRule="auto"/>
        <w:jc w:val="both"/>
        <w:rPr>
          <w:rFonts w:ascii="Verdana" w:eastAsia="Verdana" w:hAnsi="Verdana" w:cs="Verdana"/>
          <w:sz w:val="20"/>
          <w:szCs w:val="20"/>
          <w:lang w:val="tr-TR"/>
        </w:rPr>
      </w:pPr>
      <w:r w:rsidRPr="00933C24">
        <w:rPr>
          <w:rFonts w:ascii="Verdana" w:eastAsia="Verdana" w:hAnsi="Verdana" w:cs="Verdana"/>
          <w:sz w:val="20"/>
          <w:szCs w:val="20"/>
          <w:lang w:val="tr-TR"/>
        </w:rPr>
        <w:t xml:space="preserve">Türkiye Sermaye Piyasaları Birliği (TSPB) tarafından bu yıl ikincisi düzenlenen “Kamera Elinde Geleceğin Cebinde” Kısa Film Yarışması'nın önemli bir misyonu var: </w:t>
      </w:r>
      <w:r w:rsidR="00371608" w:rsidRPr="00933C24">
        <w:rPr>
          <w:rFonts w:ascii="Verdana" w:eastAsia="Verdana" w:hAnsi="Verdana" w:cs="Verdana"/>
          <w:sz w:val="20"/>
          <w:szCs w:val="20"/>
          <w:lang w:val="tr-TR"/>
        </w:rPr>
        <w:t>T</w:t>
      </w:r>
      <w:r w:rsidRPr="00933C24">
        <w:rPr>
          <w:rFonts w:ascii="Verdana" w:eastAsia="Verdana" w:hAnsi="Verdana" w:cs="Verdana"/>
          <w:sz w:val="20"/>
          <w:szCs w:val="20"/>
          <w:lang w:val="tr-TR"/>
        </w:rPr>
        <w:t>oplumda tasarruf ve yatırım bilinci</w:t>
      </w:r>
      <w:r w:rsidR="00371608" w:rsidRPr="00933C24">
        <w:rPr>
          <w:rFonts w:ascii="Verdana" w:eastAsia="Verdana" w:hAnsi="Verdana" w:cs="Verdana"/>
          <w:sz w:val="20"/>
          <w:szCs w:val="20"/>
          <w:lang w:val="tr-TR"/>
        </w:rPr>
        <w:t xml:space="preserve">ni artırmak </w:t>
      </w:r>
      <w:r w:rsidRPr="00933C24">
        <w:rPr>
          <w:rFonts w:ascii="Verdana" w:eastAsia="Verdana" w:hAnsi="Verdana" w:cs="Verdana"/>
          <w:sz w:val="20"/>
          <w:szCs w:val="20"/>
          <w:lang w:val="tr-TR"/>
        </w:rPr>
        <w:t xml:space="preserve">ve </w:t>
      </w:r>
      <w:r w:rsidR="00371608" w:rsidRPr="00933C24">
        <w:rPr>
          <w:rFonts w:ascii="Verdana" w:eastAsia="Verdana" w:hAnsi="Verdana" w:cs="Verdana"/>
          <w:sz w:val="20"/>
          <w:szCs w:val="20"/>
          <w:lang w:val="tr-TR"/>
        </w:rPr>
        <w:t xml:space="preserve">yaratıcı </w:t>
      </w:r>
      <w:r w:rsidRPr="00933C24">
        <w:rPr>
          <w:rFonts w:ascii="Verdana" w:eastAsia="Verdana" w:hAnsi="Verdana" w:cs="Verdana"/>
          <w:sz w:val="20"/>
          <w:szCs w:val="20"/>
          <w:lang w:val="tr-TR"/>
        </w:rPr>
        <w:t>fikirleri desteklemek.</w:t>
      </w:r>
      <w:r w:rsidR="00371608" w:rsidRPr="00933C24">
        <w:rPr>
          <w:rFonts w:ascii="Verdana" w:eastAsia="Verdana" w:hAnsi="Verdana" w:cs="Verdana"/>
          <w:sz w:val="20"/>
          <w:szCs w:val="20"/>
          <w:lang w:val="tr-TR"/>
        </w:rPr>
        <w:t xml:space="preserve"> Yarışma, aynı zamanda gençlerin sinemayı bir iletişim aracı olarak kullanmasını sağlayarak kısa film kültürüne katkıda bulunmayı amaçlıyor.</w:t>
      </w:r>
      <w:r w:rsidRPr="00933C24">
        <w:rPr>
          <w:rFonts w:ascii="Verdana" w:eastAsia="Verdana" w:hAnsi="Verdana" w:cs="Verdana"/>
          <w:sz w:val="20"/>
          <w:szCs w:val="20"/>
          <w:lang w:val="tr-TR"/>
        </w:rPr>
        <w:t xml:space="preserve"> </w:t>
      </w:r>
    </w:p>
    <w:p w14:paraId="3765EAD8" w14:textId="77777777" w:rsidR="00553CAA" w:rsidRPr="00933C24" w:rsidRDefault="00553CAA" w:rsidP="00933C24">
      <w:pPr>
        <w:autoSpaceDE w:val="0"/>
        <w:spacing w:line="360" w:lineRule="auto"/>
        <w:jc w:val="both"/>
        <w:rPr>
          <w:rFonts w:ascii="Verdana" w:eastAsia="Verdana" w:hAnsi="Verdana" w:cs="Verdana"/>
          <w:sz w:val="20"/>
          <w:szCs w:val="20"/>
          <w:lang w:val="tr-TR"/>
        </w:rPr>
      </w:pPr>
    </w:p>
    <w:p w14:paraId="5BEF2121" w14:textId="77777777" w:rsidR="00553CAA" w:rsidRPr="00933C24" w:rsidRDefault="00553CAA" w:rsidP="00933C24">
      <w:pPr>
        <w:autoSpaceDE w:val="0"/>
        <w:spacing w:line="360" w:lineRule="auto"/>
        <w:jc w:val="both"/>
        <w:rPr>
          <w:rFonts w:ascii="Verdana" w:hAnsi="Verdana"/>
          <w:sz w:val="20"/>
          <w:szCs w:val="20"/>
          <w:lang w:val="tr-TR"/>
        </w:rPr>
      </w:pPr>
      <w:r w:rsidRPr="00933C24">
        <w:rPr>
          <w:rFonts w:ascii="Verdana" w:eastAsia="Verdana" w:hAnsi="Verdana" w:cs="Verdana"/>
          <w:sz w:val="20"/>
          <w:szCs w:val="20"/>
          <w:lang w:val="tr-TR"/>
        </w:rPr>
        <w:t xml:space="preserve">“Hayallerinizi gerçekleştirmek için 1 günde zengin olmayı beklemeyin!” sloganıyla düzenlenen yarışma, geçtiğimiz yıl Türkiye çapından toplam 107 film başvurusuyla yoğun ilgi görmüştü. Bu yıl da başvuruları bekleyen yarışma, geleceğini tasarrufla güvence altına almanın önemini üç dakikada en iyi anlatan filmi seçecek. </w:t>
      </w:r>
      <w:r w:rsidR="002B2806" w:rsidRPr="00933C24">
        <w:rPr>
          <w:rFonts w:ascii="Verdana" w:eastAsia="ArialMT" w:hAnsi="Verdana" w:cs="ArialMT"/>
          <w:sz w:val="20"/>
          <w:szCs w:val="20"/>
          <w:lang w:val="tr-TR"/>
        </w:rPr>
        <w:t xml:space="preserve">Başvurular ücretsiz ve tüm dünyadan 18 yaşını doldurmuş herkesin katılımına açık. </w:t>
      </w:r>
      <w:r w:rsidRPr="00933C24">
        <w:rPr>
          <w:rFonts w:ascii="Verdana" w:eastAsia="Verdana" w:hAnsi="Verdana" w:cs="Verdana"/>
          <w:sz w:val="20"/>
          <w:szCs w:val="20"/>
          <w:lang w:val="tr-TR"/>
        </w:rPr>
        <w:t xml:space="preserve"> </w:t>
      </w:r>
    </w:p>
    <w:p w14:paraId="7FD6E5D2" w14:textId="77777777" w:rsidR="00553CAA" w:rsidRPr="00933C24" w:rsidRDefault="00553CAA" w:rsidP="00933C24">
      <w:pPr>
        <w:autoSpaceDE w:val="0"/>
        <w:spacing w:line="360" w:lineRule="auto"/>
        <w:jc w:val="both"/>
        <w:rPr>
          <w:rFonts w:ascii="Verdana" w:hAnsi="Verdana"/>
          <w:sz w:val="20"/>
          <w:szCs w:val="20"/>
          <w:lang w:val="tr-TR"/>
        </w:rPr>
      </w:pPr>
    </w:p>
    <w:p w14:paraId="723BACA3" w14:textId="77777777" w:rsidR="00553CAA" w:rsidRPr="00933C24" w:rsidRDefault="00F8543F" w:rsidP="00933C24">
      <w:pPr>
        <w:autoSpaceDE w:val="0"/>
        <w:spacing w:line="360" w:lineRule="auto"/>
        <w:jc w:val="both"/>
        <w:rPr>
          <w:rFonts w:ascii="Verdana" w:eastAsia="ArialMT" w:hAnsi="Verdana" w:cs="ArialMT"/>
          <w:sz w:val="20"/>
          <w:szCs w:val="20"/>
          <w:lang w:val="tr-TR"/>
        </w:rPr>
      </w:pPr>
      <w:r w:rsidRPr="00933C24">
        <w:rPr>
          <w:rFonts w:ascii="Verdana" w:eastAsia="Verdana" w:hAnsi="Verdana" w:cs="Verdana"/>
          <w:sz w:val="20"/>
          <w:szCs w:val="20"/>
          <w:lang w:val="tr-TR"/>
        </w:rPr>
        <w:t xml:space="preserve">Yarışma sonucunda jüri üyeleri tarafından birinci seçilen filmin sahibine 15.000 TL’lik ödül verilecek. İkinciye 10.000 TL, üçüncüye 7.500 TL kazandıracak yarışma sonunda ilk 10’a giren yarışmacılar, </w:t>
      </w:r>
      <w:proofErr w:type="spellStart"/>
      <w:r w:rsidRPr="00933C24">
        <w:rPr>
          <w:rFonts w:ascii="Verdana" w:eastAsia="Verdana" w:hAnsi="Verdana" w:cs="Verdana"/>
          <w:sz w:val="20"/>
          <w:szCs w:val="20"/>
          <w:lang w:val="tr-TR"/>
        </w:rPr>
        <w:t>TSPB’nin</w:t>
      </w:r>
      <w:proofErr w:type="spellEnd"/>
      <w:r w:rsidRPr="00933C24">
        <w:rPr>
          <w:rFonts w:ascii="Verdana" w:eastAsia="Verdana" w:hAnsi="Verdana" w:cs="Verdana"/>
          <w:sz w:val="20"/>
          <w:szCs w:val="20"/>
          <w:lang w:val="tr-TR"/>
        </w:rPr>
        <w:t xml:space="preserve"> düzenlediği bir günlük eğitimlerden de istediği birine ücretsiz katılma imkânı kazanacak. </w:t>
      </w:r>
      <w:r w:rsidR="00553CAA" w:rsidRPr="00933C24">
        <w:rPr>
          <w:rFonts w:ascii="Verdana" w:eastAsia="Verdana" w:hAnsi="Verdana" w:cs="Verdana"/>
          <w:sz w:val="20"/>
          <w:szCs w:val="20"/>
          <w:lang w:val="tr-TR"/>
        </w:rPr>
        <w:t xml:space="preserve">Yarışmaya son başvuru tarihi 30 Haziran. </w:t>
      </w:r>
    </w:p>
    <w:p w14:paraId="765AD316" w14:textId="77777777" w:rsidR="00553CAA" w:rsidRPr="00933C24" w:rsidRDefault="00553CAA" w:rsidP="00933C24">
      <w:pPr>
        <w:autoSpaceDE w:val="0"/>
        <w:spacing w:line="360" w:lineRule="auto"/>
        <w:jc w:val="both"/>
        <w:rPr>
          <w:rFonts w:ascii="Verdana" w:eastAsia="ArialMT" w:hAnsi="Verdana" w:cs="ArialMT"/>
          <w:sz w:val="20"/>
          <w:szCs w:val="20"/>
          <w:lang w:val="tr-TR"/>
        </w:rPr>
      </w:pPr>
    </w:p>
    <w:p w14:paraId="1560E629" w14:textId="77777777" w:rsidR="00553CAA" w:rsidRPr="00933C24" w:rsidRDefault="00265F14" w:rsidP="00933C24">
      <w:pPr>
        <w:autoSpaceDE w:val="0"/>
        <w:spacing w:line="360" w:lineRule="auto"/>
        <w:jc w:val="both"/>
        <w:rPr>
          <w:rFonts w:ascii="Verdana" w:eastAsia="ArialMT" w:hAnsi="Verdana" w:cs="ArialMT"/>
          <w:sz w:val="20"/>
          <w:szCs w:val="20"/>
          <w:lang w:val="tr-TR"/>
        </w:rPr>
      </w:pPr>
      <w:r w:rsidRPr="00933C24">
        <w:rPr>
          <w:rFonts w:ascii="Verdana" w:eastAsia="ArialMT" w:hAnsi="Verdana" w:cs="ArialMT"/>
          <w:sz w:val="20"/>
          <w:szCs w:val="20"/>
          <w:lang w:val="tr-TR"/>
        </w:rPr>
        <w:t xml:space="preserve">Filmler, Radikal Gazetesi Spor Servisi Şefi Uğur Vardan, Sinema Yazarı ve Haber Editörü Selin Gürel, </w:t>
      </w:r>
      <w:proofErr w:type="spellStart"/>
      <w:r w:rsidRPr="00933C24">
        <w:rPr>
          <w:rFonts w:ascii="Verdana" w:eastAsia="ArialMT" w:hAnsi="Verdana" w:cs="ArialMT"/>
          <w:sz w:val="20"/>
          <w:szCs w:val="20"/>
          <w:lang w:val="tr-TR"/>
        </w:rPr>
        <w:t>BirGün</w:t>
      </w:r>
      <w:proofErr w:type="spellEnd"/>
      <w:r w:rsidRPr="00933C24">
        <w:rPr>
          <w:rFonts w:ascii="Verdana" w:eastAsia="ArialMT" w:hAnsi="Verdana" w:cs="ArialMT"/>
          <w:sz w:val="20"/>
          <w:szCs w:val="20"/>
          <w:lang w:val="tr-TR"/>
        </w:rPr>
        <w:t xml:space="preserve"> Gazetesi Yazarı ve Sinema Eleştirmeni Cüneyt </w:t>
      </w:r>
      <w:proofErr w:type="spellStart"/>
      <w:r w:rsidRPr="00933C24">
        <w:rPr>
          <w:rFonts w:ascii="Verdana" w:eastAsia="ArialMT" w:hAnsi="Verdana" w:cs="ArialMT"/>
          <w:sz w:val="20"/>
          <w:szCs w:val="20"/>
          <w:lang w:val="tr-TR"/>
        </w:rPr>
        <w:t>Cebenoyan</w:t>
      </w:r>
      <w:proofErr w:type="spellEnd"/>
      <w:r w:rsidRPr="00933C24">
        <w:rPr>
          <w:rFonts w:ascii="Verdana" w:eastAsia="ArialMT" w:hAnsi="Verdana" w:cs="ArialMT"/>
          <w:sz w:val="20"/>
          <w:szCs w:val="20"/>
          <w:lang w:val="tr-TR"/>
        </w:rPr>
        <w:t>, Galatasaray Üniversitesi İletişim Fakültesi Öğretim Üyesi Alp Birol ve TSPB Finansal Eğitim Çalışma Komitesi Başkanı Attila Köksal’dan oluşan jüri tarafından değerlendirilecek.</w:t>
      </w:r>
    </w:p>
    <w:p w14:paraId="416A6D6A" w14:textId="77777777" w:rsidR="00265F14" w:rsidRPr="00933C24" w:rsidRDefault="00265F14" w:rsidP="00933C24">
      <w:pPr>
        <w:autoSpaceDE w:val="0"/>
        <w:spacing w:line="360" w:lineRule="auto"/>
        <w:jc w:val="both"/>
        <w:rPr>
          <w:rFonts w:ascii="Verdana" w:eastAsia="Verdana" w:hAnsi="Verdana" w:cs="Verdana"/>
          <w:sz w:val="20"/>
          <w:szCs w:val="20"/>
          <w:lang w:val="tr-TR"/>
        </w:rPr>
      </w:pPr>
    </w:p>
    <w:p w14:paraId="2AF45007" w14:textId="77777777" w:rsidR="00553CAA" w:rsidRPr="00933C24" w:rsidRDefault="00553CAA" w:rsidP="00933C24">
      <w:pPr>
        <w:autoSpaceDE w:val="0"/>
        <w:spacing w:line="360" w:lineRule="auto"/>
        <w:jc w:val="both"/>
        <w:rPr>
          <w:rFonts w:ascii="Verdana" w:eastAsia="ArialMT" w:hAnsi="Verdana" w:cs="ArialMT"/>
          <w:sz w:val="20"/>
          <w:szCs w:val="20"/>
          <w:lang w:val="tr-TR"/>
        </w:rPr>
      </w:pPr>
      <w:r w:rsidRPr="00933C24">
        <w:rPr>
          <w:rFonts w:ascii="Verdana" w:eastAsia="Verdana" w:hAnsi="Verdana" w:cs="Verdana"/>
          <w:sz w:val="20"/>
          <w:szCs w:val="20"/>
          <w:lang w:val="tr-TR"/>
        </w:rPr>
        <w:t xml:space="preserve">Yarışma hakkında ayrıntılı bilgi almak ve başvuru formunu doldurarak yarışmaya katılmak isteyen adaylar, </w:t>
      </w:r>
      <w:hyperlink r:id="rId7" w:history="1">
        <w:r w:rsidRPr="00933C24">
          <w:rPr>
            <w:rStyle w:val="Hyperlink"/>
            <w:rFonts w:ascii="Verdana" w:eastAsia="Verdana" w:hAnsi="Verdana" w:cs="Verdana"/>
            <w:sz w:val="20"/>
            <w:szCs w:val="20"/>
            <w:u w:color="0000FF"/>
            <w:lang w:val="tr-TR"/>
          </w:rPr>
          <w:t>www.kameraelindegelecegincebinde.com</w:t>
        </w:r>
      </w:hyperlink>
      <w:r w:rsidRPr="00933C24">
        <w:rPr>
          <w:rFonts w:ascii="Verdana" w:eastAsia="Verdana" w:hAnsi="Verdana" w:cs="Verdana"/>
          <w:color w:val="0000FF"/>
          <w:sz w:val="20"/>
          <w:szCs w:val="20"/>
          <w:u w:color="0000FF"/>
          <w:lang w:val="tr-TR"/>
        </w:rPr>
        <w:t xml:space="preserve"> </w:t>
      </w:r>
      <w:r w:rsidRPr="00933C24">
        <w:rPr>
          <w:rFonts w:ascii="Verdana" w:eastAsia="Verdana" w:hAnsi="Verdana" w:cs="Verdana"/>
          <w:color w:val="000000"/>
          <w:sz w:val="20"/>
          <w:szCs w:val="20"/>
          <w:u w:color="0000FF"/>
          <w:lang w:val="tr-TR"/>
        </w:rPr>
        <w:t>adresin</w:t>
      </w:r>
      <w:r w:rsidR="008A142C" w:rsidRPr="00933C24">
        <w:rPr>
          <w:rFonts w:ascii="Verdana" w:eastAsia="Verdana" w:hAnsi="Verdana" w:cs="Verdana"/>
          <w:color w:val="000000"/>
          <w:sz w:val="20"/>
          <w:szCs w:val="20"/>
          <w:u w:color="0000FF"/>
          <w:lang w:val="tr-TR"/>
        </w:rPr>
        <w:t>i</w:t>
      </w:r>
      <w:r w:rsidRPr="00933C24">
        <w:rPr>
          <w:rFonts w:ascii="Verdana" w:hAnsi="Verdana"/>
          <w:sz w:val="20"/>
          <w:szCs w:val="20"/>
          <w:lang w:val="tr-TR"/>
        </w:rPr>
        <w:t xml:space="preserve"> ziyaret edebilirler.</w:t>
      </w:r>
    </w:p>
    <w:p w14:paraId="79AEF22F" w14:textId="77777777" w:rsidR="00933C24" w:rsidRDefault="00933C24" w:rsidP="008A142C">
      <w:pPr>
        <w:spacing w:line="276" w:lineRule="auto"/>
        <w:jc w:val="both"/>
        <w:rPr>
          <w:rFonts w:ascii="Verdana" w:hAnsi="Verdana" w:cs="Tahoma"/>
          <w:b/>
          <w:color w:val="000000" w:themeColor="text1"/>
          <w:lang w:val="tr-TR"/>
        </w:rPr>
      </w:pPr>
    </w:p>
    <w:p w14:paraId="478DE684" w14:textId="77777777" w:rsidR="00933C24" w:rsidRPr="00933C24" w:rsidRDefault="0070339F" w:rsidP="008A142C">
      <w:pPr>
        <w:spacing w:line="276" w:lineRule="auto"/>
        <w:jc w:val="both"/>
        <w:rPr>
          <w:rFonts w:ascii="Verdana" w:hAnsi="Verdana" w:cs="Tahoma"/>
          <w:color w:val="000000" w:themeColor="text1"/>
          <w:sz w:val="20"/>
          <w:szCs w:val="20"/>
          <w:lang w:val="tr-TR"/>
        </w:rPr>
      </w:pPr>
      <w:r w:rsidRPr="00933C24">
        <w:rPr>
          <w:rFonts w:ascii="Verdana" w:hAnsi="Verdana" w:cs="Tahoma"/>
          <w:b/>
          <w:color w:val="000000" w:themeColor="text1"/>
          <w:sz w:val="20"/>
          <w:szCs w:val="20"/>
          <w:lang w:val="tr-TR"/>
        </w:rPr>
        <w:t>Bilgi için:</w:t>
      </w:r>
      <w:r w:rsidRPr="00933C24">
        <w:rPr>
          <w:rFonts w:ascii="Verdana" w:hAnsi="Verdana" w:cs="Tahoma"/>
          <w:color w:val="000000" w:themeColor="text1"/>
          <w:sz w:val="20"/>
          <w:szCs w:val="20"/>
          <w:lang w:val="tr-TR"/>
        </w:rPr>
        <w:t xml:space="preserve"> </w:t>
      </w:r>
    </w:p>
    <w:p w14:paraId="29D13018" w14:textId="77777777" w:rsidR="00933C24" w:rsidRPr="00933C24" w:rsidRDefault="00933C24" w:rsidP="008A142C">
      <w:pPr>
        <w:spacing w:line="276" w:lineRule="auto"/>
        <w:jc w:val="both"/>
        <w:rPr>
          <w:rFonts w:ascii="Verdana" w:hAnsi="Verdana" w:cs="Verdana"/>
          <w:sz w:val="20"/>
          <w:szCs w:val="20"/>
          <w:lang w:val="tr-TR"/>
        </w:rPr>
      </w:pPr>
      <w:r w:rsidRPr="00933C24">
        <w:rPr>
          <w:rFonts w:ascii="Verdana" w:hAnsi="Verdana" w:cs="Verdana"/>
          <w:sz w:val="20"/>
          <w:szCs w:val="20"/>
          <w:lang w:val="tr-TR"/>
        </w:rPr>
        <w:t>Nevra Çankaya</w:t>
      </w:r>
    </w:p>
    <w:p w14:paraId="592ECFE6" w14:textId="77777777" w:rsidR="00933C24" w:rsidRPr="00933C24" w:rsidRDefault="0070339F" w:rsidP="008A142C">
      <w:pPr>
        <w:spacing w:line="276" w:lineRule="auto"/>
        <w:jc w:val="both"/>
        <w:rPr>
          <w:rFonts w:ascii="Verdana" w:hAnsi="Verdana" w:cs="Verdana"/>
          <w:sz w:val="20"/>
          <w:szCs w:val="20"/>
          <w:lang w:val="tr-TR"/>
        </w:rPr>
      </w:pPr>
      <w:r w:rsidRPr="00933C24">
        <w:rPr>
          <w:rFonts w:ascii="Verdana" w:hAnsi="Verdana" w:cs="Verdana"/>
          <w:sz w:val="20"/>
          <w:szCs w:val="20"/>
          <w:lang w:val="tr-TR"/>
        </w:rPr>
        <w:t xml:space="preserve">Marjinal </w:t>
      </w:r>
      <w:proofErr w:type="spellStart"/>
      <w:r w:rsidRPr="00933C24">
        <w:rPr>
          <w:rFonts w:ascii="Verdana" w:hAnsi="Verdana" w:cs="Verdana"/>
          <w:sz w:val="20"/>
          <w:szCs w:val="20"/>
          <w:lang w:val="tr-TR"/>
        </w:rPr>
        <w:t>Porter</w:t>
      </w:r>
      <w:proofErr w:type="spellEnd"/>
      <w:r w:rsidRPr="00933C24">
        <w:rPr>
          <w:rFonts w:ascii="Verdana" w:hAnsi="Verdana" w:cs="Verdana"/>
          <w:sz w:val="20"/>
          <w:szCs w:val="20"/>
          <w:lang w:val="tr-TR"/>
        </w:rPr>
        <w:t xml:space="preserve"> </w:t>
      </w:r>
      <w:proofErr w:type="spellStart"/>
      <w:r w:rsidRPr="00933C24">
        <w:rPr>
          <w:rFonts w:ascii="Verdana" w:hAnsi="Verdana" w:cs="Verdana"/>
          <w:sz w:val="20"/>
          <w:szCs w:val="20"/>
          <w:lang w:val="tr-TR"/>
        </w:rPr>
        <w:t>Novelli</w:t>
      </w:r>
      <w:proofErr w:type="spellEnd"/>
      <w:r w:rsidRPr="00933C24">
        <w:rPr>
          <w:rFonts w:ascii="Verdana" w:hAnsi="Verdana" w:cs="Verdana"/>
          <w:sz w:val="20"/>
          <w:szCs w:val="20"/>
          <w:lang w:val="tr-TR"/>
        </w:rPr>
        <w:t xml:space="preserve"> </w:t>
      </w:r>
    </w:p>
    <w:p w14:paraId="73EA99D2" w14:textId="77777777" w:rsidR="00933C24" w:rsidRPr="00933C24" w:rsidRDefault="0070339F" w:rsidP="008A142C">
      <w:pPr>
        <w:spacing w:line="276" w:lineRule="auto"/>
        <w:jc w:val="both"/>
        <w:rPr>
          <w:rFonts w:ascii="Verdana" w:eastAsia="Verdana" w:hAnsi="Verdana" w:cs="Verdana"/>
          <w:sz w:val="20"/>
          <w:szCs w:val="20"/>
          <w:lang w:val="tr-TR"/>
        </w:rPr>
      </w:pPr>
      <w:r w:rsidRPr="00933C24">
        <w:rPr>
          <w:rFonts w:ascii="Verdana" w:hAnsi="Verdana" w:cs="Verdana"/>
          <w:sz w:val="20"/>
          <w:szCs w:val="20"/>
          <w:lang w:val="tr-TR"/>
        </w:rPr>
        <w:t xml:space="preserve">Tel: </w:t>
      </w:r>
      <w:r w:rsidRPr="00933C24">
        <w:rPr>
          <w:rFonts w:ascii="Verdana" w:eastAsia="Verdana" w:hAnsi="Verdana" w:cs="Verdana"/>
          <w:sz w:val="20"/>
          <w:szCs w:val="20"/>
          <w:lang w:val="tr-TR"/>
        </w:rPr>
        <w:t xml:space="preserve">0212 219 29 71 </w:t>
      </w:r>
    </w:p>
    <w:p w14:paraId="0A1C0361" w14:textId="77777777" w:rsidR="0070339F" w:rsidRPr="00933C24" w:rsidRDefault="0070339F" w:rsidP="008A142C">
      <w:pPr>
        <w:spacing w:line="276" w:lineRule="auto"/>
        <w:jc w:val="both"/>
        <w:rPr>
          <w:rFonts w:ascii="Verdana" w:hAnsi="Verdana"/>
          <w:sz w:val="20"/>
          <w:szCs w:val="20"/>
          <w:lang w:val="tr-TR"/>
        </w:rPr>
      </w:pPr>
      <w:r w:rsidRPr="00933C24">
        <w:rPr>
          <w:rFonts w:ascii="Verdana" w:eastAsia="Verdana" w:hAnsi="Verdana" w:cs="Verdana"/>
          <w:sz w:val="20"/>
          <w:szCs w:val="20"/>
          <w:lang w:val="tr-TR"/>
        </w:rPr>
        <w:lastRenderedPageBreak/>
        <w:t xml:space="preserve">e-posta: </w:t>
      </w:r>
      <w:hyperlink r:id="rId8" w:history="1">
        <w:r w:rsidRPr="00933C24">
          <w:rPr>
            <w:rStyle w:val="Hyperlink"/>
            <w:rFonts w:ascii="Verdana" w:hAnsi="Verdana" w:cs="Arial"/>
            <w:sz w:val="20"/>
            <w:szCs w:val="20"/>
            <w:shd w:val="clear" w:color="auto" w:fill="FFFFFF"/>
            <w:lang w:val="tr-TR"/>
          </w:rPr>
          <w:t>nevrac@marjinal.com.tr</w:t>
        </w:r>
      </w:hyperlink>
    </w:p>
    <w:p w14:paraId="6FBA5DE7" w14:textId="77777777" w:rsidR="0070339F" w:rsidRPr="008A142C" w:rsidRDefault="0070339F" w:rsidP="008A142C">
      <w:pPr>
        <w:spacing w:line="276" w:lineRule="auto"/>
        <w:jc w:val="both"/>
        <w:rPr>
          <w:rFonts w:ascii="Verdana" w:hAnsi="Verdana" w:cs="Tahoma"/>
          <w:b/>
          <w:color w:val="000000" w:themeColor="text1"/>
          <w:lang w:val="tr-TR"/>
        </w:rPr>
      </w:pPr>
    </w:p>
    <w:p w14:paraId="5BB15390" w14:textId="77777777" w:rsidR="00587230" w:rsidRPr="00933C24" w:rsidRDefault="00587230" w:rsidP="00933C24">
      <w:pPr>
        <w:rPr>
          <w:rFonts w:ascii="Verdana" w:hAnsi="Verdana" w:cs="Tahoma"/>
          <w:b/>
          <w:sz w:val="20"/>
          <w:szCs w:val="20"/>
          <w:lang w:val="tr-TR"/>
        </w:rPr>
      </w:pPr>
      <w:r w:rsidRPr="00933C24">
        <w:rPr>
          <w:rFonts w:ascii="Verdana" w:hAnsi="Verdana" w:cs="Tahoma"/>
          <w:b/>
          <w:sz w:val="20"/>
          <w:szCs w:val="20"/>
          <w:lang w:val="tr-TR"/>
        </w:rPr>
        <w:t>TSPB hakkında:</w:t>
      </w:r>
    </w:p>
    <w:p w14:paraId="3CDFA3D7" w14:textId="77777777" w:rsidR="00716854" w:rsidRPr="00933C24" w:rsidRDefault="00587230" w:rsidP="00933C24">
      <w:pPr>
        <w:jc w:val="both"/>
        <w:rPr>
          <w:rFonts w:ascii="Verdana" w:hAnsi="Verdana" w:cs="Tahoma"/>
          <w:sz w:val="20"/>
          <w:szCs w:val="20"/>
          <w:lang w:val="tr-TR"/>
        </w:rPr>
      </w:pPr>
      <w:r w:rsidRPr="00933C24">
        <w:rPr>
          <w:rFonts w:ascii="Verdana" w:hAnsi="Verdana" w:cs="Tahoma"/>
          <w:sz w:val="20"/>
          <w:szCs w:val="20"/>
          <w:lang w:val="tr-TR"/>
        </w:rPr>
        <w:t xml:space="preserve">Türkiye Sermaye Piyasaları Birliği (TSPB), banka, aracı kurum, portföy yönetim şirketleri ve yatırım ortaklıklarının üye olduğu </w:t>
      </w:r>
      <w:proofErr w:type="spellStart"/>
      <w:r w:rsidRPr="00933C24">
        <w:rPr>
          <w:rFonts w:ascii="Verdana" w:hAnsi="Verdana" w:cs="Tahoma"/>
          <w:sz w:val="20"/>
          <w:szCs w:val="20"/>
          <w:lang w:val="tr-TR"/>
        </w:rPr>
        <w:t>özdüzenleyici</w:t>
      </w:r>
      <w:proofErr w:type="spellEnd"/>
      <w:r w:rsidRPr="00933C24">
        <w:rPr>
          <w:rFonts w:ascii="Verdana" w:hAnsi="Verdana" w:cs="Tahoma"/>
          <w:sz w:val="20"/>
          <w:szCs w:val="20"/>
          <w:lang w:val="tr-TR"/>
        </w:rPr>
        <w:t xml:space="preserve"> bir meslek kuruluşudur. Birlik, meslek kurallarını oluşturmakta ve sektörü denetlemektedir.</w:t>
      </w:r>
    </w:p>
    <w:p w14:paraId="6A9D317D" w14:textId="77777777" w:rsidR="0070339F" w:rsidRPr="00933C24" w:rsidRDefault="00933C24" w:rsidP="00933C24">
      <w:pPr>
        <w:jc w:val="both"/>
        <w:rPr>
          <w:rFonts w:ascii="DIN Next LT Pro" w:hAnsi="DIN Next LT Pro" w:cs="Tahoma"/>
          <w:sz w:val="20"/>
          <w:szCs w:val="20"/>
          <w:lang w:val="tr-TR"/>
        </w:rPr>
      </w:pPr>
      <w:hyperlink r:id="rId9" w:history="1">
        <w:r w:rsidR="0070339F" w:rsidRPr="00933C24">
          <w:rPr>
            <w:rStyle w:val="Hyperlink"/>
            <w:rFonts w:ascii="Verdana" w:hAnsi="Verdana" w:cs="Tahoma"/>
            <w:sz w:val="20"/>
            <w:szCs w:val="20"/>
            <w:lang w:val="tr-TR"/>
          </w:rPr>
          <w:t>www.tspb.org.tr</w:t>
        </w:r>
      </w:hyperlink>
      <w:r w:rsidR="0070339F" w:rsidRPr="00933C24">
        <w:rPr>
          <w:rFonts w:ascii="DIN Next LT Pro" w:hAnsi="DIN Next LT Pro" w:cs="Tahoma"/>
          <w:sz w:val="20"/>
          <w:szCs w:val="20"/>
          <w:lang w:val="tr-TR"/>
        </w:rPr>
        <w:t xml:space="preserve"> </w:t>
      </w:r>
    </w:p>
    <w:sectPr w:rsidR="0070339F" w:rsidRPr="00933C24" w:rsidSect="00B74D3A">
      <w:headerReference w:type="first" r:id="rId10"/>
      <w:pgSz w:w="11900" w:h="16840"/>
      <w:pgMar w:top="1701" w:right="1134" w:bottom="851" w:left="1134" w:header="1134" w:footer="113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14734" w14:textId="77777777" w:rsidR="00091751" w:rsidRDefault="00091751" w:rsidP="004B700A">
      <w:r>
        <w:separator/>
      </w:r>
    </w:p>
  </w:endnote>
  <w:endnote w:type="continuationSeparator" w:id="0">
    <w:p w14:paraId="1A7BBA88" w14:textId="77777777" w:rsidR="00091751" w:rsidRDefault="00091751" w:rsidP="004B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IN Next LT Pro Light">
    <w:altName w:val="Courier New"/>
    <w:panose1 w:val="00000000000000000000"/>
    <w:charset w:val="00"/>
    <w:family w:val="swiss"/>
    <w:notTrueType/>
    <w:pitch w:val="variable"/>
    <w:sig w:usb0="A00000AF" w:usb1="5000205B" w:usb2="00000000" w:usb3="00000000" w:csb0="0000009B" w:csb1="00000000"/>
  </w:font>
  <w:font w:name="Verdana">
    <w:panose1 w:val="020B0604030504040204"/>
    <w:charset w:val="00"/>
    <w:family w:val="auto"/>
    <w:pitch w:val="variable"/>
    <w:sig w:usb0="A10006FF" w:usb1="4000205B" w:usb2="00000010" w:usb3="00000000" w:csb0="0000019F" w:csb1="00000000"/>
  </w:font>
  <w:font w:name="DIN Next LT Pro">
    <w:altName w:val="Athelas Regular"/>
    <w:panose1 w:val="00000000000000000000"/>
    <w:charset w:val="00"/>
    <w:family w:val="swiss"/>
    <w:notTrueType/>
    <w:pitch w:val="variable"/>
    <w:sig w:usb0="A00000AF" w:usb1="5000205B" w:usb2="00000000" w:usb3="00000000" w:csb0="0000009B" w:csb1="00000000"/>
  </w:font>
  <w:font w:name="ArialMT">
    <w:altName w:val="Arial"/>
    <w:charset w:val="80"/>
    <w:family w:val="swiss"/>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08611" w14:textId="77777777" w:rsidR="00091751" w:rsidRDefault="00091751" w:rsidP="004B700A">
      <w:r>
        <w:separator/>
      </w:r>
    </w:p>
  </w:footnote>
  <w:footnote w:type="continuationSeparator" w:id="0">
    <w:p w14:paraId="3B64A8DD" w14:textId="77777777" w:rsidR="00091751" w:rsidRDefault="00091751" w:rsidP="004B70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9E4F1" w14:textId="77777777" w:rsidR="00655EDB" w:rsidRDefault="00655EDB" w:rsidP="00933C24">
    <w:pPr>
      <w:pStyle w:val="Header"/>
      <w:tabs>
        <w:tab w:val="clear" w:pos="4320"/>
        <w:tab w:val="clear" w:pos="8640"/>
        <w:tab w:val="right" w:pos="949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0A"/>
    <w:rsid w:val="000004C3"/>
    <w:rsid w:val="0002253D"/>
    <w:rsid w:val="00051BE7"/>
    <w:rsid w:val="00060915"/>
    <w:rsid w:val="000613DA"/>
    <w:rsid w:val="00066A61"/>
    <w:rsid w:val="00071076"/>
    <w:rsid w:val="00091751"/>
    <w:rsid w:val="000A6C04"/>
    <w:rsid w:val="000B3596"/>
    <w:rsid w:val="000B4353"/>
    <w:rsid w:val="000C3B40"/>
    <w:rsid w:val="000F63DB"/>
    <w:rsid w:val="00101658"/>
    <w:rsid w:val="00110E72"/>
    <w:rsid w:val="00131BC0"/>
    <w:rsid w:val="001344CF"/>
    <w:rsid w:val="00143D01"/>
    <w:rsid w:val="00185B18"/>
    <w:rsid w:val="001945CB"/>
    <w:rsid w:val="001B36FF"/>
    <w:rsid w:val="001D38EA"/>
    <w:rsid w:val="001E6A7E"/>
    <w:rsid w:val="001F1B08"/>
    <w:rsid w:val="00260172"/>
    <w:rsid w:val="00265F14"/>
    <w:rsid w:val="0027178B"/>
    <w:rsid w:val="00283037"/>
    <w:rsid w:val="002A4E3C"/>
    <w:rsid w:val="002B2806"/>
    <w:rsid w:val="002C3FFA"/>
    <w:rsid w:val="002D02FA"/>
    <w:rsid w:val="002D442B"/>
    <w:rsid w:val="002E769B"/>
    <w:rsid w:val="002E7E85"/>
    <w:rsid w:val="003164B6"/>
    <w:rsid w:val="00371608"/>
    <w:rsid w:val="00381477"/>
    <w:rsid w:val="00413B86"/>
    <w:rsid w:val="00426DC7"/>
    <w:rsid w:val="00464B59"/>
    <w:rsid w:val="00487E20"/>
    <w:rsid w:val="004904E9"/>
    <w:rsid w:val="004937AB"/>
    <w:rsid w:val="004A6B36"/>
    <w:rsid w:val="004B5D56"/>
    <w:rsid w:val="004B700A"/>
    <w:rsid w:val="004D06A2"/>
    <w:rsid w:val="004D59E9"/>
    <w:rsid w:val="004E7E2E"/>
    <w:rsid w:val="004F1EA4"/>
    <w:rsid w:val="004F639C"/>
    <w:rsid w:val="0055012A"/>
    <w:rsid w:val="00550C2C"/>
    <w:rsid w:val="005534B4"/>
    <w:rsid w:val="00553CAA"/>
    <w:rsid w:val="00565118"/>
    <w:rsid w:val="00571FEC"/>
    <w:rsid w:val="00583B07"/>
    <w:rsid w:val="00587230"/>
    <w:rsid w:val="005933F4"/>
    <w:rsid w:val="005B45F8"/>
    <w:rsid w:val="005C50CB"/>
    <w:rsid w:val="005D2044"/>
    <w:rsid w:val="005D5B5B"/>
    <w:rsid w:val="005D78D0"/>
    <w:rsid w:val="005E77ED"/>
    <w:rsid w:val="006124E2"/>
    <w:rsid w:val="00624755"/>
    <w:rsid w:val="00655C7F"/>
    <w:rsid w:val="00655EDB"/>
    <w:rsid w:val="00673B96"/>
    <w:rsid w:val="00691A47"/>
    <w:rsid w:val="006963F9"/>
    <w:rsid w:val="006A7BFC"/>
    <w:rsid w:val="0070339F"/>
    <w:rsid w:val="00714AE9"/>
    <w:rsid w:val="00716854"/>
    <w:rsid w:val="00724E24"/>
    <w:rsid w:val="007A38BF"/>
    <w:rsid w:val="007A54CF"/>
    <w:rsid w:val="007A6CAC"/>
    <w:rsid w:val="007F5045"/>
    <w:rsid w:val="008206BA"/>
    <w:rsid w:val="00821E27"/>
    <w:rsid w:val="00835E57"/>
    <w:rsid w:val="00886B0E"/>
    <w:rsid w:val="008A142C"/>
    <w:rsid w:val="008B2F26"/>
    <w:rsid w:val="008C3562"/>
    <w:rsid w:val="008D5500"/>
    <w:rsid w:val="0093178A"/>
    <w:rsid w:val="00933C24"/>
    <w:rsid w:val="009512B2"/>
    <w:rsid w:val="00982F8B"/>
    <w:rsid w:val="009B6179"/>
    <w:rsid w:val="00A02130"/>
    <w:rsid w:val="00A03F31"/>
    <w:rsid w:val="00A17731"/>
    <w:rsid w:val="00A2463D"/>
    <w:rsid w:val="00A421EB"/>
    <w:rsid w:val="00A650FC"/>
    <w:rsid w:val="00A70F1E"/>
    <w:rsid w:val="00A94205"/>
    <w:rsid w:val="00AA6BAC"/>
    <w:rsid w:val="00AB1AA9"/>
    <w:rsid w:val="00AB220E"/>
    <w:rsid w:val="00AB386E"/>
    <w:rsid w:val="00B11491"/>
    <w:rsid w:val="00B174D7"/>
    <w:rsid w:val="00B3310E"/>
    <w:rsid w:val="00B3455D"/>
    <w:rsid w:val="00B41A4A"/>
    <w:rsid w:val="00B42F8F"/>
    <w:rsid w:val="00B7461C"/>
    <w:rsid w:val="00B74D3A"/>
    <w:rsid w:val="00B87A58"/>
    <w:rsid w:val="00B91CCE"/>
    <w:rsid w:val="00B951C1"/>
    <w:rsid w:val="00BC6178"/>
    <w:rsid w:val="00BD02F7"/>
    <w:rsid w:val="00BE43D3"/>
    <w:rsid w:val="00BF0B37"/>
    <w:rsid w:val="00C21778"/>
    <w:rsid w:val="00C63261"/>
    <w:rsid w:val="00CA33CE"/>
    <w:rsid w:val="00CB5A4C"/>
    <w:rsid w:val="00CF1AF6"/>
    <w:rsid w:val="00D13EBB"/>
    <w:rsid w:val="00D46690"/>
    <w:rsid w:val="00D56DBB"/>
    <w:rsid w:val="00D574DE"/>
    <w:rsid w:val="00D70A84"/>
    <w:rsid w:val="00D73835"/>
    <w:rsid w:val="00DA1526"/>
    <w:rsid w:val="00DA2FD8"/>
    <w:rsid w:val="00DC0499"/>
    <w:rsid w:val="00DF5020"/>
    <w:rsid w:val="00E02959"/>
    <w:rsid w:val="00E11744"/>
    <w:rsid w:val="00E528B0"/>
    <w:rsid w:val="00E66898"/>
    <w:rsid w:val="00E91DF6"/>
    <w:rsid w:val="00E9310A"/>
    <w:rsid w:val="00EB37C3"/>
    <w:rsid w:val="00EB4A8A"/>
    <w:rsid w:val="00EB565B"/>
    <w:rsid w:val="00EE2B0B"/>
    <w:rsid w:val="00EE532F"/>
    <w:rsid w:val="00EF0F8E"/>
    <w:rsid w:val="00F06420"/>
    <w:rsid w:val="00F07390"/>
    <w:rsid w:val="00F107D3"/>
    <w:rsid w:val="00F2155E"/>
    <w:rsid w:val="00F36E21"/>
    <w:rsid w:val="00F670FE"/>
    <w:rsid w:val="00F74901"/>
    <w:rsid w:val="00F8543F"/>
    <w:rsid w:val="00FF0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D59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00A"/>
    <w:pPr>
      <w:tabs>
        <w:tab w:val="center" w:pos="4320"/>
        <w:tab w:val="right" w:pos="8640"/>
      </w:tabs>
    </w:pPr>
  </w:style>
  <w:style w:type="character" w:customStyle="1" w:styleId="HeaderChar">
    <w:name w:val="Header Char"/>
    <w:basedOn w:val="DefaultParagraphFont"/>
    <w:link w:val="Header"/>
    <w:uiPriority w:val="99"/>
    <w:rsid w:val="004B700A"/>
  </w:style>
  <w:style w:type="paragraph" w:styleId="Footer">
    <w:name w:val="footer"/>
    <w:basedOn w:val="Normal"/>
    <w:link w:val="FooterChar"/>
    <w:uiPriority w:val="99"/>
    <w:unhideWhenUsed/>
    <w:rsid w:val="004B700A"/>
    <w:pPr>
      <w:tabs>
        <w:tab w:val="center" w:pos="4320"/>
        <w:tab w:val="right" w:pos="8640"/>
      </w:tabs>
    </w:pPr>
  </w:style>
  <w:style w:type="character" w:customStyle="1" w:styleId="FooterChar">
    <w:name w:val="Footer Char"/>
    <w:basedOn w:val="DefaultParagraphFont"/>
    <w:link w:val="Footer"/>
    <w:uiPriority w:val="99"/>
    <w:rsid w:val="004B700A"/>
  </w:style>
  <w:style w:type="paragraph" w:styleId="BalloonText">
    <w:name w:val="Balloon Text"/>
    <w:basedOn w:val="Normal"/>
    <w:link w:val="BalloonTextChar"/>
    <w:uiPriority w:val="99"/>
    <w:semiHidden/>
    <w:unhideWhenUsed/>
    <w:rsid w:val="004B700A"/>
    <w:rPr>
      <w:rFonts w:ascii="Lucida Grande" w:hAnsi="Lucida Grande"/>
      <w:sz w:val="18"/>
      <w:szCs w:val="18"/>
    </w:rPr>
  </w:style>
  <w:style w:type="character" w:customStyle="1" w:styleId="BalloonTextChar">
    <w:name w:val="Balloon Text Char"/>
    <w:basedOn w:val="DefaultParagraphFont"/>
    <w:link w:val="BalloonText"/>
    <w:uiPriority w:val="99"/>
    <w:semiHidden/>
    <w:rsid w:val="004B700A"/>
    <w:rPr>
      <w:rFonts w:ascii="Lucida Grande" w:hAnsi="Lucida Grande"/>
      <w:sz w:val="18"/>
      <w:szCs w:val="18"/>
    </w:rPr>
  </w:style>
  <w:style w:type="character" w:styleId="Hyperlink">
    <w:name w:val="Hyperlink"/>
    <w:uiPriority w:val="99"/>
    <w:unhideWhenUsed/>
    <w:rsid w:val="005D78D0"/>
    <w:rPr>
      <w:color w:val="0000FF"/>
      <w:u w:val="single"/>
    </w:rPr>
  </w:style>
  <w:style w:type="paragraph" w:customStyle="1" w:styleId="Mainbodycopy85black">
    <w:name w:val="Main body copy 85% black"/>
    <w:basedOn w:val="Normal"/>
    <w:uiPriority w:val="99"/>
    <w:rsid w:val="005D78D0"/>
    <w:pPr>
      <w:tabs>
        <w:tab w:val="left" w:pos="300"/>
      </w:tabs>
      <w:autoSpaceDE w:val="0"/>
      <w:autoSpaceDN w:val="0"/>
      <w:adjustRightInd w:val="0"/>
      <w:spacing w:after="240" w:line="240" w:lineRule="atLeast"/>
      <w:jc w:val="both"/>
    </w:pPr>
    <w:rPr>
      <w:rFonts w:ascii="PT Sans Regular" w:eastAsia="Times New Roman" w:hAnsi="PT Sans Regular" w:cs="PT Sans Regular"/>
      <w:color w:val="000000"/>
      <w:sz w:val="18"/>
      <w:szCs w:val="18"/>
      <w:lang w:val="en-GB" w:eastAsia="tr-TR"/>
    </w:rPr>
  </w:style>
  <w:style w:type="paragraph" w:styleId="Caption">
    <w:name w:val="caption"/>
    <w:basedOn w:val="Normal"/>
    <w:next w:val="Normal"/>
    <w:qFormat/>
    <w:rsid w:val="00110E72"/>
    <w:pPr>
      <w:pBdr>
        <w:bottom w:val="thinThickSmallGap" w:sz="24" w:space="1" w:color="auto"/>
      </w:pBdr>
      <w:ind w:leftChars="-150" w:left="-360" w:rightChars="-195" w:right="-468"/>
      <w:jc w:val="center"/>
    </w:pPr>
    <w:rPr>
      <w:rFonts w:ascii="Tahoma" w:eastAsia="Times New Roman" w:hAnsi="Tahoma" w:cs="Tahoma"/>
      <w:b/>
      <w:bCs/>
      <w:sz w:val="56"/>
      <w:lang w:val="tr-TR" w:eastAsia="tr-TR"/>
    </w:rPr>
  </w:style>
  <w:style w:type="paragraph" w:styleId="NormalWeb">
    <w:name w:val="Normal (Web)"/>
    <w:basedOn w:val="Normal"/>
    <w:uiPriority w:val="99"/>
    <w:semiHidden/>
    <w:unhideWhenUsed/>
    <w:rsid w:val="001E6A7E"/>
    <w:pPr>
      <w:spacing w:before="100" w:beforeAutospacing="1" w:after="100" w:afterAutospacing="1"/>
    </w:pPr>
    <w:rPr>
      <w:rFonts w:ascii="Times New Roman" w:eastAsia="Times New Roman" w:hAnsi="Times New Roman" w:cs="Times New Roman"/>
      <w:lang w:val="tr-TR" w:eastAsia="tr-TR"/>
    </w:rPr>
  </w:style>
  <w:style w:type="character" w:customStyle="1" w:styleId="apple-converted-space">
    <w:name w:val="apple-converted-space"/>
    <w:basedOn w:val="DefaultParagraphFont"/>
    <w:rsid w:val="007033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00A"/>
    <w:pPr>
      <w:tabs>
        <w:tab w:val="center" w:pos="4320"/>
        <w:tab w:val="right" w:pos="8640"/>
      </w:tabs>
    </w:pPr>
  </w:style>
  <w:style w:type="character" w:customStyle="1" w:styleId="HeaderChar">
    <w:name w:val="Header Char"/>
    <w:basedOn w:val="DefaultParagraphFont"/>
    <w:link w:val="Header"/>
    <w:uiPriority w:val="99"/>
    <w:rsid w:val="004B700A"/>
  </w:style>
  <w:style w:type="paragraph" w:styleId="Footer">
    <w:name w:val="footer"/>
    <w:basedOn w:val="Normal"/>
    <w:link w:val="FooterChar"/>
    <w:uiPriority w:val="99"/>
    <w:unhideWhenUsed/>
    <w:rsid w:val="004B700A"/>
    <w:pPr>
      <w:tabs>
        <w:tab w:val="center" w:pos="4320"/>
        <w:tab w:val="right" w:pos="8640"/>
      </w:tabs>
    </w:pPr>
  </w:style>
  <w:style w:type="character" w:customStyle="1" w:styleId="FooterChar">
    <w:name w:val="Footer Char"/>
    <w:basedOn w:val="DefaultParagraphFont"/>
    <w:link w:val="Footer"/>
    <w:uiPriority w:val="99"/>
    <w:rsid w:val="004B700A"/>
  </w:style>
  <w:style w:type="paragraph" w:styleId="BalloonText">
    <w:name w:val="Balloon Text"/>
    <w:basedOn w:val="Normal"/>
    <w:link w:val="BalloonTextChar"/>
    <w:uiPriority w:val="99"/>
    <w:semiHidden/>
    <w:unhideWhenUsed/>
    <w:rsid w:val="004B700A"/>
    <w:rPr>
      <w:rFonts w:ascii="Lucida Grande" w:hAnsi="Lucida Grande"/>
      <w:sz w:val="18"/>
      <w:szCs w:val="18"/>
    </w:rPr>
  </w:style>
  <w:style w:type="character" w:customStyle="1" w:styleId="BalloonTextChar">
    <w:name w:val="Balloon Text Char"/>
    <w:basedOn w:val="DefaultParagraphFont"/>
    <w:link w:val="BalloonText"/>
    <w:uiPriority w:val="99"/>
    <w:semiHidden/>
    <w:rsid w:val="004B700A"/>
    <w:rPr>
      <w:rFonts w:ascii="Lucida Grande" w:hAnsi="Lucida Grande"/>
      <w:sz w:val="18"/>
      <w:szCs w:val="18"/>
    </w:rPr>
  </w:style>
  <w:style w:type="character" w:styleId="Hyperlink">
    <w:name w:val="Hyperlink"/>
    <w:uiPriority w:val="99"/>
    <w:unhideWhenUsed/>
    <w:rsid w:val="005D78D0"/>
    <w:rPr>
      <w:color w:val="0000FF"/>
      <w:u w:val="single"/>
    </w:rPr>
  </w:style>
  <w:style w:type="paragraph" w:customStyle="1" w:styleId="Mainbodycopy85black">
    <w:name w:val="Main body copy 85% black"/>
    <w:basedOn w:val="Normal"/>
    <w:uiPriority w:val="99"/>
    <w:rsid w:val="005D78D0"/>
    <w:pPr>
      <w:tabs>
        <w:tab w:val="left" w:pos="300"/>
      </w:tabs>
      <w:autoSpaceDE w:val="0"/>
      <w:autoSpaceDN w:val="0"/>
      <w:adjustRightInd w:val="0"/>
      <w:spacing w:after="240" w:line="240" w:lineRule="atLeast"/>
      <w:jc w:val="both"/>
    </w:pPr>
    <w:rPr>
      <w:rFonts w:ascii="PT Sans Regular" w:eastAsia="Times New Roman" w:hAnsi="PT Sans Regular" w:cs="PT Sans Regular"/>
      <w:color w:val="000000"/>
      <w:sz w:val="18"/>
      <w:szCs w:val="18"/>
      <w:lang w:val="en-GB" w:eastAsia="tr-TR"/>
    </w:rPr>
  </w:style>
  <w:style w:type="paragraph" w:styleId="Caption">
    <w:name w:val="caption"/>
    <w:basedOn w:val="Normal"/>
    <w:next w:val="Normal"/>
    <w:qFormat/>
    <w:rsid w:val="00110E72"/>
    <w:pPr>
      <w:pBdr>
        <w:bottom w:val="thinThickSmallGap" w:sz="24" w:space="1" w:color="auto"/>
      </w:pBdr>
      <w:ind w:leftChars="-150" w:left="-360" w:rightChars="-195" w:right="-468"/>
      <w:jc w:val="center"/>
    </w:pPr>
    <w:rPr>
      <w:rFonts w:ascii="Tahoma" w:eastAsia="Times New Roman" w:hAnsi="Tahoma" w:cs="Tahoma"/>
      <w:b/>
      <w:bCs/>
      <w:sz w:val="56"/>
      <w:lang w:val="tr-TR" w:eastAsia="tr-TR"/>
    </w:rPr>
  </w:style>
  <w:style w:type="paragraph" w:styleId="NormalWeb">
    <w:name w:val="Normal (Web)"/>
    <w:basedOn w:val="Normal"/>
    <w:uiPriority w:val="99"/>
    <w:semiHidden/>
    <w:unhideWhenUsed/>
    <w:rsid w:val="001E6A7E"/>
    <w:pPr>
      <w:spacing w:before="100" w:beforeAutospacing="1" w:after="100" w:afterAutospacing="1"/>
    </w:pPr>
    <w:rPr>
      <w:rFonts w:ascii="Times New Roman" w:eastAsia="Times New Roman" w:hAnsi="Times New Roman" w:cs="Times New Roman"/>
      <w:lang w:val="tr-TR" w:eastAsia="tr-TR"/>
    </w:rPr>
  </w:style>
  <w:style w:type="character" w:customStyle="1" w:styleId="apple-converted-space">
    <w:name w:val="apple-converted-space"/>
    <w:basedOn w:val="DefaultParagraphFont"/>
    <w:rsid w:val="0070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4629">
      <w:bodyDiv w:val="1"/>
      <w:marLeft w:val="0"/>
      <w:marRight w:val="0"/>
      <w:marTop w:val="0"/>
      <w:marBottom w:val="0"/>
      <w:divBdr>
        <w:top w:val="none" w:sz="0" w:space="0" w:color="auto"/>
        <w:left w:val="none" w:sz="0" w:space="0" w:color="auto"/>
        <w:bottom w:val="none" w:sz="0" w:space="0" w:color="auto"/>
        <w:right w:val="none" w:sz="0" w:space="0" w:color="auto"/>
      </w:divBdr>
    </w:div>
    <w:div w:id="623736812">
      <w:bodyDiv w:val="1"/>
      <w:marLeft w:val="0"/>
      <w:marRight w:val="0"/>
      <w:marTop w:val="0"/>
      <w:marBottom w:val="0"/>
      <w:divBdr>
        <w:top w:val="none" w:sz="0" w:space="0" w:color="auto"/>
        <w:left w:val="none" w:sz="0" w:space="0" w:color="auto"/>
        <w:bottom w:val="none" w:sz="0" w:space="0" w:color="auto"/>
        <w:right w:val="none" w:sz="0" w:space="0" w:color="auto"/>
      </w:divBdr>
    </w:div>
    <w:div w:id="659625519">
      <w:bodyDiv w:val="1"/>
      <w:marLeft w:val="0"/>
      <w:marRight w:val="0"/>
      <w:marTop w:val="0"/>
      <w:marBottom w:val="0"/>
      <w:divBdr>
        <w:top w:val="none" w:sz="0" w:space="0" w:color="auto"/>
        <w:left w:val="none" w:sz="0" w:space="0" w:color="auto"/>
        <w:bottom w:val="none" w:sz="0" w:space="0" w:color="auto"/>
        <w:right w:val="none" w:sz="0" w:space="0" w:color="auto"/>
      </w:divBdr>
    </w:div>
    <w:div w:id="1101217438">
      <w:bodyDiv w:val="1"/>
      <w:marLeft w:val="0"/>
      <w:marRight w:val="0"/>
      <w:marTop w:val="0"/>
      <w:marBottom w:val="0"/>
      <w:divBdr>
        <w:top w:val="none" w:sz="0" w:space="0" w:color="auto"/>
        <w:left w:val="none" w:sz="0" w:space="0" w:color="auto"/>
        <w:bottom w:val="none" w:sz="0" w:space="0" w:color="auto"/>
        <w:right w:val="none" w:sz="0" w:space="0" w:color="auto"/>
      </w:divBdr>
    </w:div>
    <w:div w:id="2011371405">
      <w:bodyDiv w:val="1"/>
      <w:marLeft w:val="0"/>
      <w:marRight w:val="0"/>
      <w:marTop w:val="0"/>
      <w:marBottom w:val="0"/>
      <w:divBdr>
        <w:top w:val="none" w:sz="0" w:space="0" w:color="auto"/>
        <w:left w:val="none" w:sz="0" w:space="0" w:color="auto"/>
        <w:bottom w:val="none" w:sz="0" w:space="0" w:color="auto"/>
        <w:right w:val="none" w:sz="0" w:space="0" w:color="auto"/>
      </w:divBdr>
    </w:div>
    <w:div w:id="205746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ameraelindegelecegincebinde.com/" TargetMode="External"/><Relationship Id="rId8" Type="http://schemas.openxmlformats.org/officeDocument/2006/relationships/hyperlink" Target="mailto:nevrac@marjinal.com.tr" TargetMode="External"/><Relationship Id="rId9" Type="http://schemas.openxmlformats.org/officeDocument/2006/relationships/hyperlink" Target="http://www.tspb.org.t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382</Words>
  <Characters>2181</Characters>
  <Application>Microsoft Macintosh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Nilufer Gevenoglu</dc:creator>
  <cp:lastModifiedBy>Ozgur Eryigit</cp:lastModifiedBy>
  <cp:revision>11</cp:revision>
  <cp:lastPrinted>2014-12-29T15:39:00Z</cp:lastPrinted>
  <dcterms:created xsi:type="dcterms:W3CDTF">2015-05-08T11:41:00Z</dcterms:created>
  <dcterms:modified xsi:type="dcterms:W3CDTF">2015-05-11T11:24:00Z</dcterms:modified>
</cp:coreProperties>
</file>