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0A7F" w14:textId="11023E64" w:rsidR="00ED62B4" w:rsidRPr="00760FE8" w:rsidRDefault="00E70B53" w:rsidP="00BF6746">
      <w:pPr>
        <w:rPr>
          <w:rFonts w:ascii="Calibri" w:hAnsi="Calibri" w:cs="Times New Roman"/>
          <w:b/>
          <w:iCs/>
          <w:color w:val="000000"/>
          <w:sz w:val="40"/>
          <w:szCs w:val="40"/>
        </w:rPr>
      </w:pPr>
      <w:r w:rsidRPr="00760FE8">
        <w:rPr>
          <w:rFonts w:ascii="Calibri" w:hAnsi="Calibri" w:cs="Times New Roman"/>
          <w:b/>
          <w:iCs/>
          <w:color w:val="000000"/>
          <w:sz w:val="40"/>
          <w:szCs w:val="40"/>
        </w:rPr>
        <w:t xml:space="preserve">Haki </w:t>
      </w:r>
      <w:proofErr w:type="spellStart"/>
      <w:r w:rsidRPr="00760FE8">
        <w:rPr>
          <w:rFonts w:ascii="Calibri" w:hAnsi="Calibri" w:cs="Times New Roman"/>
          <w:b/>
          <w:iCs/>
          <w:color w:val="000000"/>
          <w:sz w:val="40"/>
          <w:szCs w:val="40"/>
        </w:rPr>
        <w:t>Biçiçi</w:t>
      </w:r>
      <w:proofErr w:type="spellEnd"/>
      <w:r w:rsidRPr="00760FE8">
        <w:rPr>
          <w:rFonts w:ascii="Calibri" w:hAnsi="Calibri" w:cs="Times New Roman"/>
          <w:b/>
          <w:iCs/>
          <w:color w:val="000000"/>
          <w:sz w:val="40"/>
          <w:szCs w:val="40"/>
        </w:rPr>
        <w:t xml:space="preserve"> </w:t>
      </w:r>
      <w:r w:rsidR="00760FE8">
        <w:rPr>
          <w:rFonts w:ascii="Calibri" w:hAnsi="Calibri" w:cs="Times New Roman"/>
          <w:b/>
          <w:iCs/>
          <w:color w:val="000000"/>
          <w:sz w:val="40"/>
          <w:szCs w:val="40"/>
        </w:rPr>
        <w:t>il</w:t>
      </w:r>
      <w:r w:rsidR="00760FE8" w:rsidRPr="00760FE8">
        <w:rPr>
          <w:rFonts w:ascii="Calibri" w:hAnsi="Calibri" w:cs="Times New Roman"/>
          <w:b/>
          <w:iCs/>
          <w:color w:val="000000"/>
          <w:sz w:val="40"/>
          <w:szCs w:val="40"/>
        </w:rPr>
        <w:t>e Oyunculuk Atölyesi…</w:t>
      </w:r>
    </w:p>
    <w:p w14:paraId="4342664E" w14:textId="77777777" w:rsidR="00077FD9" w:rsidRPr="00E70B53" w:rsidRDefault="00077FD9" w:rsidP="00BF6746">
      <w:pPr>
        <w:rPr>
          <w:rFonts w:ascii="Calibri" w:hAnsi="Calibri" w:cs="Times New Roman"/>
          <w:iCs/>
          <w:color w:val="000000"/>
        </w:rPr>
      </w:pPr>
    </w:p>
    <w:p w14:paraId="655B92B4" w14:textId="77777777" w:rsidR="00ED62B4" w:rsidRPr="00E70B53" w:rsidRDefault="003F4A6A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hAnsi="Calibri" w:cs="Times New Roman"/>
          <w:iCs/>
          <w:color w:val="000000"/>
        </w:rPr>
        <w:t xml:space="preserve">SİNEMA ADASI, sinemanın üretim süreçlerini </w:t>
      </w:r>
      <w:r w:rsidR="00BF6746" w:rsidRPr="00E70B53">
        <w:rPr>
          <w:rFonts w:ascii="Calibri" w:hAnsi="Calibri" w:cs="Times New Roman"/>
          <w:iCs/>
          <w:color w:val="000000"/>
        </w:rPr>
        <w:t>öğrenmek isteyenleri alanında uzman isimlerle buluşturmaya</w:t>
      </w:r>
      <w:bookmarkStart w:id="0" w:name="_GoBack"/>
      <w:bookmarkEnd w:id="0"/>
      <w:r w:rsidR="00BF6746" w:rsidRPr="00E70B53">
        <w:rPr>
          <w:rFonts w:ascii="Calibri" w:hAnsi="Calibri" w:cs="Times New Roman"/>
          <w:iCs/>
          <w:color w:val="000000"/>
        </w:rPr>
        <w:t xml:space="preserve"> devam ediyor.</w:t>
      </w:r>
      <w:r w:rsidR="00ED62B4" w:rsidRPr="00E70B53">
        <w:rPr>
          <w:rFonts w:ascii="Calibri" w:hAnsi="Calibri" w:cs="Times New Roman"/>
          <w:iCs/>
          <w:color w:val="000000"/>
        </w:rPr>
        <w:t xml:space="preserve"> </w:t>
      </w:r>
      <w:r w:rsidR="00BF6746" w:rsidRPr="00E70B53">
        <w:rPr>
          <w:rFonts w:ascii="Calibri" w:hAnsi="Calibri" w:cs="Times New Roman"/>
          <w:iCs/>
          <w:color w:val="000000"/>
        </w:rPr>
        <w:t>Sinema Atölyeleri</w:t>
      </w:r>
      <w:r w:rsidR="0090682A" w:rsidRPr="00E70B53">
        <w:rPr>
          <w:rFonts w:ascii="Calibri" w:hAnsi="Calibri" w:cs="Times New Roman"/>
          <w:iCs/>
          <w:color w:val="000000"/>
        </w:rPr>
        <w:t xml:space="preserve">’nin </w:t>
      </w:r>
      <w:r w:rsidR="00424792">
        <w:rPr>
          <w:rFonts w:ascii="Calibri" w:hAnsi="Calibri" w:cs="Times New Roman"/>
          <w:iCs/>
          <w:color w:val="000000"/>
        </w:rPr>
        <w:t>altıncısı;</w:t>
      </w:r>
      <w:r w:rsidR="00ED62B4" w:rsidRPr="00E70B53">
        <w:rPr>
          <w:rFonts w:ascii="Calibri" w:hAnsi="Calibri" w:cs="Times New Roman"/>
          <w:iCs/>
          <w:color w:val="000000"/>
        </w:rPr>
        <w:t xml:space="preserve"> </w:t>
      </w:r>
      <w:r w:rsidR="00ED62B4" w:rsidRPr="00E70B53">
        <w:rPr>
          <w:rFonts w:ascii="Calibri" w:eastAsia="Times New Roman" w:hAnsi="Calibri" w:cs="Arial"/>
          <w:color w:val="222222"/>
          <w:lang w:eastAsia="tr-TR"/>
        </w:rPr>
        <w:t xml:space="preserve">Ulak, Hanımın Çiftliği, Hükümet Kadın, Türkün Uzayla İmtihanı, 5 </w:t>
      </w:r>
      <w:proofErr w:type="spellStart"/>
      <w:r w:rsidR="00ED62B4" w:rsidRPr="00E70B53">
        <w:rPr>
          <w:rFonts w:ascii="Calibri" w:eastAsia="Times New Roman" w:hAnsi="Calibri" w:cs="Arial"/>
          <w:color w:val="222222"/>
          <w:lang w:eastAsia="tr-TR"/>
        </w:rPr>
        <w:t>Dakkada</w:t>
      </w:r>
      <w:proofErr w:type="spellEnd"/>
      <w:r w:rsidR="00ED62B4" w:rsidRPr="00E70B53">
        <w:rPr>
          <w:rFonts w:ascii="Calibri" w:eastAsia="Times New Roman" w:hAnsi="Calibri" w:cs="Arial"/>
          <w:color w:val="222222"/>
          <w:lang w:eastAsia="tr-TR"/>
        </w:rPr>
        <w:t xml:space="preserve"> Değişir Bütün İşler, Komedi Türkiye, Eski Köye Yeni Adet gibi  dizi ve filmle</w:t>
      </w:r>
      <w:r w:rsidR="00E70B53">
        <w:rPr>
          <w:rFonts w:ascii="Calibri" w:eastAsia="Times New Roman" w:hAnsi="Calibri" w:cs="Arial"/>
          <w:color w:val="222222"/>
          <w:lang w:eastAsia="tr-TR"/>
        </w:rPr>
        <w:t xml:space="preserve">rde oynayan Oyuncu </w:t>
      </w:r>
      <w:r w:rsidR="00E70B53" w:rsidRPr="00397A9E">
        <w:rPr>
          <w:rFonts w:ascii="Calibri" w:eastAsia="Times New Roman" w:hAnsi="Calibri" w:cs="Arial"/>
          <w:b/>
          <w:color w:val="222222"/>
          <w:lang w:eastAsia="tr-TR"/>
        </w:rPr>
        <w:t>Haki Biçici</w:t>
      </w:r>
      <w:r w:rsidR="00E70B53">
        <w:rPr>
          <w:rFonts w:ascii="Calibri" w:eastAsia="Times New Roman" w:hAnsi="Calibri" w:cs="Arial"/>
          <w:color w:val="222222"/>
          <w:lang w:eastAsia="tr-TR"/>
        </w:rPr>
        <w:t xml:space="preserve"> e</w:t>
      </w:r>
      <w:r w:rsidR="00ED62B4" w:rsidRPr="00E70B53">
        <w:rPr>
          <w:rFonts w:ascii="Calibri" w:eastAsia="Times New Roman" w:hAnsi="Calibri" w:cs="Arial"/>
          <w:color w:val="222222"/>
          <w:lang w:eastAsia="tr-TR"/>
        </w:rPr>
        <w:t xml:space="preserve">ğitmenliğinde yapılacak. Kamera Önü Oyunculuk Atölyesi sekiz haftalık bir eğitim sürecini kapsıyor. </w:t>
      </w:r>
    </w:p>
    <w:p w14:paraId="0517F177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</w:p>
    <w:p w14:paraId="02970F31" w14:textId="77777777" w:rsidR="00BF6746" w:rsidRPr="00E70B53" w:rsidRDefault="00BF6746" w:rsidP="00BF6746">
      <w:pPr>
        <w:rPr>
          <w:rFonts w:ascii="Calibri" w:hAnsi="Calibri" w:cs="Times New Roman"/>
          <w:color w:val="000000"/>
        </w:rPr>
      </w:pPr>
      <w:r w:rsidRPr="00E70B53">
        <w:rPr>
          <w:rFonts w:ascii="Calibri" w:hAnsi="Calibri" w:cs="Times New Roman"/>
          <w:color w:val="000000"/>
        </w:rPr>
        <w:t xml:space="preserve">Kadıköy’de </w:t>
      </w:r>
      <w:proofErr w:type="spellStart"/>
      <w:r w:rsidR="003F4A6A" w:rsidRPr="00E70B53">
        <w:rPr>
          <w:rFonts w:ascii="Calibri" w:hAnsi="Calibri" w:cs="Times New Roman"/>
          <w:color w:val="000000"/>
        </w:rPr>
        <w:t>Yeldeğirmeni’nde</w:t>
      </w:r>
      <w:proofErr w:type="spellEnd"/>
      <w:r w:rsidR="0020680F" w:rsidRPr="00E70B53">
        <w:rPr>
          <w:rFonts w:ascii="Calibri" w:hAnsi="Calibri" w:cs="Times New Roman"/>
          <w:color w:val="000000"/>
        </w:rPr>
        <w:t xml:space="preserve"> </w:t>
      </w:r>
      <w:r w:rsidR="00A808B8" w:rsidRPr="00E70B53">
        <w:rPr>
          <w:rFonts w:ascii="Calibri" w:hAnsi="Calibri" w:cs="Times New Roman"/>
          <w:color w:val="000000"/>
        </w:rPr>
        <w:t xml:space="preserve">bulunan Sinema Adası’nda yapılacak olan </w:t>
      </w:r>
      <w:r w:rsidR="00ED62B4" w:rsidRPr="00E70B53">
        <w:rPr>
          <w:rFonts w:ascii="Calibri" w:hAnsi="Calibri" w:cs="Times New Roman"/>
          <w:color w:val="000000"/>
        </w:rPr>
        <w:t xml:space="preserve">Kamera Önü Oyunculuk Atölyesi 6 Nisan’da başlayıp  25 Mayıs’ta sona erecek. Katılımcıların oyunculuğun duygu ve ifadesine ilişkin </w:t>
      </w:r>
      <w:r w:rsidR="00E70B53" w:rsidRPr="00E70B53">
        <w:rPr>
          <w:rFonts w:ascii="Calibri" w:hAnsi="Calibri" w:cs="Times New Roman"/>
          <w:color w:val="000000"/>
        </w:rPr>
        <w:t xml:space="preserve">teknik ve pratik </w:t>
      </w:r>
      <w:r w:rsidR="00E70B53">
        <w:rPr>
          <w:rFonts w:ascii="Calibri" w:hAnsi="Calibri" w:cs="Times New Roman"/>
          <w:color w:val="000000"/>
        </w:rPr>
        <w:t xml:space="preserve">bilgileri uygulamalı öğrenecekleri </w:t>
      </w:r>
      <w:r w:rsidR="00ED62B4" w:rsidRPr="00E70B53">
        <w:rPr>
          <w:rFonts w:ascii="Calibri" w:hAnsi="Calibri" w:cs="Times New Roman"/>
          <w:color w:val="000000"/>
        </w:rPr>
        <w:t xml:space="preserve">atölyenin kontenjanı 15 kişi ile sınırlı. </w:t>
      </w:r>
    </w:p>
    <w:p w14:paraId="782E7DAD" w14:textId="77777777" w:rsidR="00ED62B4" w:rsidRPr="00E70B53" w:rsidRDefault="00ED62B4" w:rsidP="00BF6746">
      <w:pPr>
        <w:rPr>
          <w:rFonts w:ascii="Calibri" w:hAnsi="Calibri" w:cs="Times New Roman"/>
          <w:color w:val="000000"/>
        </w:rPr>
      </w:pPr>
    </w:p>
    <w:p w14:paraId="2A983C81" w14:textId="77777777" w:rsidR="00526745" w:rsidRPr="00E70B53" w:rsidRDefault="00526745" w:rsidP="00526745">
      <w:pPr>
        <w:rPr>
          <w:rFonts w:ascii="Calibri" w:hAnsi="Calibri" w:cs="Times New Roman"/>
          <w:b/>
          <w:bCs/>
          <w:color w:val="0D0D0D"/>
          <w:u w:val="single"/>
        </w:rPr>
      </w:pPr>
      <w:r w:rsidRPr="00E70B53">
        <w:rPr>
          <w:rFonts w:ascii="Calibri" w:hAnsi="Calibri" w:cs="Times New Roman"/>
          <w:b/>
          <w:bCs/>
          <w:color w:val="0D0D0D"/>
          <w:u w:val="single"/>
        </w:rPr>
        <w:t>ATÖLYEDE NELER OLACAK?</w:t>
      </w:r>
    </w:p>
    <w:p w14:paraId="2D55E593" w14:textId="77777777" w:rsidR="00AB5688" w:rsidRPr="00E70B53" w:rsidRDefault="00E70B53" w:rsidP="00526745">
      <w:pPr>
        <w:rPr>
          <w:rFonts w:ascii="Calibri" w:hAnsi="Calibri" w:cs="Times New Roman"/>
          <w:b/>
          <w:bCs/>
          <w:color w:val="0D0D0D"/>
        </w:rPr>
      </w:pPr>
      <w:r w:rsidRPr="00E70B53">
        <w:rPr>
          <w:rFonts w:ascii="Calibri" w:hAnsi="Calibri" w:cs="Times New Roman"/>
          <w:b/>
          <w:bCs/>
          <w:color w:val="0D0D0D"/>
        </w:rPr>
        <w:t>Atölye; k</w:t>
      </w:r>
      <w:r w:rsidR="00AB5688" w:rsidRPr="00E70B53">
        <w:rPr>
          <w:rFonts w:ascii="Calibri" w:hAnsi="Calibri" w:cs="Times New Roman"/>
          <w:b/>
          <w:bCs/>
          <w:color w:val="0D0D0D"/>
        </w:rPr>
        <w:t xml:space="preserve">amera önü oyunculuğun teknik ve uygulamaları, metin okuma, tekst çözümleme, duygu ve ifade kullanarak karakter oluşturma, rol çalışmaları, bireysel ve sahne çekim çalışmalarının yanı sıra </w:t>
      </w:r>
      <w:r w:rsidRPr="00E70B53">
        <w:rPr>
          <w:rFonts w:ascii="Calibri" w:hAnsi="Calibri" w:cs="Times New Roman"/>
          <w:b/>
          <w:bCs/>
          <w:color w:val="0D0D0D"/>
        </w:rPr>
        <w:t xml:space="preserve">yönetmen oyuncu ilişkisi, iş ahlakı ve motivasyon ile </w:t>
      </w:r>
      <w:proofErr w:type="spellStart"/>
      <w:r w:rsidRPr="00E70B53">
        <w:rPr>
          <w:rFonts w:ascii="Calibri" w:hAnsi="Calibri" w:cs="Times New Roman"/>
          <w:b/>
          <w:bCs/>
          <w:color w:val="0D0D0D"/>
        </w:rPr>
        <w:t>cast</w:t>
      </w:r>
      <w:proofErr w:type="spellEnd"/>
      <w:r w:rsidRPr="00E70B53">
        <w:rPr>
          <w:rFonts w:ascii="Calibri" w:hAnsi="Calibri" w:cs="Times New Roman"/>
          <w:b/>
          <w:bCs/>
          <w:color w:val="0D0D0D"/>
        </w:rPr>
        <w:t xml:space="preserve"> </w:t>
      </w:r>
      <w:proofErr w:type="spellStart"/>
      <w:r w:rsidRPr="00E70B53">
        <w:rPr>
          <w:rFonts w:ascii="Calibri" w:hAnsi="Calibri" w:cs="Times New Roman"/>
          <w:b/>
          <w:bCs/>
          <w:color w:val="0D0D0D"/>
        </w:rPr>
        <w:t>audition</w:t>
      </w:r>
      <w:proofErr w:type="spellEnd"/>
      <w:r w:rsidRPr="00E70B53">
        <w:rPr>
          <w:rFonts w:ascii="Calibri" w:hAnsi="Calibri" w:cs="Times New Roman"/>
          <w:b/>
          <w:bCs/>
          <w:color w:val="0D0D0D"/>
        </w:rPr>
        <w:t xml:space="preserve"> konularında da detaylı bilgileri içeriyor. </w:t>
      </w:r>
    </w:p>
    <w:p w14:paraId="53550188" w14:textId="77777777" w:rsidR="00AB5688" w:rsidRPr="00E70B53" w:rsidRDefault="00AB5688" w:rsidP="00526745">
      <w:pPr>
        <w:rPr>
          <w:rFonts w:ascii="Calibri" w:hAnsi="Calibri" w:cs="Times New Roman"/>
          <w:b/>
          <w:bCs/>
          <w:color w:val="0D0D0D"/>
        </w:rPr>
      </w:pPr>
    </w:p>
    <w:p w14:paraId="7F28A308" w14:textId="77777777" w:rsidR="00AB5688" w:rsidRPr="00E70B53" w:rsidRDefault="00E70B53" w:rsidP="00526745">
      <w:pPr>
        <w:rPr>
          <w:rFonts w:ascii="Calibri" w:hAnsi="Calibri" w:cs="Times New Roman"/>
          <w:b/>
          <w:bCs/>
          <w:color w:val="0D0D0D"/>
          <w:u w:val="single"/>
        </w:rPr>
      </w:pPr>
      <w:r w:rsidRPr="00E70B53">
        <w:rPr>
          <w:rFonts w:ascii="Calibri" w:hAnsi="Calibri" w:cs="Times New Roman"/>
          <w:b/>
          <w:bCs/>
          <w:color w:val="0D0D0D"/>
          <w:u w:val="single"/>
        </w:rPr>
        <w:t xml:space="preserve">DERS İÇERİĞİ </w:t>
      </w:r>
    </w:p>
    <w:p w14:paraId="550367EF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Kamera önü oyunculuk teknikleri ve uygulamaları;</w:t>
      </w:r>
    </w:p>
    <w:p w14:paraId="7EB729BE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Metin okuma, Tekst çözümleme ve tekste yaklaşım yöntemleri,</w:t>
      </w:r>
    </w:p>
    <w:p w14:paraId="53C949C5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“Amaç” belirleme ve bir motivasyon olarak kullanabilme,.</w:t>
      </w:r>
    </w:p>
    <w:p w14:paraId="6C1FEC32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Duygu ve ifade</w:t>
      </w:r>
    </w:p>
    <w:p w14:paraId="1FB52E01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Karakter Oluşturma,</w:t>
      </w:r>
    </w:p>
    <w:p w14:paraId="04B2AF50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Rol çalışmaları</w:t>
      </w:r>
    </w:p>
    <w:p w14:paraId="55FC4676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Uygulamalarla bireysel ve sahne  çekim çalışmaları.</w:t>
      </w:r>
    </w:p>
    <w:p w14:paraId="4A27F1C3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</w:p>
    <w:p w14:paraId="797297F5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proofErr w:type="spellStart"/>
      <w:r w:rsidRPr="00E70B53">
        <w:rPr>
          <w:rFonts w:ascii="Calibri" w:eastAsia="Times New Roman" w:hAnsi="Calibri" w:cs="Arial"/>
          <w:color w:val="222222"/>
          <w:lang w:eastAsia="tr-TR"/>
        </w:rPr>
        <w:t>Sektörel</w:t>
      </w:r>
      <w:proofErr w:type="spellEnd"/>
      <w:r w:rsidRPr="00E70B53">
        <w:rPr>
          <w:rFonts w:ascii="Calibri" w:eastAsia="Times New Roman" w:hAnsi="Calibri" w:cs="Arial"/>
          <w:color w:val="222222"/>
          <w:lang w:eastAsia="tr-TR"/>
        </w:rPr>
        <w:t xml:space="preserve"> Bilgi;</w:t>
      </w:r>
    </w:p>
    <w:p w14:paraId="3C3C9534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Yönetmen - oyuncu ilişkisi;</w:t>
      </w:r>
    </w:p>
    <w:p w14:paraId="7B34C7D3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Senaryo - oyuncu ilişkisi</w:t>
      </w:r>
    </w:p>
    <w:p w14:paraId="32E2E4FC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Tiyatro oyunculuğu ile sinema-</w:t>
      </w:r>
      <w:proofErr w:type="spellStart"/>
      <w:r w:rsidRPr="00E70B53">
        <w:rPr>
          <w:rFonts w:ascii="Calibri" w:eastAsia="Times New Roman" w:hAnsi="Calibri" w:cs="Arial"/>
          <w:color w:val="222222"/>
          <w:lang w:eastAsia="tr-TR"/>
        </w:rPr>
        <w:t>tv</w:t>
      </w:r>
      <w:proofErr w:type="spellEnd"/>
      <w:r w:rsidRPr="00E70B53">
        <w:rPr>
          <w:rFonts w:ascii="Calibri" w:eastAsia="Times New Roman" w:hAnsi="Calibri" w:cs="Arial"/>
          <w:color w:val="222222"/>
          <w:lang w:eastAsia="tr-TR"/>
        </w:rPr>
        <w:t xml:space="preserve"> oyunculuğu arasındaki farklar</w:t>
      </w:r>
    </w:p>
    <w:p w14:paraId="457770C9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İş akışı ve motivasyon,</w:t>
      </w:r>
    </w:p>
    <w:p w14:paraId="122EB5AD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İş ahlakı ve mesleki duruş;</w:t>
      </w:r>
    </w:p>
    <w:p w14:paraId="24FC5B7B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Örneklerle kamera önünde yaşanabilecek olumsuzluklar ve çözümü.</w:t>
      </w:r>
    </w:p>
    <w:p w14:paraId="004E48EA" w14:textId="77777777" w:rsidR="00ED62B4" w:rsidRPr="00E70B53" w:rsidRDefault="00ED62B4" w:rsidP="00ED62B4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proofErr w:type="spellStart"/>
      <w:r w:rsidRPr="00E70B53">
        <w:rPr>
          <w:rFonts w:ascii="Calibri" w:eastAsia="Times New Roman" w:hAnsi="Calibri" w:cs="Arial"/>
          <w:color w:val="222222"/>
          <w:lang w:eastAsia="tr-TR"/>
        </w:rPr>
        <w:t>Cast</w:t>
      </w:r>
      <w:proofErr w:type="spellEnd"/>
      <w:r w:rsidRPr="00E70B53">
        <w:rPr>
          <w:rFonts w:ascii="Calibri" w:eastAsia="Times New Roman" w:hAnsi="Calibri" w:cs="Arial"/>
          <w:color w:val="222222"/>
          <w:lang w:eastAsia="tr-TR"/>
        </w:rPr>
        <w:t xml:space="preserve"> ve </w:t>
      </w:r>
      <w:proofErr w:type="spellStart"/>
      <w:r w:rsidRPr="00E70B53">
        <w:rPr>
          <w:rFonts w:ascii="Calibri" w:eastAsia="Times New Roman" w:hAnsi="Calibri" w:cs="Arial"/>
          <w:color w:val="222222"/>
          <w:lang w:eastAsia="tr-TR"/>
        </w:rPr>
        <w:t>Audution</w:t>
      </w:r>
      <w:proofErr w:type="spellEnd"/>
      <w:r w:rsidRPr="00E70B53">
        <w:rPr>
          <w:rFonts w:ascii="Calibri" w:eastAsia="Times New Roman" w:hAnsi="Calibri" w:cs="Arial"/>
          <w:color w:val="222222"/>
          <w:lang w:eastAsia="tr-TR"/>
        </w:rPr>
        <w:t xml:space="preserve"> nedir? Nelere dikkat edilmelidir?</w:t>
      </w:r>
    </w:p>
    <w:p w14:paraId="564FFA92" w14:textId="77777777" w:rsidR="00ED62B4" w:rsidRPr="00E70B53" w:rsidRDefault="00ED62B4" w:rsidP="00526745">
      <w:pPr>
        <w:rPr>
          <w:rFonts w:ascii="Calibri" w:hAnsi="Calibri" w:cs="Times New Roman"/>
          <w:b/>
          <w:bCs/>
          <w:color w:val="0D0D0D"/>
        </w:rPr>
      </w:pPr>
    </w:p>
    <w:p w14:paraId="554C8A68" w14:textId="77777777" w:rsidR="00E70B53" w:rsidRPr="00E70B53" w:rsidRDefault="00E70B53" w:rsidP="00E70B53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Atölye başlama tarihi: 6 Nisan Cumartesi</w:t>
      </w:r>
    </w:p>
    <w:p w14:paraId="74669810" w14:textId="77777777" w:rsidR="00E70B53" w:rsidRPr="00E70B53" w:rsidRDefault="00E70B53" w:rsidP="00E70B53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Atölye bitiş tarihi: 25 Mayıs Cumartesi</w:t>
      </w:r>
    </w:p>
    <w:p w14:paraId="1EE48750" w14:textId="77777777" w:rsidR="00E70B53" w:rsidRPr="00E70B53" w:rsidRDefault="00E70B53" w:rsidP="00E70B53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 Ders saati: 8 Hafta 24 saat</w:t>
      </w:r>
    </w:p>
    <w:p w14:paraId="4027D850" w14:textId="77777777" w:rsidR="00E70B53" w:rsidRPr="00E70B53" w:rsidRDefault="00E70B53" w:rsidP="00E70B53">
      <w:pPr>
        <w:shd w:val="clear" w:color="auto" w:fill="FFFFFF"/>
        <w:rPr>
          <w:rFonts w:ascii="Calibri" w:eastAsia="Times New Roman" w:hAnsi="Calibri" w:cs="Arial"/>
          <w:color w:val="222222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 xml:space="preserve">Adres: </w:t>
      </w:r>
      <w:proofErr w:type="spellStart"/>
      <w:r w:rsidRPr="00E70B53">
        <w:rPr>
          <w:rFonts w:ascii="Calibri" w:eastAsia="Times New Roman" w:hAnsi="Calibri" w:cs="Arial"/>
          <w:color w:val="222222"/>
          <w:lang w:eastAsia="tr-TR"/>
        </w:rPr>
        <w:t>Osmanağa</w:t>
      </w:r>
      <w:proofErr w:type="spellEnd"/>
      <w:r w:rsidRPr="00E70B53">
        <w:rPr>
          <w:rFonts w:ascii="Calibri" w:eastAsia="Times New Roman" w:hAnsi="Calibri" w:cs="Arial"/>
          <w:color w:val="222222"/>
          <w:lang w:eastAsia="tr-TR"/>
        </w:rPr>
        <w:t xml:space="preserve"> </w:t>
      </w:r>
      <w:proofErr w:type="spellStart"/>
      <w:r w:rsidRPr="00E70B53">
        <w:rPr>
          <w:rFonts w:ascii="Calibri" w:eastAsia="Times New Roman" w:hAnsi="Calibri" w:cs="Arial"/>
          <w:color w:val="222222"/>
          <w:lang w:eastAsia="tr-TR"/>
        </w:rPr>
        <w:t>mah.</w:t>
      </w:r>
      <w:proofErr w:type="spellEnd"/>
      <w:r w:rsidRPr="00E70B53">
        <w:rPr>
          <w:rFonts w:ascii="Calibri" w:eastAsia="Times New Roman" w:hAnsi="Calibri" w:cs="Arial"/>
          <w:color w:val="222222"/>
          <w:lang w:eastAsia="tr-TR"/>
        </w:rPr>
        <w:t xml:space="preserve"> Reşit Efendi sok. No: 70/4 Kadıköy/İstanbul</w:t>
      </w:r>
    </w:p>
    <w:p w14:paraId="53A23D25" w14:textId="77777777" w:rsidR="00424792" w:rsidRDefault="00E70B53" w:rsidP="00E70B53">
      <w:pPr>
        <w:shd w:val="clear" w:color="auto" w:fill="FFFFFF"/>
        <w:rPr>
          <w:rFonts w:ascii="Calibri" w:eastAsia="Times New Roman" w:hAnsi="Calibri" w:cs="Arial"/>
          <w:color w:val="1155CC"/>
          <w:u w:val="single"/>
          <w:lang w:eastAsia="tr-TR"/>
        </w:rPr>
      </w:pPr>
      <w:r w:rsidRPr="00E70B53">
        <w:rPr>
          <w:rFonts w:ascii="Calibri" w:eastAsia="Times New Roman" w:hAnsi="Calibri" w:cs="Arial"/>
          <w:color w:val="222222"/>
          <w:lang w:eastAsia="tr-TR"/>
        </w:rPr>
        <w:t>İletişim: 0553-385-45-88 / </w:t>
      </w:r>
      <w:hyperlink r:id="rId5" w:tgtFrame="_blank" w:history="1">
        <w:r w:rsidRPr="00E70B53">
          <w:rPr>
            <w:rFonts w:ascii="Calibri" w:eastAsia="Times New Roman" w:hAnsi="Calibri" w:cs="Arial"/>
            <w:color w:val="1155CC"/>
            <w:u w:val="single"/>
            <w:lang w:eastAsia="tr-TR"/>
          </w:rPr>
          <w:t>info@sinemaadasi.com</w:t>
        </w:r>
      </w:hyperlink>
      <w:r w:rsidR="00424792">
        <w:rPr>
          <w:rFonts w:ascii="Calibri" w:eastAsia="Times New Roman" w:hAnsi="Calibri" w:cs="Arial"/>
          <w:color w:val="1155CC"/>
          <w:u w:val="single"/>
          <w:lang w:eastAsia="tr-TR"/>
        </w:rPr>
        <w:t xml:space="preserve"> /</w:t>
      </w:r>
    </w:p>
    <w:p w14:paraId="0B0E47D7" w14:textId="6F66CF8C" w:rsidR="00731179" w:rsidRPr="00E70B53" w:rsidRDefault="00424792" w:rsidP="00760FE8">
      <w:pPr>
        <w:shd w:val="clear" w:color="auto" w:fill="FFFFFF"/>
        <w:rPr>
          <w:rFonts w:ascii="Calibri" w:hAnsi="Calibri" w:cs="Times New Roman"/>
        </w:rPr>
      </w:pPr>
      <w:r>
        <w:rPr>
          <w:rFonts w:ascii="Calibri" w:eastAsia="Times New Roman" w:hAnsi="Calibri" w:cs="Arial"/>
          <w:color w:val="1155CC"/>
          <w:u w:val="single"/>
          <w:lang w:eastAsia="tr-TR"/>
        </w:rPr>
        <w:t xml:space="preserve"> www.sinemaadasi.com</w:t>
      </w:r>
    </w:p>
    <w:sectPr w:rsidR="00731179" w:rsidRPr="00E70B53" w:rsidSect="00F949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6746"/>
    <w:rsid w:val="0004576E"/>
    <w:rsid w:val="00070FD9"/>
    <w:rsid w:val="00077FD9"/>
    <w:rsid w:val="0020680F"/>
    <w:rsid w:val="00397A9E"/>
    <w:rsid w:val="003B65D1"/>
    <w:rsid w:val="003F4A6A"/>
    <w:rsid w:val="00413EB0"/>
    <w:rsid w:val="00424792"/>
    <w:rsid w:val="00463837"/>
    <w:rsid w:val="00526745"/>
    <w:rsid w:val="00612994"/>
    <w:rsid w:val="00643875"/>
    <w:rsid w:val="00654577"/>
    <w:rsid w:val="00731179"/>
    <w:rsid w:val="0075432D"/>
    <w:rsid w:val="00760FE8"/>
    <w:rsid w:val="008A47A8"/>
    <w:rsid w:val="0090262E"/>
    <w:rsid w:val="0090682A"/>
    <w:rsid w:val="00A808B8"/>
    <w:rsid w:val="00AB38DE"/>
    <w:rsid w:val="00AB5688"/>
    <w:rsid w:val="00BF6746"/>
    <w:rsid w:val="00E70B53"/>
    <w:rsid w:val="00ED62B4"/>
    <w:rsid w:val="00F8581F"/>
    <w:rsid w:val="00F9495A"/>
    <w:rsid w:val="00FE4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58832"/>
  <w15:docId w15:val="{DD7B896C-6E15-4785-8676-3F2AEBCD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875"/>
  </w:style>
  <w:style w:type="paragraph" w:styleId="Balk3">
    <w:name w:val="heading 3"/>
    <w:basedOn w:val="Normal"/>
    <w:link w:val="Balk3Char"/>
    <w:uiPriority w:val="9"/>
    <w:qFormat/>
    <w:rsid w:val="00BF674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7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BF6746"/>
    <w:rPr>
      <w:rFonts w:ascii="Times" w:hAnsi="Times"/>
      <w:b/>
      <w:bCs/>
      <w:sz w:val="27"/>
      <w:szCs w:val="27"/>
    </w:rPr>
  </w:style>
  <w:style w:type="character" w:styleId="Gl">
    <w:name w:val="Strong"/>
    <w:basedOn w:val="VarsaylanParagrafYazTipi"/>
    <w:uiPriority w:val="22"/>
    <w:qFormat/>
    <w:rsid w:val="00526745"/>
    <w:rPr>
      <w:b/>
      <w:bCs/>
    </w:rPr>
  </w:style>
  <w:style w:type="table" w:styleId="TabloKlavuzu">
    <w:name w:val="Table Grid"/>
    <w:basedOn w:val="NormalTablo"/>
    <w:uiPriority w:val="59"/>
    <w:rsid w:val="0052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4C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C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D6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7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10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6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3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6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sinemaada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A260C-77D6-4662-93BD-4D644CC2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 Film</dc:creator>
  <cp:keywords/>
  <dc:description/>
  <cp:lastModifiedBy>Sadi Cilingir</cp:lastModifiedBy>
  <cp:revision>11</cp:revision>
  <dcterms:created xsi:type="dcterms:W3CDTF">2019-02-28T16:54:00Z</dcterms:created>
  <dcterms:modified xsi:type="dcterms:W3CDTF">2019-03-25T17:15:00Z</dcterms:modified>
</cp:coreProperties>
</file>