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3B" w:rsidRDefault="0023753B" w:rsidP="007750FC">
      <w:pPr>
        <w:jc w:val="center"/>
        <w:rPr>
          <w:b/>
          <w:bCs/>
          <w:noProof/>
          <w:color w:val="000000"/>
          <w:sz w:val="40"/>
          <w:szCs w:val="40"/>
          <w:lang w:val="tr-TR"/>
        </w:rPr>
      </w:pPr>
      <w:r w:rsidRPr="00BF0B3B">
        <w:rPr>
          <w:b/>
          <w:bCs/>
          <w:noProof/>
          <w:color w:val="000000"/>
          <w:sz w:val="40"/>
          <w:szCs w:val="40"/>
          <w:lang w:val="tr-TR"/>
        </w:rPr>
        <w:t xml:space="preserve">SALT Beyoğlu’nda </w:t>
      </w:r>
      <w:r w:rsidR="00BF0B3B" w:rsidRPr="00BF0B3B">
        <w:rPr>
          <w:b/>
          <w:bCs/>
          <w:noProof/>
          <w:color w:val="000000"/>
          <w:sz w:val="40"/>
          <w:szCs w:val="40"/>
          <w:lang w:val="tr-TR"/>
        </w:rPr>
        <w:t xml:space="preserve">Gösterim Programı </w:t>
      </w:r>
    </w:p>
    <w:p w:rsidR="0023753B" w:rsidRPr="00BF0B3B" w:rsidRDefault="00BF0B3B" w:rsidP="007750FC">
      <w:pPr>
        <w:jc w:val="center"/>
        <w:rPr>
          <w:b/>
          <w:bCs/>
          <w:i/>
          <w:iCs/>
          <w:noProof/>
          <w:color w:val="000000"/>
          <w:sz w:val="40"/>
          <w:szCs w:val="40"/>
          <w:lang w:val="tr-TR"/>
        </w:rPr>
      </w:pPr>
      <w:r w:rsidRPr="00BF0B3B">
        <w:rPr>
          <w:b/>
          <w:bCs/>
          <w:i/>
          <w:iCs/>
          <w:noProof/>
          <w:color w:val="000000"/>
          <w:sz w:val="40"/>
          <w:szCs w:val="40"/>
          <w:lang w:val="tr-TR"/>
        </w:rPr>
        <w:t>State-Theatre</w:t>
      </w:r>
    </w:p>
    <w:p w:rsidR="0023753B" w:rsidRPr="00BF0B3B" w:rsidRDefault="0023753B" w:rsidP="007750FC">
      <w:pPr>
        <w:jc w:val="center"/>
        <w:rPr>
          <w:bCs/>
          <w:iCs/>
          <w:noProof/>
          <w:color w:val="000000"/>
          <w:lang w:val="tr-TR"/>
        </w:rPr>
      </w:pPr>
    </w:p>
    <w:p w:rsidR="005F2CE9" w:rsidRDefault="007750FC" w:rsidP="007750FC">
      <w:pPr>
        <w:jc w:val="center"/>
        <w:rPr>
          <w:bCs/>
          <w:noProof/>
          <w:color w:val="000000"/>
          <w:sz w:val="28"/>
          <w:szCs w:val="28"/>
          <w:lang w:val="tr-TR"/>
        </w:rPr>
      </w:pPr>
      <w:r w:rsidRPr="007750FC">
        <w:rPr>
          <w:bCs/>
          <w:noProof/>
          <w:color w:val="000000"/>
          <w:sz w:val="28"/>
          <w:szCs w:val="28"/>
          <w:lang w:val="tr-TR"/>
        </w:rPr>
        <w:t>Lagos, Tahran, Berlin, Detroit</w:t>
      </w:r>
      <w:r w:rsidR="00BF7CEF">
        <w:rPr>
          <w:bCs/>
          <w:noProof/>
          <w:color w:val="000000"/>
          <w:sz w:val="28"/>
          <w:szCs w:val="28"/>
          <w:lang w:val="tr-TR"/>
        </w:rPr>
        <w:t>, Beyrut ve Mönchengladbach’t</w:t>
      </w:r>
      <w:r>
        <w:rPr>
          <w:bCs/>
          <w:noProof/>
          <w:color w:val="000000"/>
          <w:sz w:val="28"/>
          <w:szCs w:val="28"/>
          <w:lang w:val="tr-TR"/>
        </w:rPr>
        <w:t>aki</w:t>
      </w:r>
      <w:r w:rsidRPr="007750FC">
        <w:rPr>
          <w:bCs/>
          <w:noProof/>
          <w:color w:val="000000"/>
          <w:sz w:val="28"/>
          <w:szCs w:val="28"/>
          <w:lang w:val="tr-TR"/>
        </w:rPr>
        <w:t xml:space="preserve"> </w:t>
      </w:r>
      <w:r>
        <w:rPr>
          <w:bCs/>
          <w:noProof/>
          <w:color w:val="000000"/>
          <w:sz w:val="28"/>
          <w:szCs w:val="28"/>
          <w:lang w:val="tr-TR"/>
        </w:rPr>
        <w:t xml:space="preserve">terk edilmiş devlet tiyatroları üzerine altı </w:t>
      </w:r>
      <w:r w:rsidR="00EE54C4">
        <w:rPr>
          <w:bCs/>
          <w:noProof/>
          <w:color w:val="000000"/>
          <w:sz w:val="28"/>
          <w:szCs w:val="28"/>
          <w:lang w:val="tr-TR"/>
        </w:rPr>
        <w:t xml:space="preserve">deneysel </w:t>
      </w:r>
      <w:r>
        <w:rPr>
          <w:bCs/>
          <w:noProof/>
          <w:color w:val="000000"/>
          <w:sz w:val="28"/>
          <w:szCs w:val="28"/>
          <w:lang w:val="tr-TR"/>
        </w:rPr>
        <w:t xml:space="preserve">belgesel film, </w:t>
      </w:r>
    </w:p>
    <w:p w:rsidR="0023753B" w:rsidRPr="007750FC" w:rsidRDefault="0023753B" w:rsidP="007750FC">
      <w:pPr>
        <w:jc w:val="center"/>
        <w:rPr>
          <w:bCs/>
          <w:noProof/>
          <w:color w:val="000000"/>
          <w:sz w:val="28"/>
          <w:szCs w:val="28"/>
          <w:lang w:val="tr-TR"/>
        </w:rPr>
      </w:pPr>
      <w:r>
        <w:rPr>
          <w:bCs/>
          <w:noProof/>
          <w:color w:val="000000"/>
          <w:sz w:val="28"/>
          <w:szCs w:val="28"/>
          <w:lang w:val="tr-TR"/>
        </w:rPr>
        <w:t>31 Mayıs-6 Haziran tarihlerinde SALT Beyoğlu’nda</w:t>
      </w:r>
      <w:r w:rsidR="007750FC">
        <w:rPr>
          <w:bCs/>
          <w:noProof/>
          <w:color w:val="000000"/>
          <w:sz w:val="28"/>
          <w:szCs w:val="28"/>
          <w:lang w:val="tr-TR"/>
        </w:rPr>
        <w:t>.</w:t>
      </w:r>
    </w:p>
    <w:p w:rsidR="007750FC" w:rsidRPr="00BF0B3B" w:rsidRDefault="007750FC" w:rsidP="007750FC">
      <w:pPr>
        <w:rPr>
          <w:rFonts w:eastAsia="Times New Roman"/>
          <w:noProof/>
          <w:lang w:val="tr-TR"/>
        </w:rPr>
      </w:pPr>
    </w:p>
    <w:p w:rsidR="0023753B" w:rsidRPr="00BF0B3B" w:rsidRDefault="0023753B" w:rsidP="007750FC">
      <w:pPr>
        <w:rPr>
          <w:b/>
          <w:noProof/>
          <w:lang w:val="tr-TR"/>
        </w:rPr>
      </w:pPr>
      <w:r w:rsidRPr="00BF0B3B">
        <w:rPr>
          <w:b/>
          <w:bCs/>
          <w:noProof/>
          <w:lang w:val="tr-TR"/>
        </w:rPr>
        <w:t xml:space="preserve">SALT’ta Gösterim Programı: </w:t>
      </w:r>
      <w:r w:rsidR="00F22624" w:rsidRPr="00BF0B3B">
        <w:rPr>
          <w:b/>
          <w:bCs/>
          <w:i/>
          <w:iCs/>
          <w:noProof/>
          <w:lang w:val="tr-TR"/>
        </w:rPr>
        <w:t>state-theatre</w:t>
      </w:r>
    </w:p>
    <w:p w:rsidR="0023753B" w:rsidRPr="00BF0B3B" w:rsidRDefault="0023753B" w:rsidP="007750FC">
      <w:pPr>
        <w:rPr>
          <w:b/>
          <w:noProof/>
          <w:lang w:val="tr-TR"/>
        </w:rPr>
      </w:pPr>
      <w:r w:rsidRPr="00BF0B3B">
        <w:rPr>
          <w:b/>
          <w:bCs/>
          <w:noProof/>
          <w:lang w:val="tr-TR"/>
        </w:rPr>
        <w:t>31 Mayıs-6 Haziran</w:t>
      </w:r>
    </w:p>
    <w:p w:rsidR="0023753B" w:rsidRPr="00BF0B3B" w:rsidRDefault="0023753B" w:rsidP="007750FC">
      <w:pPr>
        <w:rPr>
          <w:b/>
          <w:noProof/>
          <w:lang w:val="tr-TR"/>
        </w:rPr>
      </w:pPr>
      <w:r w:rsidRPr="00BF0B3B">
        <w:rPr>
          <w:b/>
          <w:bCs/>
          <w:noProof/>
          <w:lang w:val="tr-TR"/>
        </w:rPr>
        <w:t>SALT Beyoğlu, Açık Sinema</w:t>
      </w:r>
    </w:p>
    <w:p w:rsidR="0023753B" w:rsidRPr="00BF0B3B" w:rsidRDefault="0023753B" w:rsidP="007750FC">
      <w:pPr>
        <w:rPr>
          <w:rFonts w:eastAsia="Times New Roman"/>
          <w:noProof/>
          <w:lang w:val="tr-TR"/>
        </w:rPr>
      </w:pPr>
    </w:p>
    <w:p w:rsidR="0023753B" w:rsidRPr="00BF0B3B" w:rsidRDefault="006B5B3A" w:rsidP="007750FC">
      <w:pPr>
        <w:rPr>
          <w:noProof/>
          <w:lang w:val="tr-TR"/>
        </w:rPr>
      </w:pPr>
      <w:r w:rsidRPr="00BF0B3B">
        <w:rPr>
          <w:bCs/>
          <w:noProof/>
          <w:lang w:val="tr-TR"/>
        </w:rPr>
        <w:t>Sanatçılar Daniel Kötter ve Constanze Fischbeck</w:t>
      </w:r>
      <w:r w:rsidR="004B113E" w:rsidRPr="00BF0B3B">
        <w:rPr>
          <w:bCs/>
          <w:noProof/>
          <w:lang w:val="tr-TR"/>
        </w:rPr>
        <w:t>’</w:t>
      </w:r>
      <w:r w:rsidRPr="00BF0B3B">
        <w:rPr>
          <w:bCs/>
          <w:noProof/>
          <w:lang w:val="tr-TR"/>
        </w:rPr>
        <w:t>in</w:t>
      </w:r>
      <w:r w:rsidRPr="00BF0B3B">
        <w:rPr>
          <w:bCs/>
          <w:i/>
          <w:iCs/>
          <w:noProof/>
          <w:lang w:val="tr-TR"/>
        </w:rPr>
        <w:t xml:space="preserve"> </w:t>
      </w:r>
      <w:r w:rsidR="00F22624" w:rsidRPr="00BF0B3B">
        <w:rPr>
          <w:bCs/>
          <w:i/>
          <w:iCs/>
          <w:noProof/>
          <w:lang w:val="tr-TR"/>
        </w:rPr>
        <w:t xml:space="preserve">state-theatre </w:t>
      </w:r>
      <w:r w:rsidR="00F22624" w:rsidRPr="00BF0B3B">
        <w:rPr>
          <w:bCs/>
          <w:iCs/>
          <w:noProof/>
          <w:lang w:val="tr-TR"/>
        </w:rPr>
        <w:t xml:space="preserve">[devlet tiyatrosu] </w:t>
      </w:r>
      <w:r w:rsidR="0030257B" w:rsidRPr="00BF0B3B">
        <w:rPr>
          <w:bCs/>
          <w:noProof/>
          <w:lang w:val="tr-TR"/>
        </w:rPr>
        <w:t xml:space="preserve">projesi, </w:t>
      </w:r>
      <w:r w:rsidR="0023753B" w:rsidRPr="00BF0B3B">
        <w:rPr>
          <w:bCs/>
          <w:noProof/>
          <w:lang w:val="tr-TR"/>
        </w:rPr>
        <w:t>farklı</w:t>
      </w:r>
      <w:r w:rsidR="004B113E" w:rsidRPr="00BF0B3B">
        <w:rPr>
          <w:bCs/>
          <w:noProof/>
          <w:lang w:val="tr-TR"/>
        </w:rPr>
        <w:t xml:space="preserve"> dünya</w:t>
      </w:r>
      <w:r w:rsidR="0023753B" w:rsidRPr="00BF0B3B">
        <w:rPr>
          <w:bCs/>
          <w:noProof/>
          <w:lang w:val="tr-TR"/>
        </w:rPr>
        <w:t xml:space="preserve"> kentlerinde</w:t>
      </w:r>
      <w:r w:rsidR="004B113E" w:rsidRPr="00BF0B3B">
        <w:rPr>
          <w:bCs/>
          <w:noProof/>
          <w:lang w:val="tr-TR"/>
        </w:rPr>
        <w:t>ki</w:t>
      </w:r>
      <w:r w:rsidR="0023753B" w:rsidRPr="00BF0B3B">
        <w:rPr>
          <w:bCs/>
          <w:noProof/>
          <w:lang w:val="tr-TR"/>
        </w:rPr>
        <w:t xml:space="preserve"> terk edilmiş devlet tiyatrolarına dair </w:t>
      </w:r>
      <w:r w:rsidR="0030257B" w:rsidRPr="00BF0B3B">
        <w:rPr>
          <w:bCs/>
          <w:noProof/>
          <w:lang w:val="tr-TR"/>
        </w:rPr>
        <w:t>altı deneysel belgesel</w:t>
      </w:r>
      <w:r w:rsidR="0023753B" w:rsidRPr="00BF0B3B">
        <w:rPr>
          <w:bCs/>
          <w:noProof/>
          <w:lang w:val="tr-TR"/>
        </w:rPr>
        <w:t>den oluş</w:t>
      </w:r>
      <w:r w:rsidR="0030257B" w:rsidRPr="00BF0B3B">
        <w:rPr>
          <w:bCs/>
          <w:noProof/>
          <w:lang w:val="tr-TR"/>
        </w:rPr>
        <w:t xml:space="preserve">uyor. </w:t>
      </w:r>
    </w:p>
    <w:p w:rsidR="0023753B" w:rsidRPr="00BF0B3B" w:rsidRDefault="0023753B" w:rsidP="007750FC">
      <w:pPr>
        <w:rPr>
          <w:rFonts w:eastAsia="Times New Roman"/>
          <w:noProof/>
          <w:lang w:val="tr-TR"/>
        </w:rPr>
      </w:pPr>
    </w:p>
    <w:p w:rsidR="00D97894" w:rsidRPr="00BF0B3B" w:rsidRDefault="00EE54C4" w:rsidP="00D97894">
      <w:pPr>
        <w:rPr>
          <w:noProof/>
          <w:lang w:val="tr-TR"/>
        </w:rPr>
      </w:pPr>
      <w:r w:rsidRPr="00BF0B3B">
        <w:rPr>
          <w:i/>
          <w:iCs/>
          <w:noProof/>
          <w:lang w:val="tr-TR"/>
        </w:rPr>
        <w:t>state-theatre</w:t>
      </w:r>
      <w:r w:rsidRPr="00BF0B3B">
        <w:rPr>
          <w:iCs/>
          <w:noProof/>
          <w:lang w:val="tr-TR"/>
        </w:rPr>
        <w:t>,</w:t>
      </w:r>
      <w:r w:rsidRPr="00BF0B3B">
        <w:rPr>
          <w:i/>
          <w:iCs/>
          <w:noProof/>
          <w:lang w:val="tr-TR"/>
        </w:rPr>
        <w:t xml:space="preserve"> </w:t>
      </w:r>
      <w:r w:rsidR="000313FB" w:rsidRPr="00BF0B3B">
        <w:rPr>
          <w:noProof/>
          <w:lang w:val="tr-TR"/>
        </w:rPr>
        <w:t xml:space="preserve">toplumsal işlevlerini yitirmiş olan mekânlardan; terk edilmiş alanlar, inşaat sahaları, kullanılmayan veya yeniden tanımlanmış binalara dönüşmüş, zamanının alegorik toplaşma yerleri olan tiyatrolardan yola çıkıyor. </w:t>
      </w:r>
      <w:r w:rsidR="00D97894" w:rsidRPr="00BF0B3B">
        <w:rPr>
          <w:noProof/>
          <w:lang w:val="tr-TR"/>
        </w:rPr>
        <w:t>Lagos, Tahran, Berlin, Detr</w:t>
      </w:r>
      <w:r w:rsidR="007F1B0D" w:rsidRPr="00BF0B3B">
        <w:rPr>
          <w:noProof/>
          <w:lang w:val="tr-TR"/>
        </w:rPr>
        <w:t>oit, Beyrut ve Mönchengladbach’t</w:t>
      </w:r>
      <w:r w:rsidR="00D97894" w:rsidRPr="00BF0B3B">
        <w:rPr>
          <w:noProof/>
          <w:lang w:val="tr-TR"/>
        </w:rPr>
        <w:t>aki vakalar üzerinden</w:t>
      </w:r>
      <w:r w:rsidR="00D97894" w:rsidRPr="00BF0B3B">
        <w:rPr>
          <w:i/>
          <w:iCs/>
          <w:noProof/>
          <w:lang w:val="tr-TR"/>
        </w:rPr>
        <w:t xml:space="preserve"> </w:t>
      </w:r>
      <w:r w:rsidR="00D97894" w:rsidRPr="00BF0B3B">
        <w:rPr>
          <w:noProof/>
          <w:lang w:val="tr-TR"/>
        </w:rPr>
        <w:t>mevcut kentsel koşulları perfor</w:t>
      </w:r>
      <w:r w:rsidRPr="00BF0B3B">
        <w:rPr>
          <w:noProof/>
          <w:lang w:val="tr-TR"/>
        </w:rPr>
        <w:t xml:space="preserve">mans sanatları açısından örnekliyor. </w:t>
      </w:r>
    </w:p>
    <w:p w:rsidR="009F11EA" w:rsidRPr="00BF0B3B" w:rsidRDefault="009F11EA" w:rsidP="007750FC">
      <w:pPr>
        <w:rPr>
          <w:rFonts w:eastAsia="Times New Roman"/>
          <w:noProof/>
          <w:lang w:val="tr-TR"/>
        </w:rPr>
      </w:pPr>
    </w:p>
    <w:p w:rsidR="005F2CE9" w:rsidRPr="00BF0B3B" w:rsidRDefault="005F2CE9" w:rsidP="007750FC">
      <w:pPr>
        <w:rPr>
          <w:bCs/>
          <w:noProof/>
          <w:lang w:val="tr-TR"/>
        </w:rPr>
      </w:pPr>
      <w:r w:rsidRPr="00BF0B3B">
        <w:rPr>
          <w:bCs/>
          <w:noProof/>
          <w:lang w:val="tr-TR"/>
        </w:rPr>
        <w:t>Program kapsamında Kötter ve Fischbeck, 4 Haziran’daki gösterimi takiben saat 19.00’da SALT Beyoğlu’nda bir konuşma yapacaklar.</w:t>
      </w:r>
    </w:p>
    <w:p w:rsidR="005F2CE9" w:rsidRPr="00BF0B3B" w:rsidRDefault="005F2CE9" w:rsidP="007750FC">
      <w:pPr>
        <w:rPr>
          <w:rFonts w:eastAsia="Times New Roman"/>
          <w:noProof/>
          <w:lang w:val="tr-TR"/>
        </w:rPr>
      </w:pPr>
    </w:p>
    <w:p w:rsidR="000313FB" w:rsidRPr="00BF0B3B" w:rsidRDefault="00D10850" w:rsidP="000313FB">
      <w:pPr>
        <w:rPr>
          <w:noProof/>
          <w:lang w:val="tr-TR"/>
        </w:rPr>
      </w:pPr>
      <w:r w:rsidRPr="00BF0B3B">
        <w:rPr>
          <w:noProof/>
          <w:lang w:val="tr-TR"/>
        </w:rPr>
        <w:t xml:space="preserve">Filmler, </w:t>
      </w:r>
      <w:r w:rsidR="000313FB" w:rsidRPr="00BF0B3B">
        <w:rPr>
          <w:noProof/>
          <w:lang w:val="tr-TR"/>
        </w:rPr>
        <w:t>12.00 ve 16.00</w:t>
      </w:r>
      <w:r w:rsidR="00F44733" w:rsidRPr="00BF0B3B">
        <w:rPr>
          <w:noProof/>
          <w:lang w:val="tr-TR"/>
        </w:rPr>
        <w:t xml:space="preserve">’da </w:t>
      </w:r>
      <w:r w:rsidRPr="00BF0B3B">
        <w:rPr>
          <w:noProof/>
          <w:lang w:val="tr-TR"/>
        </w:rPr>
        <w:t xml:space="preserve">başlamak üzere </w:t>
      </w:r>
      <w:r w:rsidR="004B113E" w:rsidRPr="00BF0B3B">
        <w:rPr>
          <w:noProof/>
          <w:lang w:val="tr-TR"/>
        </w:rPr>
        <w:t xml:space="preserve">(Pazartesi hariç) </w:t>
      </w:r>
      <w:r w:rsidRPr="00BF0B3B">
        <w:rPr>
          <w:noProof/>
          <w:lang w:val="tr-TR"/>
        </w:rPr>
        <w:t xml:space="preserve">günde iki kez gösterilecektir. 1 Haziran Pazar günü 14.00 ile </w:t>
      </w:r>
      <w:r w:rsidR="006D5E60" w:rsidRPr="00BF0B3B">
        <w:rPr>
          <w:noProof/>
          <w:lang w:val="tr-TR"/>
        </w:rPr>
        <w:t>4 Haziran Çarşamba</w:t>
      </w:r>
      <w:r w:rsidR="000313FB" w:rsidRPr="00BF0B3B">
        <w:rPr>
          <w:noProof/>
          <w:lang w:val="tr-TR"/>
        </w:rPr>
        <w:t xml:space="preserve"> 15.00’te başlaya</w:t>
      </w:r>
      <w:r w:rsidRPr="00BF0B3B">
        <w:rPr>
          <w:noProof/>
          <w:lang w:val="tr-TR"/>
        </w:rPr>
        <w:t>n gösterim</w:t>
      </w:r>
      <w:r w:rsidR="00F44733" w:rsidRPr="00BF0B3B">
        <w:rPr>
          <w:noProof/>
          <w:lang w:val="tr-TR"/>
        </w:rPr>
        <w:t>ler</w:t>
      </w:r>
      <w:r w:rsidRPr="00BF0B3B">
        <w:rPr>
          <w:noProof/>
          <w:lang w:val="tr-TR"/>
        </w:rPr>
        <w:t xml:space="preserve"> ise tek seri olarak gerçekleştirilecektir.</w:t>
      </w:r>
      <w:r w:rsidR="000313FB" w:rsidRPr="00BF0B3B">
        <w:rPr>
          <w:noProof/>
          <w:lang w:val="tr-TR"/>
        </w:rPr>
        <w:t xml:space="preserve"> </w:t>
      </w:r>
    </w:p>
    <w:p w:rsidR="000313FB" w:rsidRPr="00BF0B3B" w:rsidRDefault="000313FB" w:rsidP="000313FB">
      <w:pPr>
        <w:rPr>
          <w:rFonts w:eastAsia="Times New Roman"/>
          <w:noProof/>
          <w:lang w:val="tr-TR"/>
        </w:rPr>
      </w:pPr>
    </w:p>
    <w:p w:rsidR="00C0001A" w:rsidRPr="00BF0B3B" w:rsidRDefault="00C0001A" w:rsidP="00C0001A">
      <w:pPr>
        <w:rPr>
          <w:b/>
          <w:noProof/>
          <w:lang w:val="tr-TR"/>
        </w:rPr>
      </w:pPr>
      <w:r w:rsidRPr="00BF0B3B">
        <w:rPr>
          <w:b/>
          <w:i/>
          <w:iCs/>
          <w:noProof/>
          <w:shd w:val="clear" w:color="auto" w:fill="FFFFFF"/>
          <w:lang w:val="tr-TR"/>
        </w:rPr>
        <w:t>state-theatre #1 LAGOS</w:t>
      </w:r>
      <w:r w:rsidR="00D10850" w:rsidRPr="00BF0B3B">
        <w:rPr>
          <w:b/>
          <w:i/>
          <w:iCs/>
          <w:noProof/>
          <w:shd w:val="clear" w:color="auto" w:fill="FFFFFF"/>
          <w:lang w:val="tr-TR"/>
        </w:rPr>
        <w:t xml:space="preserve"> </w:t>
      </w:r>
      <w:r w:rsidR="00D10850" w:rsidRPr="00BF0B3B">
        <w:rPr>
          <w:b/>
          <w:iCs/>
          <w:noProof/>
          <w:shd w:val="clear" w:color="auto" w:fill="FFFFFF"/>
          <w:lang w:val="tr-TR"/>
        </w:rPr>
        <w:t>(2010)</w:t>
      </w:r>
    </w:p>
    <w:p w:rsidR="00C0001A" w:rsidRPr="00BF0B3B" w:rsidRDefault="00C0001A" w:rsidP="00C0001A">
      <w:pPr>
        <w:rPr>
          <w:noProof/>
          <w:shd w:val="clear" w:color="auto" w:fill="FFFFFF"/>
          <w:lang w:val="tr-TR"/>
        </w:rPr>
      </w:pPr>
      <w:r w:rsidRPr="00BF0B3B">
        <w:rPr>
          <w:noProof/>
          <w:shd w:val="clear" w:color="auto" w:fill="FFFFFF"/>
          <w:lang w:val="tr-TR"/>
        </w:rPr>
        <w:t>Daniel Kötter ve Constanze Fischbeck (Segun Adefila ile)</w:t>
      </w:r>
      <w:r w:rsidRPr="00BF0B3B">
        <w:rPr>
          <w:noProof/>
          <w:shd w:val="clear" w:color="auto" w:fill="FFFFFF"/>
          <w:lang w:val="tr-TR"/>
        </w:rPr>
        <w:br/>
        <w:t>24</w:t>
      </w:r>
      <w:r w:rsidR="00D10850" w:rsidRPr="00BF0B3B">
        <w:rPr>
          <w:noProof/>
          <w:shd w:val="clear" w:color="auto" w:fill="FFFFFF"/>
          <w:lang w:val="tr-TR"/>
        </w:rPr>
        <w:t xml:space="preserve"> dakika</w:t>
      </w:r>
    </w:p>
    <w:p w:rsidR="00C0001A" w:rsidRPr="00BF0B3B" w:rsidRDefault="00C0001A" w:rsidP="00C0001A">
      <w:pPr>
        <w:rPr>
          <w:noProof/>
          <w:lang w:val="tr-TR"/>
        </w:rPr>
      </w:pPr>
      <w:r w:rsidRPr="00BF0B3B">
        <w:rPr>
          <w:noProof/>
          <w:shd w:val="clear" w:color="auto" w:fill="FFFFFF"/>
          <w:lang w:val="tr-TR"/>
        </w:rPr>
        <w:t>İngilizce; İngilizce altyazılı</w:t>
      </w:r>
    </w:p>
    <w:p w:rsidR="00C0001A" w:rsidRPr="00BF0B3B" w:rsidRDefault="00C0001A" w:rsidP="00C0001A">
      <w:pPr>
        <w:rPr>
          <w:rFonts w:eastAsia="Times New Roman"/>
          <w:noProof/>
          <w:lang w:val="tr-TR"/>
        </w:rPr>
      </w:pPr>
    </w:p>
    <w:p w:rsidR="00C0001A" w:rsidRPr="00BF0B3B" w:rsidRDefault="00C0001A" w:rsidP="00C0001A">
      <w:pPr>
        <w:rPr>
          <w:b/>
          <w:noProof/>
          <w:lang w:val="tr-TR"/>
        </w:rPr>
      </w:pPr>
      <w:r w:rsidRPr="00BF0B3B">
        <w:rPr>
          <w:b/>
          <w:i/>
          <w:iCs/>
          <w:noProof/>
          <w:lang w:val="tr-TR"/>
        </w:rPr>
        <w:t>state-theatre #2 TEHRAN</w:t>
      </w:r>
      <w:r w:rsidR="00D10850" w:rsidRPr="00BF0B3B">
        <w:rPr>
          <w:b/>
          <w:i/>
          <w:iCs/>
          <w:noProof/>
          <w:lang w:val="tr-TR"/>
        </w:rPr>
        <w:t xml:space="preserve"> </w:t>
      </w:r>
      <w:r w:rsidR="00D10850" w:rsidRPr="00BF0B3B">
        <w:rPr>
          <w:b/>
          <w:iCs/>
          <w:noProof/>
          <w:shd w:val="clear" w:color="auto" w:fill="FFFFFF"/>
          <w:lang w:val="tr-TR"/>
        </w:rPr>
        <w:t>(2011)</w:t>
      </w:r>
    </w:p>
    <w:p w:rsidR="00C0001A" w:rsidRPr="00BF0B3B" w:rsidRDefault="00D10850" w:rsidP="00C0001A">
      <w:pPr>
        <w:rPr>
          <w:noProof/>
          <w:lang w:val="tr-TR"/>
        </w:rPr>
      </w:pPr>
      <w:r w:rsidRPr="00BF0B3B">
        <w:rPr>
          <w:noProof/>
          <w:shd w:val="clear" w:color="auto" w:fill="FFFFFF"/>
          <w:lang w:val="tr-TR"/>
        </w:rPr>
        <w:t>Daniel Kötter ve</w:t>
      </w:r>
      <w:r w:rsidR="00C0001A" w:rsidRPr="00BF0B3B">
        <w:rPr>
          <w:noProof/>
          <w:shd w:val="clear" w:color="auto" w:fill="FFFFFF"/>
          <w:lang w:val="tr-TR"/>
        </w:rPr>
        <w:t xml:space="preserve"> Constanze Fischbeck</w:t>
      </w:r>
      <w:r w:rsidRPr="00BF0B3B">
        <w:rPr>
          <w:noProof/>
          <w:shd w:val="clear" w:color="auto" w:fill="FFFFFF"/>
          <w:lang w:val="tr-TR"/>
        </w:rPr>
        <w:t xml:space="preserve"> (</w:t>
      </w:r>
      <w:r w:rsidR="00C0001A" w:rsidRPr="00BF0B3B">
        <w:rPr>
          <w:noProof/>
          <w:lang w:val="tr-TR"/>
        </w:rPr>
        <w:t>Sara Reyhani ve Arezou Hosseini ile</w:t>
      </w:r>
      <w:r w:rsidRPr="00BF0B3B">
        <w:rPr>
          <w:noProof/>
          <w:lang w:val="tr-TR"/>
        </w:rPr>
        <w:t>)</w:t>
      </w:r>
    </w:p>
    <w:p w:rsidR="00D10850" w:rsidRPr="00BF0B3B" w:rsidRDefault="00C0001A" w:rsidP="00C0001A">
      <w:pPr>
        <w:rPr>
          <w:noProof/>
          <w:lang w:val="tr-TR"/>
        </w:rPr>
      </w:pPr>
      <w:r w:rsidRPr="00BF0B3B">
        <w:rPr>
          <w:noProof/>
          <w:lang w:val="tr-TR"/>
        </w:rPr>
        <w:t>24</w:t>
      </w:r>
      <w:r w:rsidR="00D10850" w:rsidRPr="00BF0B3B">
        <w:rPr>
          <w:noProof/>
          <w:shd w:val="clear" w:color="auto" w:fill="FFFFFF"/>
          <w:lang w:val="tr-TR"/>
        </w:rPr>
        <w:t xml:space="preserve"> dakika </w:t>
      </w:r>
    </w:p>
    <w:p w:rsidR="00C0001A" w:rsidRPr="00BF0B3B" w:rsidRDefault="00C0001A" w:rsidP="00C0001A">
      <w:pPr>
        <w:rPr>
          <w:noProof/>
          <w:lang w:val="tr-TR"/>
        </w:rPr>
      </w:pPr>
      <w:r w:rsidRPr="00BF0B3B">
        <w:rPr>
          <w:noProof/>
          <w:lang w:val="tr-TR"/>
        </w:rPr>
        <w:t>Farsça; İngilizce altyazılı</w:t>
      </w:r>
    </w:p>
    <w:p w:rsidR="00C0001A" w:rsidRPr="00BF0B3B" w:rsidRDefault="00C0001A" w:rsidP="00C0001A">
      <w:pPr>
        <w:rPr>
          <w:rFonts w:eastAsia="Times New Roman"/>
          <w:noProof/>
          <w:lang w:val="tr-TR"/>
        </w:rPr>
      </w:pPr>
    </w:p>
    <w:p w:rsidR="00C0001A" w:rsidRPr="00BF0B3B" w:rsidRDefault="00C0001A" w:rsidP="00C0001A">
      <w:pPr>
        <w:rPr>
          <w:b/>
          <w:noProof/>
          <w:lang w:val="tr-TR"/>
        </w:rPr>
      </w:pPr>
      <w:r w:rsidRPr="00BF0B3B">
        <w:rPr>
          <w:b/>
          <w:i/>
          <w:iCs/>
          <w:noProof/>
          <w:lang w:val="tr-TR"/>
        </w:rPr>
        <w:t>state-theatre #3 BERLIN</w:t>
      </w:r>
      <w:r w:rsidR="000B11C7" w:rsidRPr="00BF0B3B">
        <w:rPr>
          <w:b/>
          <w:i/>
          <w:iCs/>
          <w:noProof/>
          <w:lang w:val="tr-TR"/>
        </w:rPr>
        <w:t xml:space="preserve"> </w:t>
      </w:r>
      <w:r w:rsidR="000B11C7" w:rsidRPr="00BF0B3B">
        <w:rPr>
          <w:b/>
          <w:iCs/>
          <w:noProof/>
          <w:lang w:val="tr-TR"/>
        </w:rPr>
        <w:t>(2011)</w:t>
      </w:r>
    </w:p>
    <w:p w:rsidR="00C0001A" w:rsidRPr="00BF0B3B" w:rsidRDefault="00D10850" w:rsidP="00C0001A">
      <w:pPr>
        <w:rPr>
          <w:noProof/>
          <w:lang w:val="tr-TR"/>
        </w:rPr>
      </w:pPr>
      <w:r w:rsidRPr="00BF0B3B">
        <w:rPr>
          <w:noProof/>
          <w:lang w:val="tr-TR"/>
        </w:rPr>
        <w:t xml:space="preserve">Daniel Kötter ve </w:t>
      </w:r>
      <w:r w:rsidR="00C0001A" w:rsidRPr="00BF0B3B">
        <w:rPr>
          <w:noProof/>
          <w:lang w:val="tr-TR"/>
        </w:rPr>
        <w:t>Constanze Fischbeck</w:t>
      </w:r>
      <w:r w:rsidRPr="00BF0B3B">
        <w:rPr>
          <w:noProof/>
          <w:lang w:val="tr-TR"/>
        </w:rPr>
        <w:t xml:space="preserve"> (</w:t>
      </w:r>
      <w:r w:rsidR="00C0001A" w:rsidRPr="00BF0B3B">
        <w:rPr>
          <w:noProof/>
          <w:lang w:val="tr-TR"/>
        </w:rPr>
        <w:t>Herrmann Heisig ile</w:t>
      </w:r>
      <w:r w:rsidRPr="00BF0B3B">
        <w:rPr>
          <w:noProof/>
          <w:lang w:val="tr-TR"/>
        </w:rPr>
        <w:t>)</w:t>
      </w:r>
    </w:p>
    <w:p w:rsidR="00D10850" w:rsidRPr="00BF0B3B" w:rsidRDefault="00C0001A" w:rsidP="00C0001A">
      <w:pPr>
        <w:rPr>
          <w:noProof/>
          <w:shd w:val="clear" w:color="auto" w:fill="FFFFFF"/>
          <w:lang w:val="tr-TR"/>
        </w:rPr>
      </w:pPr>
      <w:r w:rsidRPr="00BF0B3B">
        <w:rPr>
          <w:noProof/>
          <w:lang w:val="tr-TR"/>
        </w:rPr>
        <w:lastRenderedPageBreak/>
        <w:t>22</w:t>
      </w:r>
      <w:r w:rsidR="00D10850" w:rsidRPr="00BF0B3B">
        <w:rPr>
          <w:noProof/>
          <w:shd w:val="clear" w:color="auto" w:fill="FFFFFF"/>
          <w:lang w:val="tr-TR"/>
        </w:rPr>
        <w:t xml:space="preserve"> dakika</w:t>
      </w:r>
    </w:p>
    <w:p w:rsidR="00C0001A" w:rsidRPr="00BF0B3B" w:rsidRDefault="00C0001A" w:rsidP="00C0001A">
      <w:pPr>
        <w:rPr>
          <w:noProof/>
          <w:lang w:val="tr-TR"/>
        </w:rPr>
      </w:pPr>
      <w:r w:rsidRPr="00BF0B3B">
        <w:rPr>
          <w:noProof/>
          <w:shd w:val="clear" w:color="auto" w:fill="FFFFFF"/>
          <w:lang w:val="tr-TR"/>
        </w:rPr>
        <w:t>Almanca; İngilizce altyazılı</w:t>
      </w:r>
    </w:p>
    <w:p w:rsidR="00C0001A" w:rsidRPr="00BF0B3B" w:rsidRDefault="00C0001A" w:rsidP="00C0001A">
      <w:pPr>
        <w:rPr>
          <w:b/>
          <w:noProof/>
          <w:lang w:val="tr-TR"/>
        </w:rPr>
      </w:pPr>
      <w:r w:rsidRPr="00BF0B3B">
        <w:rPr>
          <w:b/>
          <w:i/>
          <w:iCs/>
          <w:noProof/>
          <w:lang w:val="tr-TR"/>
        </w:rPr>
        <w:t>state-theatre #4 DETROIT</w:t>
      </w:r>
      <w:r w:rsidR="00D10850" w:rsidRPr="00BF0B3B">
        <w:rPr>
          <w:b/>
          <w:i/>
          <w:iCs/>
          <w:noProof/>
          <w:lang w:val="tr-TR"/>
        </w:rPr>
        <w:t xml:space="preserve"> </w:t>
      </w:r>
      <w:r w:rsidR="00D10850" w:rsidRPr="00BF0B3B">
        <w:rPr>
          <w:b/>
          <w:iCs/>
          <w:noProof/>
          <w:shd w:val="clear" w:color="auto" w:fill="FFFFFF"/>
          <w:lang w:val="tr-TR"/>
        </w:rPr>
        <w:t>(2012)</w:t>
      </w:r>
    </w:p>
    <w:p w:rsidR="00C0001A" w:rsidRPr="00BF0B3B" w:rsidRDefault="00D10850" w:rsidP="00C0001A">
      <w:pPr>
        <w:rPr>
          <w:noProof/>
          <w:lang w:val="tr-TR"/>
        </w:rPr>
      </w:pPr>
      <w:r w:rsidRPr="00BF0B3B">
        <w:rPr>
          <w:noProof/>
          <w:lang w:val="tr-TR"/>
        </w:rPr>
        <w:t>Daniel Kötter ve</w:t>
      </w:r>
      <w:r w:rsidR="00C0001A" w:rsidRPr="00BF0B3B">
        <w:rPr>
          <w:noProof/>
          <w:lang w:val="tr-TR"/>
        </w:rPr>
        <w:t xml:space="preserve"> Constanze Fischbeck</w:t>
      </w:r>
      <w:r w:rsidRPr="00BF0B3B">
        <w:rPr>
          <w:noProof/>
          <w:lang w:val="tr-TR"/>
        </w:rPr>
        <w:t xml:space="preserve"> (</w:t>
      </w:r>
      <w:r w:rsidR="00C0001A" w:rsidRPr="00BF0B3B">
        <w:rPr>
          <w:noProof/>
          <w:lang w:val="tr-TR"/>
        </w:rPr>
        <w:t>Janet Anderson, Jessica Care Moore, Kate Daug</w:t>
      </w:r>
      <w:r w:rsidRPr="00BF0B3B">
        <w:rPr>
          <w:noProof/>
          <w:lang w:val="tr-TR"/>
        </w:rPr>
        <w:t>hdrill, Mike Hauser, Dan Pitera ve</w:t>
      </w:r>
      <w:r w:rsidR="00C0001A" w:rsidRPr="00BF0B3B">
        <w:rPr>
          <w:noProof/>
          <w:lang w:val="tr-TR"/>
        </w:rPr>
        <w:t xml:space="preserve"> David Rambeau ile</w:t>
      </w:r>
      <w:r w:rsidRPr="00BF0B3B">
        <w:rPr>
          <w:noProof/>
          <w:lang w:val="tr-TR"/>
        </w:rPr>
        <w:t>)</w:t>
      </w:r>
    </w:p>
    <w:p w:rsidR="00D10850" w:rsidRPr="00BF0B3B" w:rsidRDefault="00C0001A" w:rsidP="00C0001A">
      <w:pPr>
        <w:rPr>
          <w:noProof/>
          <w:shd w:val="clear" w:color="auto" w:fill="FFFFFF"/>
          <w:lang w:val="tr-TR"/>
        </w:rPr>
      </w:pPr>
      <w:r w:rsidRPr="00BF0B3B">
        <w:rPr>
          <w:noProof/>
          <w:lang w:val="tr-TR"/>
        </w:rPr>
        <w:t>52</w:t>
      </w:r>
      <w:r w:rsidR="00D10850" w:rsidRPr="00BF0B3B">
        <w:rPr>
          <w:noProof/>
          <w:shd w:val="clear" w:color="auto" w:fill="FFFFFF"/>
          <w:lang w:val="tr-TR"/>
        </w:rPr>
        <w:t xml:space="preserve"> dakika </w:t>
      </w:r>
    </w:p>
    <w:p w:rsidR="00C0001A" w:rsidRPr="00BF0B3B" w:rsidRDefault="00C0001A" w:rsidP="00C0001A">
      <w:pPr>
        <w:rPr>
          <w:noProof/>
          <w:lang w:val="tr-TR"/>
        </w:rPr>
      </w:pPr>
      <w:r w:rsidRPr="00BF0B3B">
        <w:rPr>
          <w:noProof/>
          <w:shd w:val="clear" w:color="auto" w:fill="FFFFFF"/>
          <w:lang w:val="tr-TR"/>
        </w:rPr>
        <w:t>İngilizce</w:t>
      </w:r>
      <w:r w:rsidR="00D10850" w:rsidRPr="00BF0B3B">
        <w:rPr>
          <w:noProof/>
          <w:shd w:val="clear" w:color="auto" w:fill="FFFFFF"/>
          <w:lang w:val="tr-TR"/>
        </w:rPr>
        <w:t>; altyazısız</w:t>
      </w:r>
    </w:p>
    <w:p w:rsidR="00C0001A" w:rsidRPr="00BF0B3B" w:rsidRDefault="00C0001A" w:rsidP="00C0001A">
      <w:pPr>
        <w:rPr>
          <w:rFonts w:eastAsia="Times New Roman"/>
          <w:noProof/>
          <w:lang w:val="tr-TR"/>
        </w:rPr>
      </w:pPr>
    </w:p>
    <w:p w:rsidR="00C0001A" w:rsidRPr="00BF0B3B" w:rsidRDefault="00C0001A" w:rsidP="00C0001A">
      <w:pPr>
        <w:rPr>
          <w:b/>
          <w:noProof/>
          <w:lang w:val="tr-TR"/>
        </w:rPr>
      </w:pPr>
      <w:r w:rsidRPr="00BF0B3B">
        <w:rPr>
          <w:b/>
          <w:i/>
          <w:iCs/>
          <w:noProof/>
          <w:lang w:val="tr-TR"/>
        </w:rPr>
        <w:t>state-theatre #5 BEIRUT</w:t>
      </w:r>
      <w:r w:rsidR="00D10850" w:rsidRPr="00BF0B3B">
        <w:rPr>
          <w:b/>
          <w:i/>
          <w:iCs/>
          <w:noProof/>
          <w:lang w:val="tr-TR"/>
        </w:rPr>
        <w:t xml:space="preserve"> </w:t>
      </w:r>
      <w:r w:rsidR="00D10850" w:rsidRPr="00BF0B3B">
        <w:rPr>
          <w:b/>
          <w:iCs/>
          <w:noProof/>
          <w:lang w:val="tr-TR"/>
        </w:rPr>
        <w:t>(</w:t>
      </w:r>
      <w:r w:rsidR="00D10850" w:rsidRPr="00BF0B3B">
        <w:rPr>
          <w:b/>
          <w:noProof/>
          <w:lang w:val="tr-TR"/>
        </w:rPr>
        <w:t>2014)</w:t>
      </w:r>
    </w:p>
    <w:p w:rsidR="00C0001A" w:rsidRPr="00BF0B3B" w:rsidRDefault="00D10850" w:rsidP="00C0001A">
      <w:pPr>
        <w:rPr>
          <w:noProof/>
          <w:lang w:val="tr-TR"/>
        </w:rPr>
      </w:pPr>
      <w:r w:rsidRPr="00BF0B3B">
        <w:rPr>
          <w:noProof/>
          <w:lang w:val="tr-TR"/>
        </w:rPr>
        <w:t>Daniel Kötter ve</w:t>
      </w:r>
      <w:r w:rsidR="00C0001A" w:rsidRPr="00BF0B3B">
        <w:rPr>
          <w:noProof/>
          <w:lang w:val="tr-TR"/>
        </w:rPr>
        <w:t xml:space="preserve"> Constanze Fischbeck</w:t>
      </w:r>
      <w:r w:rsidRPr="00BF0B3B">
        <w:rPr>
          <w:noProof/>
          <w:lang w:val="tr-TR"/>
        </w:rPr>
        <w:t xml:space="preserve"> (</w:t>
      </w:r>
      <w:r w:rsidR="00C0001A" w:rsidRPr="00BF0B3B">
        <w:rPr>
          <w:noProof/>
          <w:lang w:val="tr-TR"/>
        </w:rPr>
        <w:t>Rani al Raji, Amira Soleh, Antoine Moultaka,</w:t>
      </w:r>
      <w:r w:rsidRPr="00BF0B3B">
        <w:rPr>
          <w:noProof/>
          <w:lang w:val="tr-TR"/>
        </w:rPr>
        <w:t xml:space="preserve"> Karim Makarem, Nesrine Khoder ve </w:t>
      </w:r>
      <w:r w:rsidR="00C0001A" w:rsidRPr="00BF0B3B">
        <w:rPr>
          <w:noProof/>
          <w:lang w:val="tr-TR"/>
        </w:rPr>
        <w:t>Maxime Hourani ile</w:t>
      </w:r>
      <w:r w:rsidRPr="00BF0B3B">
        <w:rPr>
          <w:noProof/>
          <w:lang w:val="tr-TR"/>
        </w:rPr>
        <w:t>)</w:t>
      </w:r>
    </w:p>
    <w:p w:rsidR="00D10850" w:rsidRPr="00BF0B3B" w:rsidRDefault="00C0001A" w:rsidP="00C0001A">
      <w:pPr>
        <w:rPr>
          <w:noProof/>
          <w:shd w:val="clear" w:color="auto" w:fill="FFFFFF"/>
          <w:lang w:val="tr-TR"/>
        </w:rPr>
      </w:pPr>
      <w:r w:rsidRPr="00BF0B3B">
        <w:rPr>
          <w:noProof/>
          <w:lang w:val="tr-TR"/>
        </w:rPr>
        <w:t>65</w:t>
      </w:r>
      <w:r w:rsidR="00D10850" w:rsidRPr="00BF0B3B">
        <w:rPr>
          <w:noProof/>
          <w:lang w:val="tr-TR"/>
        </w:rPr>
        <w:t xml:space="preserve"> dakika</w:t>
      </w:r>
    </w:p>
    <w:p w:rsidR="00C0001A" w:rsidRPr="00BF0B3B" w:rsidRDefault="00C0001A" w:rsidP="00C0001A">
      <w:pPr>
        <w:rPr>
          <w:noProof/>
          <w:lang w:val="tr-TR"/>
        </w:rPr>
      </w:pPr>
      <w:r w:rsidRPr="00BF0B3B">
        <w:rPr>
          <w:noProof/>
          <w:lang w:val="tr-TR"/>
        </w:rPr>
        <w:t>İngilizce, Fransızca, Arapça; İngilizce altyazılı</w:t>
      </w:r>
    </w:p>
    <w:p w:rsidR="00C0001A" w:rsidRPr="00BF0B3B" w:rsidRDefault="00C0001A" w:rsidP="00C0001A">
      <w:pPr>
        <w:rPr>
          <w:rFonts w:eastAsia="Times New Roman"/>
          <w:noProof/>
          <w:lang w:val="tr-TR"/>
        </w:rPr>
      </w:pPr>
    </w:p>
    <w:p w:rsidR="00C0001A" w:rsidRPr="00BF0B3B" w:rsidRDefault="00C0001A" w:rsidP="00C0001A">
      <w:pPr>
        <w:rPr>
          <w:b/>
          <w:noProof/>
          <w:lang w:val="tr-TR"/>
        </w:rPr>
      </w:pPr>
      <w:r w:rsidRPr="00BF0B3B">
        <w:rPr>
          <w:b/>
          <w:i/>
          <w:iCs/>
          <w:noProof/>
          <w:lang w:val="tr-TR"/>
        </w:rPr>
        <w:t>state-theatre #6 MÖNCHENGLADBACH</w:t>
      </w:r>
      <w:r w:rsidR="00D10850" w:rsidRPr="00BF0B3B">
        <w:rPr>
          <w:b/>
          <w:i/>
          <w:iCs/>
          <w:noProof/>
          <w:lang w:val="tr-TR"/>
        </w:rPr>
        <w:t xml:space="preserve"> </w:t>
      </w:r>
      <w:r w:rsidR="00D10850" w:rsidRPr="00BF0B3B">
        <w:rPr>
          <w:b/>
          <w:iCs/>
          <w:noProof/>
          <w:lang w:val="tr-TR"/>
        </w:rPr>
        <w:t>(</w:t>
      </w:r>
      <w:r w:rsidR="00D10850" w:rsidRPr="00BF0B3B">
        <w:rPr>
          <w:b/>
          <w:noProof/>
          <w:lang w:val="tr-TR"/>
        </w:rPr>
        <w:t>2013)</w:t>
      </w:r>
    </w:p>
    <w:p w:rsidR="00C0001A" w:rsidRPr="00BF0B3B" w:rsidRDefault="00D10850" w:rsidP="00C0001A">
      <w:pPr>
        <w:rPr>
          <w:noProof/>
          <w:lang w:val="tr-TR"/>
        </w:rPr>
      </w:pPr>
      <w:r w:rsidRPr="00BF0B3B">
        <w:rPr>
          <w:noProof/>
          <w:lang w:val="tr-TR"/>
        </w:rPr>
        <w:t>Daniel Kötter ve</w:t>
      </w:r>
      <w:r w:rsidR="00C0001A" w:rsidRPr="00BF0B3B">
        <w:rPr>
          <w:noProof/>
          <w:lang w:val="tr-TR"/>
        </w:rPr>
        <w:t xml:space="preserve"> Constanze Fischbeck</w:t>
      </w:r>
      <w:r w:rsidRPr="00BF0B3B">
        <w:rPr>
          <w:noProof/>
          <w:lang w:val="tr-TR"/>
        </w:rPr>
        <w:t xml:space="preserve"> (</w:t>
      </w:r>
      <w:r w:rsidR="00C0001A" w:rsidRPr="00BF0B3B">
        <w:rPr>
          <w:noProof/>
          <w:lang w:val="tr-TR"/>
        </w:rPr>
        <w:t>Nicolas Beucker, Bastian Blei, Karl Boland, Busso Diekamp, Martina Fecke, Norbert Krause, Ha</w:t>
      </w:r>
      <w:r w:rsidR="005F2CE9" w:rsidRPr="00BF0B3B">
        <w:rPr>
          <w:noProof/>
          <w:lang w:val="tr-TR"/>
        </w:rPr>
        <w:t xml:space="preserve">ns Schürings, Detlev Schneider ve </w:t>
      </w:r>
      <w:r w:rsidR="00C0001A" w:rsidRPr="00BF0B3B">
        <w:rPr>
          <w:noProof/>
          <w:lang w:val="tr-TR"/>
        </w:rPr>
        <w:t>Susanne Titz ile</w:t>
      </w:r>
      <w:r w:rsidRPr="00BF0B3B">
        <w:rPr>
          <w:noProof/>
          <w:lang w:val="tr-TR"/>
        </w:rPr>
        <w:t>)</w:t>
      </w:r>
    </w:p>
    <w:p w:rsidR="00D10850" w:rsidRPr="00BF0B3B" w:rsidRDefault="00C0001A" w:rsidP="00C0001A">
      <w:pPr>
        <w:rPr>
          <w:noProof/>
          <w:shd w:val="clear" w:color="auto" w:fill="FFFFFF"/>
          <w:lang w:val="tr-TR"/>
        </w:rPr>
      </w:pPr>
      <w:r w:rsidRPr="00BF0B3B">
        <w:rPr>
          <w:noProof/>
          <w:lang w:val="tr-TR"/>
        </w:rPr>
        <w:t>40</w:t>
      </w:r>
      <w:r w:rsidR="00D10850" w:rsidRPr="00BF0B3B">
        <w:rPr>
          <w:noProof/>
          <w:lang w:val="tr-TR"/>
        </w:rPr>
        <w:t xml:space="preserve"> dakika </w:t>
      </w:r>
    </w:p>
    <w:p w:rsidR="00C0001A" w:rsidRPr="00BF0B3B" w:rsidRDefault="00C0001A" w:rsidP="00C0001A">
      <w:pPr>
        <w:rPr>
          <w:noProof/>
          <w:lang w:val="tr-TR"/>
        </w:rPr>
      </w:pPr>
      <w:r w:rsidRPr="00BF0B3B">
        <w:rPr>
          <w:noProof/>
          <w:shd w:val="clear" w:color="auto" w:fill="FFFFFF"/>
          <w:lang w:val="tr-TR"/>
        </w:rPr>
        <w:t>Almanca; İngilizce altyazılı</w:t>
      </w:r>
    </w:p>
    <w:p w:rsidR="00C0001A" w:rsidRPr="00BF0B3B" w:rsidRDefault="00C0001A" w:rsidP="000313FB">
      <w:pPr>
        <w:rPr>
          <w:rFonts w:eastAsia="Times New Roman"/>
          <w:noProof/>
          <w:lang w:val="tr-TR"/>
        </w:rPr>
      </w:pPr>
    </w:p>
    <w:p w:rsidR="000313FB" w:rsidRPr="00BF0B3B" w:rsidRDefault="00F161B5" w:rsidP="000313FB">
      <w:pPr>
        <w:rPr>
          <w:noProof/>
          <w:lang w:val="tr-TR"/>
        </w:rPr>
      </w:pPr>
      <w:hyperlink r:id="rId4" w:history="1">
        <w:r w:rsidR="000313FB" w:rsidRPr="00BF0B3B">
          <w:rPr>
            <w:rStyle w:val="Kpr"/>
            <w:b/>
            <w:bCs/>
            <w:noProof/>
            <w:color w:val="auto"/>
            <w:u w:val="none"/>
            <w:lang w:val="tr-TR"/>
          </w:rPr>
          <w:t>Daniel Kötter</w:t>
        </w:r>
      </w:hyperlink>
      <w:r w:rsidR="000313FB" w:rsidRPr="00BF0B3B">
        <w:rPr>
          <w:bCs/>
          <w:noProof/>
          <w:lang w:val="tr-TR"/>
        </w:rPr>
        <w:t xml:space="preserve"> </w:t>
      </w:r>
      <w:r w:rsidR="000313FB" w:rsidRPr="00BF0B3B">
        <w:rPr>
          <w:noProof/>
          <w:lang w:val="tr-TR"/>
        </w:rPr>
        <w:t xml:space="preserve">yapısalcı film tekniklerini belgesel ögeler ve deneysel müzik tiyatrosu ile birleştirerek </w:t>
      </w:r>
      <w:r w:rsidR="005F2CE9" w:rsidRPr="00BF0B3B">
        <w:rPr>
          <w:noProof/>
          <w:lang w:val="tr-TR"/>
        </w:rPr>
        <w:t>çeşitli</w:t>
      </w:r>
      <w:r w:rsidR="000313FB" w:rsidRPr="00BF0B3B">
        <w:rPr>
          <w:noProof/>
          <w:lang w:val="tr-TR"/>
        </w:rPr>
        <w:t xml:space="preserve"> </w:t>
      </w:r>
      <w:r w:rsidR="00D10850" w:rsidRPr="00BF0B3B">
        <w:rPr>
          <w:noProof/>
          <w:lang w:val="tr-TR"/>
        </w:rPr>
        <w:t>mecralar</w:t>
      </w:r>
      <w:r w:rsidR="005F2CE9" w:rsidRPr="00BF0B3B">
        <w:rPr>
          <w:noProof/>
          <w:lang w:val="tr-TR"/>
        </w:rPr>
        <w:t>la,</w:t>
      </w:r>
      <w:r w:rsidR="00D10850" w:rsidRPr="00BF0B3B">
        <w:rPr>
          <w:noProof/>
          <w:lang w:val="tr-TR"/>
        </w:rPr>
        <w:t xml:space="preserve"> </w:t>
      </w:r>
      <w:r w:rsidR="005F2CE9" w:rsidRPr="00BF0B3B">
        <w:rPr>
          <w:noProof/>
          <w:lang w:val="tr-TR"/>
        </w:rPr>
        <w:t xml:space="preserve">farklı </w:t>
      </w:r>
      <w:r w:rsidR="000313FB" w:rsidRPr="00BF0B3B">
        <w:rPr>
          <w:noProof/>
          <w:lang w:val="tr-TR"/>
        </w:rPr>
        <w:t xml:space="preserve">kurumsal bağlamlar </w:t>
      </w:r>
      <w:r w:rsidR="00D10850" w:rsidRPr="00BF0B3B">
        <w:rPr>
          <w:noProof/>
          <w:lang w:val="tr-TR"/>
        </w:rPr>
        <w:t>içerisinde</w:t>
      </w:r>
      <w:r w:rsidR="000313FB" w:rsidRPr="00BF0B3B">
        <w:rPr>
          <w:noProof/>
          <w:lang w:val="tr-TR"/>
        </w:rPr>
        <w:t xml:space="preserve"> çalışan bir yönetmen ve video sanatçısıdır</w:t>
      </w:r>
      <w:r w:rsidR="005F2CE9" w:rsidRPr="00BF0B3B">
        <w:rPr>
          <w:noProof/>
          <w:lang w:val="tr-TR"/>
        </w:rPr>
        <w:t xml:space="preserve">. Kötter’in, </w:t>
      </w:r>
      <w:r w:rsidR="000313FB" w:rsidRPr="00BF0B3B">
        <w:rPr>
          <w:noProof/>
          <w:lang w:val="tr-TR"/>
        </w:rPr>
        <w:t xml:space="preserve">performansın kentsel ve sosyo-politik koşullarına odaklanan enstalasyon, film ve söylemsel </w:t>
      </w:r>
      <w:r w:rsidR="005F2CE9" w:rsidRPr="00BF0B3B">
        <w:rPr>
          <w:noProof/>
          <w:lang w:val="tr-TR"/>
        </w:rPr>
        <w:t>çalışmaları</w:t>
      </w:r>
      <w:r w:rsidR="00D10850" w:rsidRPr="00BF0B3B">
        <w:rPr>
          <w:noProof/>
          <w:lang w:val="tr-TR"/>
        </w:rPr>
        <w:t>,</w:t>
      </w:r>
      <w:r w:rsidR="000313FB" w:rsidRPr="00BF0B3B">
        <w:rPr>
          <w:noProof/>
          <w:lang w:val="tr-TR"/>
        </w:rPr>
        <w:t xml:space="preserve"> </w:t>
      </w:r>
      <w:r w:rsidR="005F2CE9" w:rsidRPr="00BF0B3B">
        <w:rPr>
          <w:noProof/>
          <w:lang w:val="tr-TR"/>
        </w:rPr>
        <w:t>2009’un ortalarından bu yana</w:t>
      </w:r>
      <w:r w:rsidR="00C170C7" w:rsidRPr="00BF0B3B">
        <w:rPr>
          <w:noProof/>
          <w:lang w:val="tr-TR"/>
        </w:rPr>
        <w:t xml:space="preserve">, </w:t>
      </w:r>
      <w:r w:rsidR="000313FB" w:rsidRPr="00BF0B3B">
        <w:rPr>
          <w:noProof/>
          <w:lang w:val="tr-TR"/>
        </w:rPr>
        <w:t>Constanze Fi</w:t>
      </w:r>
      <w:r w:rsidR="00D10850" w:rsidRPr="00BF0B3B">
        <w:rPr>
          <w:noProof/>
          <w:lang w:val="tr-TR"/>
        </w:rPr>
        <w:t xml:space="preserve">schbeck ile yürüttüğü </w:t>
      </w:r>
      <w:r w:rsidR="000313FB" w:rsidRPr="00BF0B3B">
        <w:rPr>
          <w:i/>
          <w:iCs/>
          <w:noProof/>
          <w:lang w:val="tr-TR"/>
        </w:rPr>
        <w:t xml:space="preserve">state-theatre </w:t>
      </w:r>
      <w:r w:rsidR="000313FB" w:rsidRPr="00BF0B3B">
        <w:rPr>
          <w:noProof/>
          <w:lang w:val="tr-TR"/>
        </w:rPr>
        <w:t xml:space="preserve">projesi kapsamında </w:t>
      </w:r>
      <w:r w:rsidR="005F2CE9" w:rsidRPr="00BF0B3B">
        <w:rPr>
          <w:noProof/>
          <w:lang w:val="tr-TR"/>
        </w:rPr>
        <w:t>biçimlenmektedir</w:t>
      </w:r>
      <w:r w:rsidR="000313FB" w:rsidRPr="00BF0B3B">
        <w:rPr>
          <w:noProof/>
          <w:lang w:val="tr-TR"/>
        </w:rPr>
        <w:t>. İşleri Avrupa genelinde ve aralarında New York, Meksika, Tahran ve Lagos’un da bulunduğu çeşitli kentlerde</w:t>
      </w:r>
      <w:r w:rsidR="00D10850" w:rsidRPr="00BF0B3B">
        <w:rPr>
          <w:noProof/>
          <w:lang w:val="tr-TR"/>
        </w:rPr>
        <w:t xml:space="preserve">ki </w:t>
      </w:r>
      <w:r w:rsidR="000313FB" w:rsidRPr="00BF0B3B">
        <w:rPr>
          <w:noProof/>
          <w:lang w:val="tr-TR"/>
        </w:rPr>
        <w:t>galeriler, video festivalleri, konser salonları ve tiyatrolarda gösterilmiştir.</w:t>
      </w:r>
    </w:p>
    <w:p w:rsidR="00D10850" w:rsidRPr="00BF0B3B" w:rsidRDefault="00D10850" w:rsidP="000313FB">
      <w:pPr>
        <w:rPr>
          <w:rFonts w:eastAsia="Times New Roman"/>
          <w:noProof/>
          <w:lang w:val="tr-TR"/>
        </w:rPr>
      </w:pPr>
    </w:p>
    <w:p w:rsidR="000313FB" w:rsidRPr="00BF0B3B" w:rsidRDefault="00F161B5" w:rsidP="000313FB">
      <w:pPr>
        <w:rPr>
          <w:noProof/>
          <w:lang w:val="tr-TR"/>
        </w:rPr>
      </w:pPr>
      <w:hyperlink r:id="rId5" w:history="1">
        <w:r w:rsidR="000313FB" w:rsidRPr="00BF0B3B">
          <w:rPr>
            <w:rStyle w:val="Kpr"/>
            <w:b/>
            <w:bCs/>
            <w:noProof/>
            <w:color w:val="auto"/>
            <w:u w:val="none"/>
            <w:lang w:val="tr-TR"/>
          </w:rPr>
          <w:t>Constanze Fischbeck</w:t>
        </w:r>
      </w:hyperlink>
      <w:r w:rsidR="000313FB" w:rsidRPr="00BF0B3B">
        <w:rPr>
          <w:noProof/>
          <w:lang w:val="tr-TR"/>
        </w:rPr>
        <w:t xml:space="preserve"> </w:t>
      </w:r>
      <w:r w:rsidR="00D10850" w:rsidRPr="00BF0B3B">
        <w:rPr>
          <w:noProof/>
          <w:lang w:val="tr-TR"/>
        </w:rPr>
        <w:t xml:space="preserve">bir </w:t>
      </w:r>
      <w:r w:rsidR="000313FB" w:rsidRPr="00BF0B3B">
        <w:rPr>
          <w:noProof/>
          <w:lang w:val="tr-TR"/>
        </w:rPr>
        <w:t xml:space="preserve">sahne tasarımcısı ve video sanatçısıdır. </w:t>
      </w:r>
      <w:r w:rsidR="00D10850" w:rsidRPr="00BF0B3B">
        <w:rPr>
          <w:noProof/>
          <w:lang w:val="tr-TR"/>
        </w:rPr>
        <w:t>Çeşitli festivaller, sanat kurumları ve tiyatrolarda gösterilmiş olan işleri, mekâ</w:t>
      </w:r>
      <w:r w:rsidR="000313FB" w:rsidRPr="00BF0B3B">
        <w:rPr>
          <w:noProof/>
          <w:lang w:val="tr-TR"/>
        </w:rPr>
        <w:t xml:space="preserve">na ve </w:t>
      </w:r>
      <w:r w:rsidR="00D10850" w:rsidRPr="00BF0B3B">
        <w:rPr>
          <w:noProof/>
          <w:lang w:val="tr-TR"/>
        </w:rPr>
        <w:t>kendine özgü yerlerin şimdiki hâ</w:t>
      </w:r>
      <w:r w:rsidR="001D5161" w:rsidRPr="00BF0B3B">
        <w:rPr>
          <w:noProof/>
          <w:lang w:val="tr-TR"/>
        </w:rPr>
        <w:t>line dayanır. Fischbeck,</w:t>
      </w:r>
      <w:r w:rsidR="000313FB" w:rsidRPr="00BF0B3B">
        <w:rPr>
          <w:noProof/>
          <w:lang w:val="tr-TR"/>
        </w:rPr>
        <w:t xml:space="preserve"> filmleri</w:t>
      </w:r>
      <w:r w:rsidR="001D5161" w:rsidRPr="00BF0B3B">
        <w:rPr>
          <w:noProof/>
          <w:lang w:val="tr-TR"/>
        </w:rPr>
        <w:t>nde</w:t>
      </w:r>
      <w:r w:rsidR="000313FB" w:rsidRPr="00BF0B3B">
        <w:rPr>
          <w:noProof/>
          <w:lang w:val="tr-TR"/>
        </w:rPr>
        <w:t xml:space="preserve"> belgesel ile kurgulanmış anların kentsel bağlamda birbiri içine geçmesi durumunu araştırır. </w:t>
      </w:r>
    </w:p>
    <w:p w:rsidR="001D5161" w:rsidRPr="00BF0B3B" w:rsidRDefault="001D5161" w:rsidP="000313FB">
      <w:pPr>
        <w:rPr>
          <w:noProof/>
          <w:lang w:val="tr-TR"/>
        </w:rPr>
      </w:pPr>
    </w:p>
    <w:p w:rsidR="001D5161" w:rsidRPr="00BF0B3B" w:rsidRDefault="001D5161" w:rsidP="001D5161">
      <w:pPr>
        <w:rPr>
          <w:noProof/>
          <w:lang w:val="tr-TR"/>
        </w:rPr>
      </w:pPr>
      <w:r w:rsidRPr="00BF0B3B">
        <w:rPr>
          <w:i/>
          <w:iCs/>
          <w:noProof/>
          <w:lang w:val="tr-TR"/>
        </w:rPr>
        <w:t>state-theatre</w:t>
      </w:r>
      <w:r w:rsidRPr="00BF0B3B">
        <w:rPr>
          <w:noProof/>
          <w:lang w:val="tr-TR"/>
        </w:rPr>
        <w:t xml:space="preserve"> gösterimleri Goethe-Institut İstanbul tarafından desteklenmektedir.</w:t>
      </w:r>
    </w:p>
    <w:p w:rsidR="001D5161" w:rsidRPr="00BF0B3B" w:rsidRDefault="001D5161" w:rsidP="000313FB">
      <w:pPr>
        <w:rPr>
          <w:noProof/>
          <w:lang w:val="tr-TR"/>
        </w:rPr>
      </w:pPr>
    </w:p>
    <w:p w:rsidR="00F22624" w:rsidRPr="00BF0B3B" w:rsidRDefault="00BF0B3B" w:rsidP="000313FB">
      <w:pPr>
        <w:rPr>
          <w:noProof/>
          <w:lang w:val="tr-TR"/>
        </w:rPr>
      </w:pPr>
      <w:r w:rsidRPr="00BF0B3B">
        <w:rPr>
          <w:noProof/>
          <w:lang w:val="tr-TR" w:eastAsia="tr-TR"/>
        </w:rPr>
        <w:drawing>
          <wp:inline distT="0" distB="0" distL="0" distR="0" wp14:anchorId="690C4A7E" wp14:editId="1792AB07">
            <wp:extent cx="800100" cy="371475"/>
            <wp:effectExtent l="0" t="0" r="0" b="0"/>
            <wp:docPr id="1" name="Resim 1" descr="GI_Logo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_Logo_horizontal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B0" w:rsidRPr="00BF0B3B" w:rsidRDefault="00253DB0" w:rsidP="000313FB">
      <w:pPr>
        <w:rPr>
          <w:noProof/>
          <w:lang w:val="tr-TR"/>
        </w:rPr>
      </w:pPr>
    </w:p>
    <w:p w:rsidR="00772BDF" w:rsidRPr="00BF0B3B" w:rsidRDefault="00772BDF" w:rsidP="00F22624">
      <w:pPr>
        <w:rPr>
          <w:rFonts w:eastAsia="Times New Roman"/>
          <w:noProof/>
          <w:lang w:val="tr-TR"/>
        </w:rPr>
      </w:pPr>
      <w:bookmarkStart w:id="0" w:name="_GoBack"/>
      <w:bookmarkEnd w:id="0"/>
    </w:p>
    <w:p w:rsidR="00772BDF" w:rsidRPr="00BF0B3B" w:rsidRDefault="00772BDF" w:rsidP="00F22624">
      <w:pPr>
        <w:rPr>
          <w:rFonts w:eastAsia="Times New Roman"/>
          <w:b/>
          <w:noProof/>
          <w:lang w:val="tr-TR"/>
        </w:rPr>
      </w:pPr>
      <w:r w:rsidRPr="00BF0B3B">
        <w:rPr>
          <w:rFonts w:eastAsia="Times New Roman"/>
          <w:b/>
          <w:noProof/>
          <w:lang w:val="tr-TR"/>
        </w:rPr>
        <w:t>Basın iletişim</w:t>
      </w:r>
    </w:p>
    <w:p w:rsidR="00772BDF" w:rsidRPr="00BF0B3B" w:rsidRDefault="00772BDF" w:rsidP="00F22624">
      <w:pPr>
        <w:rPr>
          <w:rFonts w:eastAsia="Times New Roman"/>
          <w:noProof/>
          <w:lang w:val="tr-TR"/>
        </w:rPr>
      </w:pPr>
      <w:r w:rsidRPr="00BF0B3B">
        <w:rPr>
          <w:rFonts w:eastAsia="Times New Roman"/>
          <w:noProof/>
          <w:lang w:val="tr-TR"/>
        </w:rPr>
        <w:t>Ceylan Yüceoral</w:t>
      </w:r>
      <w:r w:rsidRPr="00BF0B3B">
        <w:rPr>
          <w:rFonts w:eastAsia="Times New Roman"/>
          <w:noProof/>
          <w:lang w:val="tr-TR"/>
        </w:rPr>
        <w:tab/>
      </w:r>
      <w:hyperlink r:id="rId7" w:history="1">
        <w:r w:rsidRPr="00BF0B3B">
          <w:rPr>
            <w:rStyle w:val="Kpr"/>
            <w:rFonts w:eastAsia="Times New Roman"/>
            <w:noProof/>
            <w:color w:val="auto"/>
            <w:u w:val="none"/>
            <w:lang w:val="tr-TR"/>
          </w:rPr>
          <w:t>ceylan.yuceoral@saltonline.org</w:t>
        </w:r>
      </w:hyperlink>
      <w:r w:rsidRPr="00BF0B3B">
        <w:rPr>
          <w:rFonts w:eastAsia="Times New Roman"/>
          <w:noProof/>
          <w:lang w:val="tr-TR"/>
        </w:rPr>
        <w:tab/>
        <w:t>+90 212 334 22 40</w:t>
      </w:r>
    </w:p>
    <w:p w:rsidR="00772BDF" w:rsidRPr="00BF0B3B" w:rsidRDefault="00BF0B3B" w:rsidP="00F22624">
      <w:pPr>
        <w:rPr>
          <w:noProof/>
          <w:lang w:val="tr-TR"/>
        </w:rPr>
      </w:pPr>
      <w:r>
        <w:rPr>
          <w:rFonts w:eastAsia="Times New Roman"/>
          <w:noProof/>
          <w:lang w:val="tr-TR"/>
        </w:rPr>
        <w:t>Zeynep Akan</w:t>
      </w:r>
      <w:r>
        <w:rPr>
          <w:rFonts w:eastAsia="Times New Roman"/>
          <w:noProof/>
          <w:lang w:val="tr-TR"/>
        </w:rPr>
        <w:tab/>
      </w:r>
      <w:hyperlink r:id="rId8" w:history="1">
        <w:r w:rsidR="00772BDF" w:rsidRPr="00BF0B3B">
          <w:rPr>
            <w:rStyle w:val="Kpr"/>
            <w:rFonts w:eastAsia="Times New Roman"/>
            <w:noProof/>
            <w:color w:val="auto"/>
            <w:u w:val="none"/>
            <w:lang w:val="tr-TR"/>
          </w:rPr>
          <w:t>zeynep.akan@saltonline.org</w:t>
        </w:r>
      </w:hyperlink>
      <w:r>
        <w:rPr>
          <w:rFonts w:eastAsia="Times New Roman"/>
          <w:noProof/>
          <w:lang w:val="tr-TR"/>
        </w:rPr>
        <w:tab/>
      </w:r>
      <w:r w:rsidR="00772BDF" w:rsidRPr="00BF0B3B">
        <w:rPr>
          <w:rFonts w:eastAsia="Times New Roman"/>
          <w:noProof/>
          <w:lang w:val="tr-TR"/>
        </w:rPr>
        <w:t>+90 212 334 22 45</w:t>
      </w:r>
    </w:p>
    <w:sectPr w:rsidR="00772BDF" w:rsidRPr="00BF0B3B" w:rsidSect="00FF45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B"/>
    <w:rsid w:val="000313FB"/>
    <w:rsid w:val="000B11C7"/>
    <w:rsid w:val="001D5161"/>
    <w:rsid w:val="0023753B"/>
    <w:rsid w:val="00253DB0"/>
    <w:rsid w:val="0030257B"/>
    <w:rsid w:val="004B113E"/>
    <w:rsid w:val="005F2CE9"/>
    <w:rsid w:val="006B5B3A"/>
    <w:rsid w:val="006D5E60"/>
    <w:rsid w:val="00762EFA"/>
    <w:rsid w:val="00772BDF"/>
    <w:rsid w:val="007750FC"/>
    <w:rsid w:val="007F1B0D"/>
    <w:rsid w:val="008E1791"/>
    <w:rsid w:val="00930B38"/>
    <w:rsid w:val="009F11EA"/>
    <w:rsid w:val="00B16E73"/>
    <w:rsid w:val="00BF0B3B"/>
    <w:rsid w:val="00BF4BFE"/>
    <w:rsid w:val="00BF7CEF"/>
    <w:rsid w:val="00C0001A"/>
    <w:rsid w:val="00C170C7"/>
    <w:rsid w:val="00C853CF"/>
    <w:rsid w:val="00D10850"/>
    <w:rsid w:val="00D97894"/>
    <w:rsid w:val="00EE54C4"/>
    <w:rsid w:val="00F161B5"/>
    <w:rsid w:val="00F22624"/>
    <w:rsid w:val="00F2594E"/>
    <w:rsid w:val="00F44733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C9F2878-93EC-4574-9BB7-DF4D45E6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5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pr">
    <w:name w:val="Hyperlink"/>
    <w:uiPriority w:val="99"/>
    <w:unhideWhenUsed/>
    <w:rsid w:val="0023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.akan@saltonli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ylan.yuceoral@salt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onstanzefischbec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nielkoetter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SALT</Company>
  <LinksUpToDate>false</LinksUpToDate>
  <CharactersWithSpaces>3699</CharactersWithSpaces>
  <SharedDoc>false</SharedDoc>
  <HLinks>
    <vt:vector size="30" baseType="variant">
      <vt:variant>
        <vt:i4>65550</vt:i4>
      </vt:variant>
      <vt:variant>
        <vt:i4>9</vt:i4>
      </vt:variant>
      <vt:variant>
        <vt:i4>0</vt:i4>
      </vt:variant>
      <vt:variant>
        <vt:i4>5</vt:i4>
      </vt:variant>
      <vt:variant>
        <vt:lpwstr>mailto:zeynep.akan@saltonline.org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mailto:ceylan.yuceoral@saltonline.org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http://www.constanzefischbeck.com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http://www.danielkoetter.de</vt:lpwstr>
      </vt:variant>
      <vt:variant>
        <vt:lpwstr/>
      </vt:variant>
      <vt:variant>
        <vt:i4>2359303</vt:i4>
      </vt:variant>
      <vt:variant>
        <vt:i4>15672</vt:i4>
      </vt:variant>
      <vt:variant>
        <vt:i4>1025</vt:i4>
      </vt:variant>
      <vt:variant>
        <vt:i4>1</vt:i4>
      </vt:variant>
      <vt:variant>
        <vt:lpwstr>GI_Logo_horizontal_black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Caka</dc:creator>
  <cp:keywords/>
  <dc:description/>
  <cp:lastModifiedBy>Sadi Cilingir</cp:lastModifiedBy>
  <cp:revision>4</cp:revision>
  <cp:lastPrinted>2014-05-15T13:18:00Z</cp:lastPrinted>
  <dcterms:created xsi:type="dcterms:W3CDTF">2014-05-23T21:05:00Z</dcterms:created>
  <dcterms:modified xsi:type="dcterms:W3CDTF">2014-05-24T04:30:00Z</dcterms:modified>
</cp:coreProperties>
</file>