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3C" w:rsidRPr="00DB1E3C" w:rsidRDefault="00DB1E3C" w:rsidP="00DB1E3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B1E3C">
        <w:rPr>
          <w:rFonts w:ascii="Times New Roman" w:hAnsi="Times New Roman" w:cs="Times New Roman"/>
          <w:b/>
          <w:sz w:val="40"/>
          <w:szCs w:val="40"/>
        </w:rPr>
        <w:t>Manifesto, 50.Yılında Ankara’da</w:t>
      </w:r>
    </w:p>
    <w:p w:rsidR="00DB1E3C" w:rsidRPr="00DB1E3C" w:rsidRDefault="00DB1E3C" w:rsidP="00DB1E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E3C" w:rsidRPr="00DB1E3C" w:rsidRDefault="00DB1E3C" w:rsidP="00DB1E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1E3C">
        <w:rPr>
          <w:rFonts w:ascii="Times New Roman" w:hAnsi="Times New Roman" w:cs="Times New Roman"/>
          <w:sz w:val="24"/>
          <w:szCs w:val="24"/>
        </w:rPr>
        <w:t>Yeni Alman Sineması’nın mil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DB1E3C">
        <w:rPr>
          <w:rFonts w:ascii="Times New Roman" w:hAnsi="Times New Roman" w:cs="Times New Roman"/>
          <w:sz w:val="24"/>
          <w:szCs w:val="24"/>
        </w:rPr>
        <w:t xml:space="preserve">dı </w:t>
      </w:r>
      <w:proofErr w:type="spellStart"/>
      <w:r w:rsidRPr="00DB1E3C">
        <w:rPr>
          <w:rFonts w:ascii="Times New Roman" w:hAnsi="Times New Roman" w:cs="Times New Roman"/>
          <w:sz w:val="24"/>
          <w:szCs w:val="24"/>
        </w:rPr>
        <w:t>Oberhausen</w:t>
      </w:r>
      <w:proofErr w:type="spellEnd"/>
      <w:r w:rsidRPr="00DB1E3C">
        <w:rPr>
          <w:rFonts w:ascii="Times New Roman" w:hAnsi="Times New Roman" w:cs="Times New Roman"/>
          <w:sz w:val="24"/>
          <w:szCs w:val="24"/>
        </w:rPr>
        <w:t xml:space="preserve"> Manifestosu, imzacılarının filmleriyle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E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E3C">
        <w:rPr>
          <w:rFonts w:ascii="Times New Roman" w:hAnsi="Times New Roman" w:cs="Times New Roman"/>
          <w:sz w:val="24"/>
          <w:szCs w:val="24"/>
        </w:rPr>
        <w:t xml:space="preserve">22 Aralık’ta </w:t>
      </w:r>
      <w:r w:rsidRPr="00DB1E3C">
        <w:rPr>
          <w:rFonts w:ascii="Times New Roman" w:hAnsi="Times New Roman" w:cs="Times New Roman"/>
          <w:i/>
          <w:sz w:val="24"/>
          <w:szCs w:val="24"/>
        </w:rPr>
        <w:t>Goethe-</w:t>
      </w:r>
      <w:proofErr w:type="spellStart"/>
      <w:r w:rsidRPr="00DB1E3C">
        <w:rPr>
          <w:rFonts w:ascii="Times New Roman" w:hAnsi="Times New Roman" w:cs="Times New Roman"/>
          <w:i/>
          <w:sz w:val="24"/>
          <w:szCs w:val="24"/>
        </w:rPr>
        <w:t>Institut</w:t>
      </w:r>
      <w:proofErr w:type="spellEnd"/>
      <w:r w:rsidRPr="00DB1E3C">
        <w:rPr>
          <w:rFonts w:ascii="Times New Roman" w:hAnsi="Times New Roman" w:cs="Times New Roman"/>
          <w:i/>
          <w:sz w:val="24"/>
          <w:szCs w:val="24"/>
        </w:rPr>
        <w:t xml:space="preserve"> Ankara’</w:t>
      </w:r>
      <w:r w:rsidRPr="00DB1E3C">
        <w:rPr>
          <w:rFonts w:ascii="Times New Roman" w:hAnsi="Times New Roman" w:cs="Times New Roman"/>
          <w:sz w:val="24"/>
          <w:szCs w:val="24"/>
        </w:rPr>
        <w:t>da olacak.</w:t>
      </w:r>
    </w:p>
    <w:p w:rsidR="00DB1E3C" w:rsidRPr="00DB1E3C" w:rsidRDefault="00DB1E3C" w:rsidP="00DB1E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E3C" w:rsidRPr="00DB1E3C" w:rsidRDefault="00DB1E3C" w:rsidP="00DB1E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1E3C">
        <w:rPr>
          <w:rFonts w:ascii="Times New Roman" w:hAnsi="Times New Roman" w:cs="Times New Roman"/>
          <w:sz w:val="24"/>
          <w:szCs w:val="24"/>
        </w:rPr>
        <w:t xml:space="preserve">Dünyanın en önemli kısa film festivallerinden biri kabul edilen </w:t>
      </w:r>
      <w:proofErr w:type="spellStart"/>
      <w:r w:rsidRPr="00DB1E3C">
        <w:rPr>
          <w:rFonts w:ascii="Times New Roman" w:hAnsi="Times New Roman" w:cs="Times New Roman"/>
          <w:i/>
          <w:sz w:val="24"/>
          <w:szCs w:val="24"/>
        </w:rPr>
        <w:t>Oberhausen</w:t>
      </w:r>
      <w:proofErr w:type="spellEnd"/>
      <w:r w:rsidRPr="00DB1E3C">
        <w:rPr>
          <w:rFonts w:ascii="Times New Roman" w:hAnsi="Times New Roman" w:cs="Times New Roman"/>
          <w:i/>
          <w:sz w:val="24"/>
          <w:szCs w:val="24"/>
        </w:rPr>
        <w:t xml:space="preserve"> Kısa Film Festivali’</w:t>
      </w:r>
      <w:r w:rsidRPr="00DB1E3C">
        <w:rPr>
          <w:rFonts w:ascii="Times New Roman" w:hAnsi="Times New Roman" w:cs="Times New Roman"/>
          <w:sz w:val="24"/>
          <w:szCs w:val="24"/>
        </w:rPr>
        <w:t xml:space="preserve">nin bu yıl 58.si gerçekleştirildi. Festivalin teması, 28 Şubat 1962 yılında </w:t>
      </w:r>
      <w:r w:rsidRPr="00DB1E3C">
        <w:rPr>
          <w:rFonts w:ascii="Times New Roman" w:hAnsi="Times New Roman" w:cs="Times New Roman"/>
          <w:i/>
          <w:sz w:val="24"/>
          <w:szCs w:val="24"/>
        </w:rPr>
        <w:t>Batı Almanya Kısa Film Festivali’</w:t>
      </w:r>
      <w:r w:rsidRPr="00DB1E3C">
        <w:rPr>
          <w:rFonts w:ascii="Times New Roman" w:hAnsi="Times New Roman" w:cs="Times New Roman"/>
          <w:sz w:val="24"/>
          <w:szCs w:val="24"/>
        </w:rPr>
        <w:t xml:space="preserve">nde deklare edilen </w:t>
      </w:r>
      <w:proofErr w:type="spellStart"/>
      <w:r w:rsidRPr="00DB1E3C">
        <w:rPr>
          <w:rFonts w:ascii="Times New Roman" w:hAnsi="Times New Roman" w:cs="Times New Roman"/>
          <w:sz w:val="24"/>
          <w:szCs w:val="24"/>
        </w:rPr>
        <w:t>Oberhausen</w:t>
      </w:r>
      <w:proofErr w:type="spellEnd"/>
      <w:r w:rsidRPr="00DB1E3C">
        <w:rPr>
          <w:rFonts w:ascii="Times New Roman" w:hAnsi="Times New Roman" w:cs="Times New Roman"/>
          <w:sz w:val="24"/>
          <w:szCs w:val="24"/>
        </w:rPr>
        <w:t xml:space="preserve"> Manifestosu’na atfen “</w:t>
      </w:r>
      <w:proofErr w:type="spellStart"/>
      <w:r w:rsidRPr="00DB1E3C">
        <w:rPr>
          <w:rFonts w:ascii="Times New Roman" w:hAnsi="Times New Roman" w:cs="Times New Roman"/>
          <w:sz w:val="24"/>
          <w:szCs w:val="24"/>
        </w:rPr>
        <w:t>Provoking</w:t>
      </w:r>
      <w:proofErr w:type="spellEnd"/>
      <w:r w:rsidRPr="00DB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E3C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DB1E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1E3C">
        <w:rPr>
          <w:rFonts w:ascii="Times New Roman" w:hAnsi="Times New Roman" w:cs="Times New Roman"/>
          <w:sz w:val="24"/>
          <w:szCs w:val="24"/>
        </w:rPr>
        <w:t>Mavericks</w:t>
      </w:r>
      <w:proofErr w:type="spellEnd"/>
      <w:r w:rsidRPr="00DB1E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E3C">
        <w:rPr>
          <w:rFonts w:ascii="Times New Roman" w:hAnsi="Times New Roman" w:cs="Times New Roman"/>
          <w:sz w:val="24"/>
          <w:szCs w:val="24"/>
        </w:rPr>
        <w:t>Mouvements</w:t>
      </w:r>
      <w:proofErr w:type="spellEnd"/>
      <w:r w:rsidRPr="00DB1E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E3C">
        <w:rPr>
          <w:rFonts w:ascii="Times New Roman" w:hAnsi="Times New Roman" w:cs="Times New Roman"/>
          <w:sz w:val="24"/>
          <w:szCs w:val="24"/>
        </w:rPr>
        <w:t>Manifestos</w:t>
      </w:r>
      <w:proofErr w:type="spellEnd"/>
      <w:r w:rsidRPr="00DB1E3C">
        <w:rPr>
          <w:rFonts w:ascii="Times New Roman" w:hAnsi="Times New Roman" w:cs="Times New Roman"/>
          <w:sz w:val="24"/>
          <w:szCs w:val="24"/>
        </w:rPr>
        <w:t>” idi. Elli yıl önce yayımladıkları manifesto ile “eski sinema”nın öldüğünü il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DB1E3C">
        <w:rPr>
          <w:rFonts w:ascii="Times New Roman" w:hAnsi="Times New Roman" w:cs="Times New Roman"/>
          <w:sz w:val="24"/>
          <w:szCs w:val="24"/>
        </w:rPr>
        <w:t xml:space="preserve">n eden yirmi altı imzacının filmleri restore edilerek bu program kapsamında gösterildi. Ardından aralarında </w:t>
      </w:r>
      <w:r w:rsidRPr="00DB1E3C">
        <w:rPr>
          <w:rFonts w:ascii="Times New Roman" w:hAnsi="Times New Roman" w:cs="Times New Roman"/>
          <w:i/>
          <w:sz w:val="24"/>
          <w:szCs w:val="24"/>
        </w:rPr>
        <w:t>Avusturya Film Müzesi</w:t>
      </w:r>
      <w:r w:rsidRPr="00DB1E3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B1E3C">
        <w:rPr>
          <w:rFonts w:ascii="Times New Roman" w:hAnsi="Times New Roman" w:cs="Times New Roman"/>
          <w:i/>
          <w:sz w:val="24"/>
          <w:szCs w:val="24"/>
        </w:rPr>
        <w:t>MoMa</w:t>
      </w:r>
      <w:proofErr w:type="spellEnd"/>
      <w:r w:rsidRPr="00DB1E3C">
        <w:rPr>
          <w:rFonts w:ascii="Times New Roman" w:hAnsi="Times New Roman" w:cs="Times New Roman"/>
          <w:i/>
          <w:sz w:val="24"/>
          <w:szCs w:val="24"/>
        </w:rPr>
        <w:t xml:space="preserve"> New York’</w:t>
      </w:r>
      <w:r w:rsidRPr="00DB1E3C">
        <w:rPr>
          <w:rFonts w:ascii="Times New Roman" w:hAnsi="Times New Roman" w:cs="Times New Roman"/>
          <w:sz w:val="24"/>
          <w:szCs w:val="24"/>
        </w:rPr>
        <w:t xml:space="preserve">un da bulunduğu pek çok müze ve film festivalinde izleyici karşısına çıktı. </w:t>
      </w:r>
      <w:proofErr w:type="spellStart"/>
      <w:r w:rsidRPr="00DB1E3C">
        <w:rPr>
          <w:rFonts w:ascii="Times New Roman" w:hAnsi="Times New Roman" w:cs="Times New Roman"/>
          <w:sz w:val="24"/>
          <w:szCs w:val="24"/>
        </w:rPr>
        <w:t>Oberhausen</w:t>
      </w:r>
      <w:proofErr w:type="spellEnd"/>
      <w:r w:rsidRPr="00DB1E3C">
        <w:rPr>
          <w:rFonts w:ascii="Times New Roman" w:hAnsi="Times New Roman" w:cs="Times New Roman"/>
          <w:sz w:val="24"/>
          <w:szCs w:val="24"/>
        </w:rPr>
        <w:t xml:space="preserve"> Manifestosu Filmleri, 21-22 Aralık tarihlerinde </w:t>
      </w:r>
      <w:proofErr w:type="spellStart"/>
      <w:r w:rsidRPr="00DB1E3C">
        <w:rPr>
          <w:rFonts w:ascii="Times New Roman" w:hAnsi="Times New Roman" w:cs="Times New Roman"/>
          <w:i/>
          <w:sz w:val="24"/>
          <w:szCs w:val="24"/>
        </w:rPr>
        <w:t>Puruli</w:t>
      </w:r>
      <w:proofErr w:type="spellEnd"/>
      <w:r w:rsidRPr="00DB1E3C">
        <w:rPr>
          <w:rFonts w:ascii="Times New Roman" w:hAnsi="Times New Roman" w:cs="Times New Roman"/>
          <w:i/>
          <w:sz w:val="24"/>
          <w:szCs w:val="24"/>
        </w:rPr>
        <w:t xml:space="preserve"> Kültür Sanat</w:t>
      </w:r>
      <w:r w:rsidRPr="00DB1E3C">
        <w:rPr>
          <w:rFonts w:ascii="Times New Roman" w:hAnsi="Times New Roman" w:cs="Times New Roman"/>
          <w:sz w:val="24"/>
          <w:szCs w:val="24"/>
        </w:rPr>
        <w:t xml:space="preserve"> işbirliğiyle </w:t>
      </w:r>
      <w:r w:rsidRPr="00DB1E3C">
        <w:rPr>
          <w:rFonts w:ascii="Times New Roman" w:hAnsi="Times New Roman" w:cs="Times New Roman"/>
          <w:i/>
          <w:sz w:val="24"/>
          <w:szCs w:val="24"/>
        </w:rPr>
        <w:t>Goethe-</w:t>
      </w:r>
      <w:proofErr w:type="spellStart"/>
      <w:r w:rsidRPr="00DB1E3C">
        <w:rPr>
          <w:rFonts w:ascii="Times New Roman" w:hAnsi="Times New Roman" w:cs="Times New Roman"/>
          <w:i/>
          <w:sz w:val="24"/>
          <w:szCs w:val="24"/>
        </w:rPr>
        <w:t>Institut</w:t>
      </w:r>
      <w:proofErr w:type="spellEnd"/>
      <w:r w:rsidRPr="00DB1E3C">
        <w:rPr>
          <w:rFonts w:ascii="Times New Roman" w:hAnsi="Times New Roman" w:cs="Times New Roman"/>
          <w:i/>
          <w:sz w:val="24"/>
          <w:szCs w:val="24"/>
        </w:rPr>
        <w:t xml:space="preserve"> Ankara’</w:t>
      </w:r>
      <w:r w:rsidRPr="00DB1E3C">
        <w:rPr>
          <w:rFonts w:ascii="Times New Roman" w:hAnsi="Times New Roman" w:cs="Times New Roman"/>
          <w:sz w:val="24"/>
          <w:szCs w:val="24"/>
        </w:rPr>
        <w:t>da olacak.</w:t>
      </w:r>
    </w:p>
    <w:p w:rsidR="00DB1E3C" w:rsidRPr="00DB1E3C" w:rsidRDefault="00DB1E3C" w:rsidP="00DB1E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1E3C" w:rsidRPr="00DB1E3C" w:rsidRDefault="00DB1E3C" w:rsidP="00DB1E3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B1E3C">
        <w:rPr>
          <w:rFonts w:ascii="Times New Roman" w:hAnsi="Times New Roman" w:cs="Times New Roman"/>
          <w:sz w:val="24"/>
          <w:szCs w:val="24"/>
        </w:rPr>
        <w:t>Puruli</w:t>
      </w:r>
      <w:proofErr w:type="spellEnd"/>
      <w:r w:rsidRPr="00DB1E3C">
        <w:rPr>
          <w:rFonts w:ascii="Times New Roman" w:hAnsi="Times New Roman" w:cs="Times New Roman"/>
          <w:sz w:val="24"/>
          <w:szCs w:val="24"/>
        </w:rPr>
        <w:t xml:space="preserve"> Kültür Sanat</w:t>
      </w:r>
    </w:p>
    <w:p w:rsidR="00DB1E3C" w:rsidRPr="00DB1E3C" w:rsidRDefault="00DB1E3C" w:rsidP="00DB1E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1E3C">
        <w:rPr>
          <w:rFonts w:ascii="Times New Roman" w:hAnsi="Times New Roman" w:cs="Times New Roman"/>
          <w:sz w:val="24"/>
          <w:szCs w:val="24"/>
        </w:rPr>
        <w:t>Meneviş Sokak 55/9, 06690 Çankaya Ankara</w:t>
      </w:r>
    </w:p>
    <w:p w:rsidR="00DB1E3C" w:rsidRPr="00DB1E3C" w:rsidRDefault="00DB1E3C" w:rsidP="00DB1E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1E3C">
        <w:rPr>
          <w:rFonts w:ascii="Times New Roman" w:hAnsi="Times New Roman" w:cs="Times New Roman"/>
          <w:sz w:val="24"/>
          <w:szCs w:val="24"/>
        </w:rPr>
        <w:t xml:space="preserve">T: +90 312 466 5920    </w:t>
      </w:r>
    </w:p>
    <w:p w:rsidR="00DB1E3C" w:rsidRPr="00DB1E3C" w:rsidRDefault="00DB1E3C" w:rsidP="00DB1E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1E3C">
        <w:rPr>
          <w:rFonts w:ascii="Times New Roman" w:hAnsi="Times New Roman" w:cs="Times New Roman"/>
          <w:sz w:val="24"/>
          <w:szCs w:val="24"/>
        </w:rPr>
        <w:t xml:space="preserve">E: </w:t>
      </w:r>
      <w:proofErr w:type="spellStart"/>
      <w:r w:rsidRPr="00DB1E3C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DB1E3C">
        <w:rPr>
          <w:rFonts w:ascii="Times New Roman" w:hAnsi="Times New Roman" w:cs="Times New Roman"/>
          <w:sz w:val="24"/>
          <w:szCs w:val="24"/>
        </w:rPr>
        <w:t>(at)</w:t>
      </w:r>
      <w:proofErr w:type="spellStart"/>
      <w:proofErr w:type="gramStart"/>
      <w:r w:rsidRPr="00DB1E3C">
        <w:rPr>
          <w:rFonts w:ascii="Times New Roman" w:hAnsi="Times New Roman" w:cs="Times New Roman"/>
          <w:sz w:val="24"/>
          <w:szCs w:val="24"/>
        </w:rPr>
        <w:t>puruli</w:t>
      </w:r>
      <w:proofErr w:type="spellEnd"/>
      <w:r w:rsidRPr="00DB1E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1E3C">
        <w:rPr>
          <w:rFonts w:ascii="Times New Roman" w:hAnsi="Times New Roman" w:cs="Times New Roman"/>
          <w:sz w:val="24"/>
          <w:szCs w:val="24"/>
        </w:rPr>
        <w:t>co</w:t>
      </w:r>
      <w:proofErr w:type="spellEnd"/>
      <w:proofErr w:type="gramEnd"/>
    </w:p>
    <w:p w:rsidR="00DB1E3C" w:rsidRPr="00DB1E3C" w:rsidRDefault="00DB1E3C" w:rsidP="00DB1E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1E3C">
        <w:rPr>
          <w:rFonts w:ascii="Times New Roman" w:hAnsi="Times New Roman" w:cs="Times New Roman"/>
          <w:sz w:val="24"/>
          <w:szCs w:val="24"/>
        </w:rPr>
        <w:t>W: www.</w:t>
      </w:r>
      <w:proofErr w:type="spellStart"/>
      <w:r w:rsidRPr="00DB1E3C">
        <w:rPr>
          <w:rFonts w:ascii="Times New Roman" w:hAnsi="Times New Roman" w:cs="Times New Roman"/>
          <w:sz w:val="24"/>
          <w:szCs w:val="24"/>
        </w:rPr>
        <w:t>puruli</w:t>
      </w:r>
      <w:proofErr w:type="spellEnd"/>
      <w:r w:rsidRPr="00DB1E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1E3C">
        <w:rPr>
          <w:rFonts w:ascii="Times New Roman" w:hAnsi="Times New Roman" w:cs="Times New Roman"/>
          <w:sz w:val="24"/>
          <w:szCs w:val="24"/>
        </w:rPr>
        <w:t>co</w:t>
      </w:r>
      <w:proofErr w:type="spellEnd"/>
    </w:p>
    <w:sectPr w:rsidR="00DB1E3C" w:rsidRPr="00DB1E3C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B1E3C"/>
    <w:rsid w:val="00083F0C"/>
    <w:rsid w:val="00294EBF"/>
    <w:rsid w:val="0036187E"/>
    <w:rsid w:val="003B3966"/>
    <w:rsid w:val="00425F90"/>
    <w:rsid w:val="00522A73"/>
    <w:rsid w:val="00782AED"/>
    <w:rsid w:val="007E22F6"/>
    <w:rsid w:val="00A615C1"/>
    <w:rsid w:val="00CB7CA4"/>
    <w:rsid w:val="00DB1E3C"/>
    <w:rsid w:val="00DD4DF3"/>
    <w:rsid w:val="00E01728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Toshiba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2012-11-20T04:34:00Z</dcterms:created>
  <dcterms:modified xsi:type="dcterms:W3CDTF">2012-11-20T04:34:00Z</dcterms:modified>
</cp:coreProperties>
</file>