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30464" w14:textId="77777777" w:rsidR="005D3D06" w:rsidRDefault="005D3D06" w:rsidP="005D3D06">
      <w:pPr>
        <w:jc w:val="center"/>
        <w:rPr>
          <w:rFonts w:cstheme="minorHAnsi"/>
          <w:b/>
          <w:sz w:val="20"/>
          <w:szCs w:val="20"/>
        </w:rPr>
      </w:pPr>
      <w:r>
        <w:rPr>
          <w:rFonts w:cstheme="minorHAnsi"/>
          <w:noProof/>
          <w:sz w:val="20"/>
          <w:szCs w:val="20"/>
          <w:lang w:val="tr-TR" w:eastAsia="tr-TR"/>
        </w:rPr>
        <w:drawing>
          <wp:inline distT="0" distB="0" distL="0" distR="0" wp14:anchorId="77C996CF" wp14:editId="0BAB7AB7">
            <wp:extent cx="3258820" cy="810260"/>
            <wp:effectExtent l="0" t="0" r="0" b="0"/>
            <wp:docPr id="1" name="Picture 1" descr="/Users/fatmacolakoglu/Desktop/Pera Müzes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sers/fatmacolakoglu/Desktop/Pera Müzesi Logo.png"/>
                    <pic:cNvPicPr>
                      <a:picLocks noChangeAspect="1" noChangeArrowheads="1"/>
                    </pic:cNvPicPr>
                  </pic:nvPicPr>
                  <pic:blipFill>
                    <a:blip r:embed="rId4" cstate="email"/>
                    <a:srcRect/>
                    <a:stretch>
                      <a:fillRect/>
                    </a:stretch>
                  </pic:blipFill>
                  <pic:spPr>
                    <a:xfrm>
                      <a:off x="0" y="0"/>
                      <a:ext cx="3294856" cy="819696"/>
                    </a:xfrm>
                    <a:prstGeom prst="rect">
                      <a:avLst/>
                    </a:prstGeom>
                    <a:noFill/>
                    <a:ln>
                      <a:noFill/>
                    </a:ln>
                  </pic:spPr>
                </pic:pic>
              </a:graphicData>
            </a:graphic>
          </wp:inline>
        </w:drawing>
      </w:r>
    </w:p>
    <w:p w14:paraId="6B6C48AB" w14:textId="77777777" w:rsidR="005D3D06" w:rsidRDefault="00542C2B" w:rsidP="00542C2B">
      <w:pPr>
        <w:jc w:val="center"/>
        <w:rPr>
          <w:rFonts w:cstheme="minorHAnsi"/>
          <w:b/>
          <w:szCs w:val="20"/>
        </w:rPr>
      </w:pPr>
      <w:r>
        <w:rPr>
          <w:rFonts w:cstheme="minorHAnsi"/>
          <w:b/>
          <w:szCs w:val="20"/>
        </w:rPr>
        <w:br/>
      </w:r>
      <w:r w:rsidR="005D3D06">
        <w:rPr>
          <w:rFonts w:cstheme="minorHAnsi"/>
          <w:b/>
          <w:szCs w:val="20"/>
        </w:rPr>
        <w:t>Pera Film</w:t>
      </w:r>
      <w:r>
        <w:rPr>
          <w:rFonts w:cstheme="minorHAnsi"/>
          <w:b/>
          <w:szCs w:val="20"/>
        </w:rPr>
        <w:t xml:space="preserve"> </w:t>
      </w:r>
    </w:p>
    <w:p w14:paraId="342CA7E1" w14:textId="77777777" w:rsidR="005D3D06" w:rsidRPr="005D3D06" w:rsidRDefault="00542C2B" w:rsidP="00542C2B">
      <w:pPr>
        <w:jc w:val="center"/>
        <w:rPr>
          <w:rFonts w:cstheme="minorHAnsi"/>
          <w:b/>
          <w:bCs/>
          <w:sz w:val="20"/>
          <w:szCs w:val="20"/>
        </w:rPr>
      </w:pPr>
      <w:r w:rsidRPr="00542C2B">
        <w:rPr>
          <w:rFonts w:cstheme="minorHAnsi"/>
          <w:b/>
          <w:sz w:val="48"/>
          <w:szCs w:val="48"/>
          <w:lang w:val="tr-TR"/>
        </w:rPr>
        <w:t>Buradayım! III: Dünya AIDS Günü</w:t>
      </w:r>
      <w:r>
        <w:rPr>
          <w:rFonts w:cstheme="minorHAnsi"/>
          <w:b/>
          <w:sz w:val="48"/>
          <w:szCs w:val="48"/>
          <w:lang w:val="tr-TR"/>
        </w:rPr>
        <w:t xml:space="preserve"> </w:t>
      </w:r>
    </w:p>
    <w:p w14:paraId="303141F9" w14:textId="77777777" w:rsidR="005D3D06" w:rsidRPr="0016621F" w:rsidRDefault="00542C2B" w:rsidP="00542C2B">
      <w:pPr>
        <w:jc w:val="center"/>
        <w:rPr>
          <w:rFonts w:cstheme="minorHAnsi"/>
          <w:b/>
          <w:szCs w:val="20"/>
        </w:rPr>
      </w:pPr>
      <w:r>
        <w:rPr>
          <w:rFonts w:cstheme="minorHAnsi"/>
          <w:b/>
          <w:bCs/>
          <w:szCs w:val="20"/>
        </w:rPr>
        <w:t>1</w:t>
      </w:r>
      <w:r w:rsidR="005D3D06">
        <w:rPr>
          <w:rFonts w:cstheme="minorHAnsi"/>
          <w:b/>
          <w:bCs/>
          <w:szCs w:val="20"/>
        </w:rPr>
        <w:t xml:space="preserve"> – </w:t>
      </w:r>
      <w:r>
        <w:rPr>
          <w:rFonts w:cstheme="minorHAnsi"/>
          <w:b/>
          <w:bCs/>
          <w:szCs w:val="20"/>
        </w:rPr>
        <w:t>14</w:t>
      </w:r>
      <w:r w:rsidR="005D3D06">
        <w:rPr>
          <w:rFonts w:cstheme="minorHAnsi"/>
          <w:b/>
          <w:bCs/>
          <w:szCs w:val="20"/>
        </w:rPr>
        <w:t xml:space="preserve"> </w:t>
      </w:r>
      <w:proofErr w:type="spellStart"/>
      <w:r>
        <w:rPr>
          <w:rFonts w:cstheme="minorHAnsi"/>
          <w:b/>
          <w:bCs/>
          <w:szCs w:val="20"/>
        </w:rPr>
        <w:t>Aralık</w:t>
      </w:r>
      <w:proofErr w:type="spellEnd"/>
      <w:r w:rsidR="005D3D06">
        <w:rPr>
          <w:rFonts w:cstheme="minorHAnsi"/>
          <w:b/>
          <w:bCs/>
          <w:szCs w:val="20"/>
        </w:rPr>
        <w:t xml:space="preserve"> </w:t>
      </w:r>
      <w:r w:rsidR="00C734BE" w:rsidRPr="0016621F">
        <w:rPr>
          <w:rFonts w:cstheme="minorHAnsi"/>
          <w:b/>
          <w:szCs w:val="20"/>
        </w:rPr>
        <w:t>2019</w:t>
      </w:r>
    </w:p>
    <w:p w14:paraId="6CBCC220" w14:textId="77777777" w:rsidR="005D3D06" w:rsidRPr="00936EF8" w:rsidRDefault="005D3D06" w:rsidP="00542C2B">
      <w:pPr>
        <w:pStyle w:val="NoSpacing"/>
        <w:rPr>
          <w:b/>
          <w:color w:val="7030A0"/>
          <w:sz w:val="20"/>
          <w:szCs w:val="20"/>
        </w:rPr>
      </w:pPr>
    </w:p>
    <w:p w14:paraId="20702935" w14:textId="77777777" w:rsidR="00936EF8" w:rsidRPr="00936EF8" w:rsidRDefault="00936EF8" w:rsidP="00542C2B">
      <w:pPr>
        <w:pStyle w:val="NoSpacing"/>
        <w:rPr>
          <w:sz w:val="20"/>
          <w:szCs w:val="20"/>
        </w:rPr>
      </w:pPr>
    </w:p>
    <w:p w14:paraId="09E9992B" w14:textId="77777777" w:rsidR="00EB6F68" w:rsidRDefault="00EB6F68" w:rsidP="00542C2B">
      <w:pPr>
        <w:pStyle w:val="NoSpacing"/>
        <w:rPr>
          <w:sz w:val="24"/>
          <w:szCs w:val="24"/>
        </w:rPr>
      </w:pPr>
    </w:p>
    <w:p w14:paraId="61A5C1F6" w14:textId="77777777" w:rsidR="00542C2B" w:rsidRPr="00EB6F68" w:rsidRDefault="00542C2B" w:rsidP="00542C2B">
      <w:pPr>
        <w:pStyle w:val="NoSpacing"/>
        <w:rPr>
          <w:sz w:val="24"/>
          <w:szCs w:val="24"/>
        </w:rPr>
      </w:pPr>
      <w:r w:rsidRPr="00542C2B">
        <w:rPr>
          <w:b/>
          <w:sz w:val="24"/>
          <w:szCs w:val="20"/>
        </w:rPr>
        <w:t>Tamamen görüntüden kayboldular</w:t>
      </w:r>
    </w:p>
    <w:p w14:paraId="2F0EF52D" w14:textId="77777777" w:rsidR="00542C2B" w:rsidRPr="00542C2B" w:rsidRDefault="00542C2B" w:rsidP="00542C2B">
      <w:pPr>
        <w:pStyle w:val="NoSpacing"/>
        <w:rPr>
          <w:sz w:val="24"/>
          <w:szCs w:val="20"/>
        </w:rPr>
      </w:pPr>
      <w:r w:rsidRPr="00542C2B">
        <w:rPr>
          <w:sz w:val="24"/>
          <w:szCs w:val="20"/>
        </w:rPr>
        <w:t>They are lost to vision altogether</w:t>
      </w:r>
    </w:p>
    <w:p w14:paraId="6BE08E05" w14:textId="77777777" w:rsidR="00542C2B" w:rsidRPr="00542C2B" w:rsidRDefault="00542C2B" w:rsidP="00542C2B">
      <w:pPr>
        <w:pStyle w:val="NoSpacing"/>
        <w:rPr>
          <w:b/>
          <w:sz w:val="20"/>
          <w:szCs w:val="20"/>
        </w:rPr>
      </w:pPr>
    </w:p>
    <w:p w14:paraId="20B54B62" w14:textId="77777777" w:rsidR="00542C2B" w:rsidRPr="00542C2B" w:rsidRDefault="00542C2B" w:rsidP="00542C2B">
      <w:pPr>
        <w:pStyle w:val="NoSpacing"/>
        <w:rPr>
          <w:sz w:val="20"/>
          <w:szCs w:val="20"/>
        </w:rPr>
      </w:pPr>
      <w:r>
        <w:rPr>
          <w:b/>
          <w:sz w:val="20"/>
          <w:szCs w:val="20"/>
        </w:rPr>
        <w:t>Yönetmen</w:t>
      </w:r>
      <w:r w:rsidRPr="00542C2B">
        <w:rPr>
          <w:b/>
          <w:sz w:val="20"/>
          <w:szCs w:val="20"/>
        </w:rPr>
        <w:t xml:space="preserve">: </w:t>
      </w:r>
      <w:r w:rsidRPr="00542C2B">
        <w:rPr>
          <w:sz w:val="20"/>
          <w:szCs w:val="20"/>
        </w:rPr>
        <w:t>Tom Kalin</w:t>
      </w:r>
    </w:p>
    <w:p w14:paraId="6619A1ED" w14:textId="77777777" w:rsidR="00542C2B" w:rsidRPr="00542C2B" w:rsidRDefault="00542C2B" w:rsidP="00542C2B">
      <w:pPr>
        <w:pStyle w:val="NoSpacing"/>
        <w:rPr>
          <w:sz w:val="20"/>
          <w:szCs w:val="20"/>
        </w:rPr>
      </w:pPr>
      <w:r w:rsidRPr="00542C2B">
        <w:rPr>
          <w:sz w:val="20"/>
          <w:szCs w:val="20"/>
        </w:rPr>
        <w:t xml:space="preserve">ABD, 1989, 13', HDD, renkli </w:t>
      </w:r>
    </w:p>
    <w:p w14:paraId="0065EB33" w14:textId="77777777" w:rsidR="00542C2B" w:rsidRPr="00542C2B" w:rsidRDefault="00542C2B" w:rsidP="00542C2B">
      <w:pPr>
        <w:pStyle w:val="NoSpacing"/>
        <w:rPr>
          <w:sz w:val="20"/>
          <w:szCs w:val="20"/>
        </w:rPr>
      </w:pPr>
      <w:r w:rsidRPr="00542C2B">
        <w:rPr>
          <w:sz w:val="20"/>
          <w:szCs w:val="20"/>
        </w:rPr>
        <w:t xml:space="preserve">İngilizce; Türkçe altyazılı </w:t>
      </w:r>
    </w:p>
    <w:p w14:paraId="60FCBECB" w14:textId="77777777" w:rsidR="00542C2B" w:rsidRPr="00542C2B" w:rsidRDefault="00542C2B" w:rsidP="00542C2B">
      <w:pPr>
        <w:pStyle w:val="NoSpacing"/>
        <w:rPr>
          <w:b/>
          <w:sz w:val="20"/>
          <w:szCs w:val="20"/>
        </w:rPr>
      </w:pPr>
    </w:p>
    <w:p w14:paraId="5B306596" w14:textId="77777777" w:rsidR="0016621F" w:rsidRPr="00542C2B" w:rsidRDefault="00542C2B" w:rsidP="00542C2B">
      <w:pPr>
        <w:pStyle w:val="NoSpacing"/>
        <w:rPr>
          <w:sz w:val="24"/>
          <w:szCs w:val="20"/>
        </w:rPr>
      </w:pPr>
      <w:r w:rsidRPr="00542C2B">
        <w:rPr>
          <w:sz w:val="24"/>
          <w:szCs w:val="20"/>
        </w:rPr>
        <w:t xml:space="preserve">1989 yapımı </w:t>
      </w:r>
      <w:r w:rsidRPr="00542C2B">
        <w:rPr>
          <w:i/>
          <w:sz w:val="24"/>
          <w:szCs w:val="20"/>
        </w:rPr>
        <w:t>Tamamen görüntüden kayboldular</w:t>
      </w:r>
      <w:r w:rsidRPr="00542C2B">
        <w:rPr>
          <w:sz w:val="24"/>
          <w:szCs w:val="20"/>
        </w:rPr>
        <w:t>, ABD hükümetinin eşcinsel erkekler, lezbiyenler ve enjektörle uyuşturucu kullanan kişilere yönelik AIDS önleme kampanyalarını finanse etmeyi açıkça reddettiği Helms Değişikliği'ne verilmiş erotik bir yanıttır. Yönetmen Tom Kalin bu çalışmasında, AIDS tanısını konmuş kişilere yönelik şefkat ve özeni yok eden ulusal korku ve histeri halini resmediyor</w:t>
      </w:r>
      <w:r>
        <w:rPr>
          <w:sz w:val="24"/>
          <w:szCs w:val="20"/>
        </w:rPr>
        <w:t>. Kalin’in her zamanki görsel za</w:t>
      </w:r>
      <w:r w:rsidRPr="00542C2B">
        <w:rPr>
          <w:sz w:val="24"/>
          <w:szCs w:val="20"/>
        </w:rPr>
        <w:t>rafetini sergilediği bu görüntüler AIDS krizine, tutkuyu ve cinselliği de göz</w:t>
      </w:r>
      <w:r>
        <w:rPr>
          <w:sz w:val="24"/>
          <w:szCs w:val="20"/>
        </w:rPr>
        <w:t xml:space="preserve"> </w:t>
      </w:r>
      <w:r w:rsidRPr="00542C2B">
        <w:rPr>
          <w:sz w:val="24"/>
          <w:szCs w:val="20"/>
        </w:rPr>
        <w:t>ardı etmeyen, sağduyulu ve insani bir yanıt verme gereğinin altını çiziyor.</w:t>
      </w:r>
    </w:p>
    <w:p w14:paraId="6AB60CAC" w14:textId="77777777" w:rsidR="00F85993" w:rsidRDefault="00F85993" w:rsidP="00542C2B">
      <w:pPr>
        <w:pStyle w:val="NoSpacing"/>
        <w:rPr>
          <w:b/>
          <w:sz w:val="24"/>
          <w:szCs w:val="20"/>
        </w:rPr>
      </w:pPr>
    </w:p>
    <w:p w14:paraId="651112E0" w14:textId="77777777" w:rsidR="00542C2B" w:rsidRDefault="00542C2B" w:rsidP="00542C2B">
      <w:pPr>
        <w:pStyle w:val="Normal1"/>
        <w:pBdr>
          <w:top w:val="nil"/>
          <w:left w:val="nil"/>
          <w:bottom w:val="nil"/>
          <w:right w:val="nil"/>
          <w:between w:val="nil"/>
        </w:pBdr>
        <w:spacing w:after="0" w:line="240" w:lineRule="auto"/>
        <w:rPr>
          <w:b/>
          <w:color w:val="000000"/>
          <w:sz w:val="24"/>
        </w:rPr>
      </w:pPr>
    </w:p>
    <w:p w14:paraId="5B0E06E5" w14:textId="77777777" w:rsidR="00542C2B" w:rsidRPr="009334E0" w:rsidRDefault="00542C2B" w:rsidP="00542C2B">
      <w:pPr>
        <w:pStyle w:val="Normal1"/>
        <w:pBdr>
          <w:top w:val="nil"/>
          <w:left w:val="nil"/>
          <w:bottom w:val="nil"/>
          <w:right w:val="nil"/>
          <w:between w:val="nil"/>
        </w:pBdr>
        <w:spacing w:after="0" w:line="240" w:lineRule="auto"/>
        <w:rPr>
          <w:b/>
          <w:color w:val="000000"/>
          <w:sz w:val="24"/>
        </w:rPr>
      </w:pPr>
      <w:r w:rsidRPr="009334E0">
        <w:rPr>
          <w:b/>
          <w:color w:val="000000"/>
          <w:sz w:val="24"/>
        </w:rPr>
        <w:t>G</w:t>
      </w:r>
      <w:r w:rsidRPr="009334E0">
        <w:rPr>
          <w:b/>
          <w:sz w:val="24"/>
        </w:rPr>
        <w:t>ö</w:t>
      </w:r>
      <w:r w:rsidRPr="009334E0">
        <w:rPr>
          <w:b/>
          <w:color w:val="000000"/>
          <w:sz w:val="24"/>
        </w:rPr>
        <w:t>rün(mey)en Kadınlar</w:t>
      </w:r>
    </w:p>
    <w:p w14:paraId="442B7222" w14:textId="77777777" w:rsidR="00542C2B" w:rsidRPr="002B4073" w:rsidRDefault="00542C2B" w:rsidP="00542C2B">
      <w:pPr>
        <w:pStyle w:val="NoSpacing"/>
        <w:rPr>
          <w:sz w:val="24"/>
        </w:rPr>
      </w:pPr>
      <w:r w:rsidRPr="002B4073">
        <w:rPr>
          <w:sz w:val="24"/>
        </w:rPr>
        <w:t>(In) Visible Women</w:t>
      </w:r>
    </w:p>
    <w:p w14:paraId="51C64E41" w14:textId="77777777" w:rsidR="00542C2B" w:rsidRDefault="00542C2B" w:rsidP="00542C2B">
      <w:pPr>
        <w:pStyle w:val="Normal1"/>
        <w:pBdr>
          <w:top w:val="nil"/>
          <w:left w:val="nil"/>
          <w:bottom w:val="nil"/>
          <w:right w:val="nil"/>
          <w:between w:val="nil"/>
        </w:pBdr>
        <w:spacing w:after="0" w:line="240" w:lineRule="auto"/>
        <w:rPr>
          <w:b/>
          <w:color w:val="000000"/>
        </w:rPr>
      </w:pPr>
    </w:p>
    <w:p w14:paraId="3FB4ED87" w14:textId="77777777" w:rsidR="00542C2B" w:rsidRPr="00542C2B" w:rsidRDefault="00542C2B" w:rsidP="00542C2B">
      <w:pPr>
        <w:pStyle w:val="NoSpacing"/>
        <w:rPr>
          <w:rFonts w:ascii="Calibri" w:hAnsi="Calibri" w:cs="Calibri"/>
          <w:sz w:val="20"/>
          <w:szCs w:val="16"/>
        </w:rPr>
      </w:pPr>
      <w:r w:rsidRPr="00542C2B">
        <w:rPr>
          <w:rFonts w:ascii="Calibri" w:hAnsi="Calibri" w:cs="Calibri"/>
          <w:b/>
          <w:sz w:val="20"/>
          <w:szCs w:val="16"/>
        </w:rPr>
        <w:t>Yönetmen:</w:t>
      </w:r>
      <w:r w:rsidRPr="00542C2B">
        <w:rPr>
          <w:rFonts w:ascii="Calibri" w:hAnsi="Calibri" w:cs="Calibri"/>
          <w:sz w:val="20"/>
          <w:szCs w:val="16"/>
        </w:rPr>
        <w:t xml:space="preserve"> Ellen Spiro</w:t>
      </w:r>
    </w:p>
    <w:p w14:paraId="1B092CB0" w14:textId="77777777" w:rsidR="00542C2B" w:rsidRPr="00542C2B" w:rsidRDefault="00542C2B" w:rsidP="00542C2B">
      <w:pPr>
        <w:pStyle w:val="NoSpacing"/>
        <w:rPr>
          <w:rFonts w:ascii="Calibri" w:hAnsi="Calibri" w:cs="Calibri"/>
          <w:sz w:val="20"/>
          <w:szCs w:val="16"/>
        </w:rPr>
      </w:pPr>
      <w:r w:rsidRPr="00542C2B">
        <w:rPr>
          <w:rFonts w:ascii="Calibri" w:hAnsi="Calibri" w:cs="Calibri"/>
          <w:sz w:val="20"/>
          <w:szCs w:val="16"/>
        </w:rPr>
        <w:t xml:space="preserve">ABD, 1991, 25', HDD, renkli </w:t>
      </w:r>
    </w:p>
    <w:p w14:paraId="4A040AD8" w14:textId="77777777" w:rsidR="00542C2B" w:rsidRPr="00542C2B" w:rsidRDefault="00542C2B" w:rsidP="00542C2B">
      <w:pPr>
        <w:pStyle w:val="NoSpacing"/>
        <w:rPr>
          <w:rFonts w:ascii="Calibri" w:hAnsi="Calibri" w:cs="Calibri"/>
          <w:sz w:val="20"/>
          <w:szCs w:val="16"/>
        </w:rPr>
      </w:pPr>
      <w:r w:rsidRPr="00542C2B">
        <w:rPr>
          <w:rFonts w:ascii="Calibri" w:hAnsi="Calibri" w:cs="Calibri"/>
          <w:sz w:val="20"/>
          <w:szCs w:val="16"/>
        </w:rPr>
        <w:t xml:space="preserve">İngilizce; Türkçe altyazılı </w:t>
      </w:r>
    </w:p>
    <w:p w14:paraId="1820CF12" w14:textId="77777777" w:rsidR="00542C2B" w:rsidRDefault="00542C2B" w:rsidP="00542C2B">
      <w:pPr>
        <w:pStyle w:val="Normal1"/>
        <w:pBdr>
          <w:top w:val="nil"/>
          <w:left w:val="nil"/>
          <w:bottom w:val="nil"/>
          <w:right w:val="nil"/>
          <w:between w:val="nil"/>
        </w:pBdr>
        <w:spacing w:after="0" w:line="240" w:lineRule="auto"/>
        <w:rPr>
          <w:b/>
          <w:color w:val="000000"/>
        </w:rPr>
      </w:pPr>
    </w:p>
    <w:p w14:paraId="3DB4ADC5" w14:textId="7910FDFC" w:rsidR="00542C2B" w:rsidRPr="00542C2B" w:rsidRDefault="00542C2B" w:rsidP="00542C2B">
      <w:pPr>
        <w:pStyle w:val="Normal1"/>
        <w:pBdr>
          <w:top w:val="nil"/>
          <w:left w:val="nil"/>
          <w:bottom w:val="nil"/>
          <w:right w:val="nil"/>
          <w:between w:val="nil"/>
        </w:pBdr>
        <w:spacing w:after="0" w:line="240" w:lineRule="auto"/>
        <w:rPr>
          <w:sz w:val="24"/>
        </w:rPr>
      </w:pPr>
      <w:r w:rsidRPr="00542C2B">
        <w:rPr>
          <w:i/>
          <w:sz w:val="24"/>
        </w:rPr>
        <w:t>Görün(mey)en Kadınlar</w:t>
      </w:r>
      <w:r w:rsidRPr="00542C2B">
        <w:rPr>
          <w:sz w:val="24"/>
        </w:rPr>
        <w:t xml:space="preserve">’da, AIDS hastası üç kadının kendi topluluklarında sergiledikleri kahramanca tavırları izliyoruz. Zorluklar karşısındaki bu kadınlar, yaşamlarında AIDS krizinin tüm yönleriyle yüzleşiyor. Şiir, sanat, aktivizm ve dans aracılığıyla, kadınların görünmez kılınmasına ve AIDS karşısındaki kayıtsızlığa meydan okuyorlar. Belgeselde, kadınların </w:t>
      </w:r>
      <w:r w:rsidR="001B798F">
        <w:rPr>
          <w:sz w:val="24"/>
        </w:rPr>
        <w:t>AIDS</w:t>
      </w:r>
      <w:bookmarkStart w:id="0" w:name="_GoBack"/>
      <w:bookmarkEnd w:id="0"/>
      <w:r w:rsidRPr="00542C2B">
        <w:rPr>
          <w:sz w:val="24"/>
        </w:rPr>
        <w:t xml:space="preserve"> olmakla nasıl başa çıktıklarına ve de başka kadınlarla bir araya gelerek göz ardı edilen ihtiyaçlarını nasıl dillendirmeye başladıklarına tanık oluyoruz.</w:t>
      </w:r>
    </w:p>
    <w:p w14:paraId="577B3C4D" w14:textId="77777777" w:rsidR="00542C2B" w:rsidRPr="00542C2B" w:rsidRDefault="00542C2B" w:rsidP="00542C2B">
      <w:pPr>
        <w:pStyle w:val="NoSpacing"/>
        <w:rPr>
          <w:sz w:val="32"/>
          <w:szCs w:val="20"/>
        </w:rPr>
      </w:pPr>
    </w:p>
    <w:p w14:paraId="2DC538BB" w14:textId="77777777" w:rsidR="00EB6F68" w:rsidRDefault="00542C2B" w:rsidP="00542C2B">
      <w:pPr>
        <w:pStyle w:val="NoSpacing"/>
        <w:rPr>
          <w:b/>
          <w:sz w:val="24"/>
          <w:szCs w:val="20"/>
        </w:rPr>
      </w:pPr>
      <w:r w:rsidRPr="00542C2B">
        <w:rPr>
          <w:szCs w:val="20"/>
        </w:rPr>
        <w:br/>
      </w:r>
    </w:p>
    <w:p w14:paraId="021E20D9" w14:textId="77777777" w:rsidR="00EB6F68" w:rsidRDefault="00EB6F68" w:rsidP="00542C2B">
      <w:pPr>
        <w:pStyle w:val="NoSpacing"/>
        <w:rPr>
          <w:b/>
          <w:sz w:val="24"/>
          <w:szCs w:val="20"/>
        </w:rPr>
      </w:pPr>
    </w:p>
    <w:p w14:paraId="58DEE02D" w14:textId="77777777" w:rsidR="00EB6F68" w:rsidRDefault="00EB6F68" w:rsidP="00542C2B">
      <w:pPr>
        <w:pStyle w:val="NoSpacing"/>
        <w:rPr>
          <w:b/>
          <w:sz w:val="24"/>
          <w:szCs w:val="20"/>
        </w:rPr>
      </w:pPr>
    </w:p>
    <w:p w14:paraId="794AF2CA" w14:textId="77777777" w:rsidR="00EB6F68" w:rsidRDefault="00EB6F68" w:rsidP="00542C2B">
      <w:pPr>
        <w:pStyle w:val="NoSpacing"/>
        <w:rPr>
          <w:b/>
          <w:sz w:val="24"/>
          <w:szCs w:val="20"/>
        </w:rPr>
      </w:pPr>
    </w:p>
    <w:p w14:paraId="4B513B6C" w14:textId="77777777" w:rsidR="00EB6F68" w:rsidRDefault="00EB6F68" w:rsidP="00542C2B">
      <w:pPr>
        <w:pStyle w:val="NoSpacing"/>
        <w:rPr>
          <w:b/>
          <w:sz w:val="24"/>
          <w:szCs w:val="20"/>
        </w:rPr>
      </w:pPr>
    </w:p>
    <w:p w14:paraId="06618ACF" w14:textId="77777777" w:rsidR="00EB6F68" w:rsidRDefault="00EB6F68" w:rsidP="00542C2B">
      <w:pPr>
        <w:pStyle w:val="NoSpacing"/>
        <w:rPr>
          <w:b/>
          <w:sz w:val="24"/>
          <w:szCs w:val="20"/>
        </w:rPr>
      </w:pPr>
    </w:p>
    <w:p w14:paraId="6716E23E" w14:textId="77777777" w:rsidR="00542C2B" w:rsidRPr="00542C2B" w:rsidRDefault="00542C2B" w:rsidP="00542C2B">
      <w:pPr>
        <w:pStyle w:val="NoSpacing"/>
        <w:rPr>
          <w:b/>
          <w:sz w:val="24"/>
          <w:szCs w:val="20"/>
        </w:rPr>
      </w:pPr>
      <w:r w:rsidRPr="00542C2B">
        <w:rPr>
          <w:b/>
          <w:sz w:val="24"/>
          <w:szCs w:val="20"/>
        </w:rPr>
        <w:lastRenderedPageBreak/>
        <w:t>Kandaki Deniz</w:t>
      </w:r>
    </w:p>
    <w:p w14:paraId="73F24374" w14:textId="77777777" w:rsidR="00542C2B" w:rsidRPr="00542C2B" w:rsidRDefault="00542C2B" w:rsidP="00542C2B">
      <w:pPr>
        <w:pStyle w:val="NoSpacing"/>
        <w:rPr>
          <w:sz w:val="24"/>
          <w:szCs w:val="20"/>
        </w:rPr>
      </w:pPr>
      <w:r w:rsidRPr="00542C2B">
        <w:rPr>
          <w:sz w:val="24"/>
          <w:szCs w:val="20"/>
        </w:rPr>
        <w:t>Sea in the Blood</w:t>
      </w:r>
    </w:p>
    <w:p w14:paraId="3012BEAA" w14:textId="77777777" w:rsidR="00542C2B" w:rsidRPr="00542C2B" w:rsidRDefault="00542C2B" w:rsidP="00542C2B">
      <w:pPr>
        <w:pStyle w:val="NoSpacing"/>
        <w:rPr>
          <w:sz w:val="20"/>
          <w:szCs w:val="20"/>
        </w:rPr>
      </w:pPr>
    </w:p>
    <w:p w14:paraId="5A294D9B" w14:textId="77777777" w:rsidR="00542C2B" w:rsidRPr="00542C2B" w:rsidRDefault="00542C2B" w:rsidP="00542C2B">
      <w:pPr>
        <w:pStyle w:val="NoSpacing"/>
        <w:rPr>
          <w:rFonts w:ascii="Calibri" w:hAnsi="Calibri" w:cs="Calibri"/>
          <w:sz w:val="20"/>
          <w:szCs w:val="20"/>
        </w:rPr>
      </w:pPr>
      <w:r w:rsidRPr="00542C2B">
        <w:rPr>
          <w:rFonts w:ascii="Calibri" w:hAnsi="Calibri" w:cs="Calibri"/>
          <w:b/>
          <w:sz w:val="20"/>
          <w:szCs w:val="20"/>
        </w:rPr>
        <w:t>Yönetmen:</w:t>
      </w:r>
      <w:r w:rsidRPr="00542C2B">
        <w:rPr>
          <w:rFonts w:ascii="Calibri" w:hAnsi="Calibri" w:cs="Calibri"/>
          <w:sz w:val="20"/>
          <w:szCs w:val="20"/>
        </w:rPr>
        <w:t xml:space="preserve"> Richard Fung</w:t>
      </w:r>
    </w:p>
    <w:p w14:paraId="7D9328F1" w14:textId="77777777" w:rsidR="00542C2B" w:rsidRPr="00542C2B" w:rsidRDefault="00542C2B" w:rsidP="00542C2B">
      <w:pPr>
        <w:pStyle w:val="NoSpacing"/>
        <w:rPr>
          <w:rFonts w:ascii="Calibri" w:hAnsi="Calibri" w:cs="Calibri"/>
          <w:sz w:val="20"/>
          <w:szCs w:val="20"/>
        </w:rPr>
      </w:pPr>
      <w:r w:rsidRPr="00542C2B">
        <w:rPr>
          <w:rFonts w:ascii="Calibri" w:hAnsi="Calibri" w:cs="Calibri"/>
          <w:sz w:val="20"/>
          <w:szCs w:val="20"/>
        </w:rPr>
        <w:t xml:space="preserve">ABD, 2000, 26', HDD, siyah-beyaz, renkli </w:t>
      </w:r>
    </w:p>
    <w:p w14:paraId="1196AC80" w14:textId="77777777" w:rsidR="00542C2B" w:rsidRPr="00542C2B" w:rsidRDefault="00542C2B" w:rsidP="00542C2B">
      <w:pPr>
        <w:pStyle w:val="NoSpacing"/>
        <w:rPr>
          <w:rFonts w:ascii="Calibri" w:hAnsi="Calibri" w:cs="Calibri"/>
          <w:sz w:val="20"/>
          <w:szCs w:val="20"/>
        </w:rPr>
      </w:pPr>
      <w:r w:rsidRPr="00542C2B">
        <w:rPr>
          <w:rFonts w:ascii="Calibri" w:hAnsi="Calibri" w:cs="Calibri"/>
          <w:sz w:val="20"/>
          <w:szCs w:val="20"/>
        </w:rPr>
        <w:t xml:space="preserve">İngilizce; Türkçe altyazılı </w:t>
      </w:r>
    </w:p>
    <w:p w14:paraId="5C646338" w14:textId="77777777" w:rsidR="00542C2B" w:rsidRPr="00542C2B" w:rsidRDefault="00542C2B" w:rsidP="00542C2B">
      <w:pPr>
        <w:pStyle w:val="NoSpacing"/>
        <w:rPr>
          <w:sz w:val="20"/>
          <w:szCs w:val="20"/>
        </w:rPr>
      </w:pPr>
    </w:p>
    <w:p w14:paraId="123F4871" w14:textId="77777777" w:rsidR="00CF76A2" w:rsidRDefault="00542C2B" w:rsidP="00542C2B">
      <w:pPr>
        <w:pStyle w:val="NoSpacing"/>
        <w:rPr>
          <w:sz w:val="24"/>
          <w:szCs w:val="20"/>
        </w:rPr>
      </w:pPr>
      <w:r w:rsidRPr="00542C2B">
        <w:rPr>
          <w:sz w:val="24"/>
          <w:szCs w:val="20"/>
        </w:rPr>
        <w:t xml:space="preserve">Hastalıklarla yaşamaya dair kişisel bir belgesel olan </w:t>
      </w:r>
      <w:r w:rsidRPr="00542C2B">
        <w:rPr>
          <w:i/>
          <w:sz w:val="24"/>
          <w:szCs w:val="20"/>
        </w:rPr>
        <w:t>Kandaki Deniz</w:t>
      </w:r>
      <w:r w:rsidRPr="00542C2B">
        <w:rPr>
          <w:sz w:val="24"/>
          <w:szCs w:val="20"/>
        </w:rPr>
        <w:t>,</w:t>
      </w:r>
      <w:r>
        <w:rPr>
          <w:sz w:val="24"/>
          <w:szCs w:val="20"/>
        </w:rPr>
        <w:t xml:space="preserve"> sanatçı Richard Fung’un</w:t>
      </w:r>
      <w:r w:rsidRPr="00542C2B">
        <w:rPr>
          <w:sz w:val="24"/>
          <w:szCs w:val="20"/>
        </w:rPr>
        <w:t xml:space="preserve"> talasemi rahatsızlığı olan kız kardeşi Nan ve partneri Tim’in AIDS hastalığı ile olan ilişkisinin izini sürer. Filmin merkezinde iki yolculuk yer alır; </w:t>
      </w:r>
      <w:r>
        <w:rPr>
          <w:sz w:val="24"/>
          <w:szCs w:val="20"/>
        </w:rPr>
        <w:t>1962 yılındaki</w:t>
      </w:r>
      <w:r w:rsidRPr="00542C2B">
        <w:rPr>
          <w:sz w:val="24"/>
          <w:szCs w:val="20"/>
        </w:rPr>
        <w:t xml:space="preserve"> ilk</w:t>
      </w:r>
      <w:r>
        <w:rPr>
          <w:sz w:val="24"/>
          <w:szCs w:val="20"/>
        </w:rPr>
        <w:t xml:space="preserve"> yolculukta</w:t>
      </w:r>
      <w:r w:rsidRPr="00542C2B">
        <w:rPr>
          <w:sz w:val="24"/>
          <w:szCs w:val="20"/>
        </w:rPr>
        <w:t xml:space="preserve"> Richard</w:t>
      </w:r>
      <w:r>
        <w:rPr>
          <w:sz w:val="24"/>
          <w:szCs w:val="20"/>
        </w:rPr>
        <w:t>,</w:t>
      </w:r>
      <w:r w:rsidRPr="00542C2B">
        <w:rPr>
          <w:sz w:val="24"/>
          <w:szCs w:val="20"/>
        </w:rPr>
        <w:t xml:space="preserve"> Nan ile birlikte Trinidad’dan İngiltere’ye, </w:t>
      </w:r>
      <w:r>
        <w:rPr>
          <w:sz w:val="24"/>
          <w:szCs w:val="20"/>
        </w:rPr>
        <w:t>kız kardeşinin</w:t>
      </w:r>
      <w:r w:rsidRPr="00542C2B">
        <w:rPr>
          <w:sz w:val="24"/>
          <w:szCs w:val="20"/>
        </w:rPr>
        <w:t xml:space="preserve"> sıradışı hastalığıyla ilgilenen ünlü bir hematoloğu görmeye gider. İkincisinde ise Richard ve Tim, 1977 yılında Avrupa'dan Asya'ya uzanan bir karşıkültür yolculuğuna çıkar. Film, Karayipler'deki sömürgecilik ile göç ve siyasi değişimin yankılarının oluşturduğu arkaplan üzerinde bir sevgi ve kayıp anlatısı sunuyor.</w:t>
      </w:r>
    </w:p>
    <w:p w14:paraId="20CADC83" w14:textId="77777777" w:rsidR="00542C2B" w:rsidRDefault="00542C2B" w:rsidP="00542C2B">
      <w:pPr>
        <w:pStyle w:val="NoSpacing"/>
        <w:rPr>
          <w:sz w:val="24"/>
          <w:szCs w:val="20"/>
        </w:rPr>
      </w:pPr>
    </w:p>
    <w:p w14:paraId="217A4FAE" w14:textId="77777777" w:rsidR="00542C2B" w:rsidRDefault="00542C2B" w:rsidP="00542C2B">
      <w:pPr>
        <w:pStyle w:val="NoSpacing"/>
        <w:rPr>
          <w:sz w:val="24"/>
          <w:szCs w:val="20"/>
        </w:rPr>
      </w:pPr>
    </w:p>
    <w:p w14:paraId="6C4F81A0" w14:textId="77777777" w:rsidR="00542C2B" w:rsidRPr="00542C2B" w:rsidRDefault="00EB6F68" w:rsidP="00542C2B">
      <w:pPr>
        <w:pStyle w:val="NoSpacing"/>
        <w:rPr>
          <w:b/>
          <w:sz w:val="24"/>
          <w:szCs w:val="20"/>
        </w:rPr>
      </w:pPr>
      <w:r>
        <w:rPr>
          <w:b/>
          <w:sz w:val="24"/>
          <w:szCs w:val="20"/>
        </w:rPr>
        <w:br/>
      </w:r>
      <w:r w:rsidR="00542C2B" w:rsidRPr="00542C2B">
        <w:rPr>
          <w:b/>
          <w:sz w:val="24"/>
          <w:szCs w:val="20"/>
        </w:rPr>
        <w:t>Hatırlıyorum: Joe Brainard Hakkında Bir Film</w:t>
      </w:r>
    </w:p>
    <w:p w14:paraId="412CD8E7" w14:textId="77777777" w:rsidR="00542C2B" w:rsidRPr="00542C2B" w:rsidRDefault="00542C2B" w:rsidP="00542C2B">
      <w:pPr>
        <w:pStyle w:val="NoSpacing"/>
        <w:rPr>
          <w:sz w:val="24"/>
          <w:szCs w:val="20"/>
        </w:rPr>
      </w:pPr>
      <w:r w:rsidRPr="00542C2B">
        <w:rPr>
          <w:sz w:val="24"/>
          <w:szCs w:val="20"/>
        </w:rPr>
        <w:t>I Remember: A Film About Joe Brainard</w:t>
      </w:r>
    </w:p>
    <w:p w14:paraId="7089E078" w14:textId="77777777" w:rsidR="00542C2B" w:rsidRPr="00542C2B" w:rsidRDefault="00542C2B" w:rsidP="00542C2B">
      <w:pPr>
        <w:pStyle w:val="NoSpacing"/>
        <w:rPr>
          <w:sz w:val="24"/>
          <w:szCs w:val="20"/>
        </w:rPr>
      </w:pPr>
    </w:p>
    <w:p w14:paraId="74755187" w14:textId="77777777" w:rsidR="00542C2B" w:rsidRPr="00542C2B" w:rsidRDefault="00542C2B" w:rsidP="00542C2B">
      <w:pPr>
        <w:pStyle w:val="NoSpacing"/>
        <w:rPr>
          <w:sz w:val="20"/>
          <w:szCs w:val="20"/>
        </w:rPr>
      </w:pPr>
      <w:r w:rsidRPr="00542C2B">
        <w:rPr>
          <w:b/>
          <w:sz w:val="20"/>
          <w:szCs w:val="20"/>
        </w:rPr>
        <w:t>Yönetmen:</w:t>
      </w:r>
      <w:r w:rsidRPr="00542C2B">
        <w:rPr>
          <w:sz w:val="20"/>
          <w:szCs w:val="20"/>
        </w:rPr>
        <w:t xml:space="preserve"> Matt Wolf</w:t>
      </w:r>
    </w:p>
    <w:p w14:paraId="53C5A4A6" w14:textId="77777777" w:rsidR="00542C2B" w:rsidRPr="00542C2B" w:rsidRDefault="00542C2B" w:rsidP="00542C2B">
      <w:pPr>
        <w:pStyle w:val="NoSpacing"/>
        <w:rPr>
          <w:sz w:val="20"/>
          <w:szCs w:val="20"/>
        </w:rPr>
      </w:pPr>
      <w:r w:rsidRPr="00542C2B">
        <w:rPr>
          <w:sz w:val="20"/>
          <w:szCs w:val="20"/>
        </w:rPr>
        <w:t xml:space="preserve">ABD, 2012, 24', HDD, siyah-beyaz, renkli </w:t>
      </w:r>
    </w:p>
    <w:p w14:paraId="604A50D7" w14:textId="77777777" w:rsidR="00542C2B" w:rsidRPr="00542C2B" w:rsidRDefault="00542C2B" w:rsidP="00542C2B">
      <w:pPr>
        <w:pStyle w:val="NoSpacing"/>
        <w:rPr>
          <w:sz w:val="20"/>
          <w:szCs w:val="20"/>
        </w:rPr>
      </w:pPr>
      <w:r w:rsidRPr="00542C2B">
        <w:rPr>
          <w:sz w:val="20"/>
          <w:szCs w:val="20"/>
        </w:rPr>
        <w:t xml:space="preserve">İngilizce; Türkçe altyazılı </w:t>
      </w:r>
    </w:p>
    <w:p w14:paraId="1E0C2E76" w14:textId="77777777" w:rsidR="00542C2B" w:rsidRPr="00542C2B" w:rsidRDefault="00542C2B" w:rsidP="00542C2B">
      <w:pPr>
        <w:pStyle w:val="NoSpacing"/>
        <w:rPr>
          <w:sz w:val="24"/>
          <w:szCs w:val="20"/>
        </w:rPr>
      </w:pPr>
    </w:p>
    <w:p w14:paraId="545F1CFD" w14:textId="77777777" w:rsidR="00542C2B" w:rsidRPr="00542C2B" w:rsidRDefault="00542C2B" w:rsidP="00542C2B">
      <w:pPr>
        <w:pStyle w:val="NoSpacing"/>
        <w:rPr>
          <w:sz w:val="24"/>
          <w:szCs w:val="20"/>
        </w:rPr>
      </w:pPr>
      <w:r w:rsidRPr="00542C2B">
        <w:rPr>
          <w:sz w:val="24"/>
          <w:szCs w:val="20"/>
        </w:rPr>
        <w:t xml:space="preserve">Matt Wolf bu belgeselinde, </w:t>
      </w:r>
      <w:r w:rsidRPr="00542C2B">
        <w:rPr>
          <w:i/>
          <w:sz w:val="24"/>
          <w:szCs w:val="20"/>
        </w:rPr>
        <w:t xml:space="preserve">Joe Brainard'ın I Remember </w:t>
      </w:r>
      <w:r w:rsidRPr="00542C2B">
        <w:rPr>
          <w:sz w:val="24"/>
          <w:szCs w:val="20"/>
        </w:rPr>
        <w:t>(Hatırlıyorum) (1970) başlıklı ikonik şiirine geri dönüyor. Wolf kurguladığı arşiv görüntüleriyle, Brainard'ın bu şiiri okuduğu ses kayıtlarının yanı sıra, ömürlük dostu ve birlikte çalıştığı şair Ron Padgett ile yapılan bir röportajın kayıtlarını birleştiriyor: Ve ortaya, Joe Brainard'ın yaratıcı biyografisi ile dostluk, nostalji ve hafızanın tuhaf mucizeleri üzerine özlü bir diyalog çıkıyor.</w:t>
      </w:r>
    </w:p>
    <w:p w14:paraId="5FE7F19F" w14:textId="77777777" w:rsidR="00542C2B" w:rsidRDefault="00542C2B" w:rsidP="00542C2B">
      <w:pPr>
        <w:pStyle w:val="NoSpacing"/>
        <w:rPr>
          <w:sz w:val="24"/>
          <w:szCs w:val="20"/>
        </w:rPr>
      </w:pPr>
    </w:p>
    <w:p w14:paraId="602D4730" w14:textId="77777777" w:rsidR="00542C2B" w:rsidRDefault="00542C2B" w:rsidP="00542C2B">
      <w:pPr>
        <w:pStyle w:val="NoSpacing"/>
        <w:rPr>
          <w:sz w:val="24"/>
          <w:szCs w:val="20"/>
        </w:rPr>
      </w:pPr>
    </w:p>
    <w:p w14:paraId="4410E1E4" w14:textId="77777777" w:rsidR="00EC19A0" w:rsidRDefault="00EC19A0" w:rsidP="00EC19A0">
      <w:pPr>
        <w:pStyle w:val="NoSpacing"/>
        <w:rPr>
          <w:b/>
          <w:sz w:val="24"/>
          <w:szCs w:val="20"/>
        </w:rPr>
      </w:pPr>
    </w:p>
    <w:p w14:paraId="56B6BF6B" w14:textId="77777777" w:rsidR="00EC19A0" w:rsidRPr="00EC19A0" w:rsidRDefault="00EC19A0" w:rsidP="00EC19A0">
      <w:pPr>
        <w:pStyle w:val="NoSpacing"/>
        <w:rPr>
          <w:b/>
          <w:sz w:val="24"/>
          <w:szCs w:val="20"/>
        </w:rPr>
      </w:pPr>
      <w:r w:rsidRPr="00EC19A0">
        <w:rPr>
          <w:b/>
          <w:sz w:val="24"/>
          <w:szCs w:val="20"/>
        </w:rPr>
        <w:t>Yeni Başlıyor</w:t>
      </w:r>
    </w:p>
    <w:p w14:paraId="3BDA52AC" w14:textId="77777777" w:rsidR="00EC19A0" w:rsidRPr="00EC19A0" w:rsidRDefault="00EC19A0" w:rsidP="00EC19A0">
      <w:pPr>
        <w:pStyle w:val="NoSpacing"/>
        <w:rPr>
          <w:sz w:val="24"/>
          <w:szCs w:val="20"/>
        </w:rPr>
      </w:pPr>
      <w:r w:rsidRPr="00EC19A0">
        <w:rPr>
          <w:sz w:val="24"/>
          <w:szCs w:val="20"/>
        </w:rPr>
        <w:t>Still Beginning</w:t>
      </w:r>
    </w:p>
    <w:p w14:paraId="41A2726A" w14:textId="77777777" w:rsidR="00EC19A0" w:rsidRPr="00EC19A0" w:rsidRDefault="00EC19A0" w:rsidP="00EC19A0">
      <w:pPr>
        <w:pStyle w:val="NoSpacing"/>
        <w:rPr>
          <w:sz w:val="24"/>
          <w:szCs w:val="20"/>
        </w:rPr>
      </w:pPr>
    </w:p>
    <w:p w14:paraId="100C35DC" w14:textId="77777777" w:rsidR="00EC19A0" w:rsidRPr="00EC19A0" w:rsidRDefault="00EC19A0" w:rsidP="00EC19A0">
      <w:pPr>
        <w:pStyle w:val="NoSpacing"/>
        <w:rPr>
          <w:i/>
          <w:sz w:val="20"/>
          <w:szCs w:val="20"/>
        </w:rPr>
      </w:pPr>
      <w:r w:rsidRPr="00EC19A0">
        <w:rPr>
          <w:i/>
          <w:sz w:val="20"/>
          <w:szCs w:val="20"/>
        </w:rPr>
        <w:t>Dans Ettiğimi Hatırlıyorum / I Remember Dancing, Nguyen Tan Hoang, 2019, 5' 15''</w:t>
      </w:r>
    </w:p>
    <w:p w14:paraId="3F7AFB3C" w14:textId="77777777" w:rsidR="00EC19A0" w:rsidRPr="00EC19A0" w:rsidRDefault="00EC19A0" w:rsidP="00EC19A0">
      <w:pPr>
        <w:pStyle w:val="NoSpacing"/>
        <w:rPr>
          <w:i/>
          <w:sz w:val="20"/>
          <w:szCs w:val="20"/>
        </w:rPr>
      </w:pPr>
      <w:r w:rsidRPr="00EC19A0">
        <w:rPr>
          <w:i/>
          <w:sz w:val="20"/>
          <w:szCs w:val="20"/>
        </w:rPr>
        <w:t>Ben Hâlâ Benim / I'm Still Me, Iman Shervington, 2019, 7' 43''</w:t>
      </w:r>
    </w:p>
    <w:p w14:paraId="6C04FD1E" w14:textId="77777777" w:rsidR="00EC19A0" w:rsidRPr="00EC19A0" w:rsidRDefault="00EC19A0" w:rsidP="00EC19A0">
      <w:pPr>
        <w:pStyle w:val="NoSpacing"/>
        <w:rPr>
          <w:i/>
          <w:sz w:val="20"/>
          <w:szCs w:val="20"/>
        </w:rPr>
      </w:pPr>
      <w:r w:rsidRPr="00EC19A0">
        <w:rPr>
          <w:i/>
          <w:sz w:val="20"/>
          <w:szCs w:val="20"/>
        </w:rPr>
        <w:t>(göz, virüs) / (eye, virus), Jack Waters, Victor F.M. Torres, 2019, 7' 09''</w:t>
      </w:r>
    </w:p>
    <w:p w14:paraId="166F5D50" w14:textId="77777777" w:rsidR="00EC19A0" w:rsidRPr="00EC19A0" w:rsidRDefault="00EC19A0" w:rsidP="00EC19A0">
      <w:pPr>
        <w:pStyle w:val="NoSpacing"/>
        <w:rPr>
          <w:i/>
          <w:sz w:val="20"/>
          <w:szCs w:val="20"/>
        </w:rPr>
      </w:pPr>
      <w:r w:rsidRPr="00EC19A0">
        <w:rPr>
          <w:i/>
          <w:sz w:val="20"/>
          <w:szCs w:val="20"/>
        </w:rPr>
        <w:t>Çok Ellenen Şeyler Yumuşak Olur Hep</w:t>
      </w:r>
      <w:r>
        <w:rPr>
          <w:i/>
          <w:sz w:val="20"/>
          <w:szCs w:val="20"/>
        </w:rPr>
        <w:t xml:space="preserve"> / </w:t>
      </w:r>
      <w:r w:rsidRPr="00EC19A0">
        <w:rPr>
          <w:i/>
          <w:sz w:val="20"/>
          <w:szCs w:val="20"/>
        </w:rPr>
        <w:t>Much handled things are always soft, Derrick Woods-Morrow, 2019, 8' 36''</w:t>
      </w:r>
    </w:p>
    <w:p w14:paraId="495B91D1" w14:textId="77777777" w:rsidR="00EC19A0" w:rsidRPr="00EC19A0" w:rsidRDefault="00EC19A0" w:rsidP="00EC19A0">
      <w:pPr>
        <w:pStyle w:val="NoSpacing"/>
        <w:rPr>
          <w:i/>
          <w:sz w:val="20"/>
          <w:szCs w:val="20"/>
        </w:rPr>
      </w:pPr>
      <w:r w:rsidRPr="00EC19A0">
        <w:rPr>
          <w:i/>
          <w:sz w:val="20"/>
          <w:szCs w:val="20"/>
        </w:rPr>
        <w:t>Yalan / The Lie, Carl George, 2019, 5' 59''</w:t>
      </w:r>
    </w:p>
    <w:p w14:paraId="58F5CAE7" w14:textId="77777777" w:rsidR="00EC19A0" w:rsidRPr="00EC19A0" w:rsidRDefault="00EC19A0" w:rsidP="00EC19A0">
      <w:pPr>
        <w:pStyle w:val="NoSpacing"/>
        <w:rPr>
          <w:i/>
          <w:sz w:val="20"/>
          <w:szCs w:val="20"/>
        </w:rPr>
      </w:pPr>
      <w:r w:rsidRPr="00EC19A0">
        <w:rPr>
          <w:i/>
          <w:sz w:val="20"/>
          <w:szCs w:val="20"/>
        </w:rPr>
        <w:t>Chloe Dzubilo: Bir Transçözüm Var / Chloe Dzubilo: There is a Transolution, Viva Ruiz, 2019, 7' 31''</w:t>
      </w:r>
    </w:p>
    <w:p w14:paraId="6875E0CC" w14:textId="77777777" w:rsidR="00EC19A0" w:rsidRPr="00EC19A0" w:rsidRDefault="00EC19A0" w:rsidP="00EC19A0">
      <w:pPr>
        <w:pStyle w:val="NoSpacing"/>
        <w:rPr>
          <w:i/>
          <w:sz w:val="20"/>
          <w:szCs w:val="20"/>
        </w:rPr>
      </w:pPr>
      <w:r w:rsidRPr="00EC19A0">
        <w:rPr>
          <w:i/>
          <w:sz w:val="20"/>
          <w:szCs w:val="20"/>
        </w:rPr>
        <w:t>Tempo Sürüyor / Beat Goes On, Shanti Avirgan, 2019, 8' 52''</w:t>
      </w:r>
    </w:p>
    <w:p w14:paraId="0D3DECFF" w14:textId="77777777" w:rsidR="00EC19A0" w:rsidRPr="00EC19A0" w:rsidRDefault="00EC19A0" w:rsidP="00EC19A0">
      <w:pPr>
        <w:pStyle w:val="NoSpacing"/>
        <w:rPr>
          <w:sz w:val="24"/>
          <w:szCs w:val="20"/>
        </w:rPr>
      </w:pPr>
    </w:p>
    <w:p w14:paraId="1BB9A1EB" w14:textId="77777777" w:rsidR="00EC19A0" w:rsidRPr="00EC19A0" w:rsidRDefault="00EC19A0" w:rsidP="00EC19A0">
      <w:pPr>
        <w:pStyle w:val="NoSpacing"/>
        <w:rPr>
          <w:sz w:val="24"/>
          <w:szCs w:val="20"/>
        </w:rPr>
      </w:pPr>
      <w:r w:rsidRPr="00EC19A0">
        <w:rPr>
          <w:sz w:val="24"/>
          <w:szCs w:val="20"/>
        </w:rPr>
        <w:t>Visual AIDS, bu yıl otuzuncusu düzenlenen Day With(out) Art programı çerçevesinde, Shanti Avirgan, Nguyen Tan Hoang, Carl George, Viva Ruiz, Iman Shervington, Jack Waters/Victor F.M. Torres ve Derrick Woods-Morrow’un sipariş üzerine ürettikleri, süregiden HIV / AIDS salgınına dair yedi yeni videodan oluşan Yeni Başlıyor programını sunuyor.</w:t>
      </w:r>
    </w:p>
    <w:p w14:paraId="3B857F73" w14:textId="77777777" w:rsidR="00EC19A0" w:rsidRPr="00EC19A0" w:rsidRDefault="00EC19A0" w:rsidP="00EC19A0">
      <w:pPr>
        <w:pStyle w:val="NoSpacing"/>
        <w:rPr>
          <w:sz w:val="24"/>
          <w:szCs w:val="20"/>
        </w:rPr>
      </w:pPr>
    </w:p>
    <w:p w14:paraId="0B7738C5" w14:textId="77777777" w:rsidR="00542C2B" w:rsidRPr="00542C2B" w:rsidRDefault="00EC19A0" w:rsidP="00EC19A0">
      <w:pPr>
        <w:pStyle w:val="NoSpacing"/>
        <w:rPr>
          <w:sz w:val="24"/>
          <w:szCs w:val="20"/>
        </w:rPr>
      </w:pPr>
      <w:r w:rsidRPr="00EC19A0">
        <w:rPr>
          <w:sz w:val="24"/>
          <w:szCs w:val="20"/>
        </w:rPr>
        <w:lastRenderedPageBreak/>
        <w:t xml:space="preserve">New Orleans’ta yürütülen damgalama karşıtı kampanyalardan Chicago’daki kamusal seks kültürüne dek farklı konulara uzanan bu yedi kısa film, öncü AIDS aktivizmine dikkat çekerken, kuşaklar arası diyaloğa da alan açıyor. Gregg Bordowitz’in “AIDS KRİZİ YENİ BAŞLIYOR” sözünü esas alan video programı, krizin çözüldüğü veya nihayete erdiği yönündeki anlatılara direnerek, HIV/AIDS gündeminin hâlâ yakıcılığını koruduğunu vurguluyor ve son otuz yılın halen güncel olan kültürel geçmişini hatırlıyor.  </w:t>
      </w:r>
    </w:p>
    <w:sectPr w:rsidR="00542C2B" w:rsidRPr="00542C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C08"/>
    <w:rsid w:val="00026C1F"/>
    <w:rsid w:val="000D7FC2"/>
    <w:rsid w:val="0016621F"/>
    <w:rsid w:val="001B798F"/>
    <w:rsid w:val="001E4785"/>
    <w:rsid w:val="001E60A6"/>
    <w:rsid w:val="00282206"/>
    <w:rsid w:val="00295B39"/>
    <w:rsid w:val="002B2FAF"/>
    <w:rsid w:val="002B4073"/>
    <w:rsid w:val="002D6281"/>
    <w:rsid w:val="002E1CEC"/>
    <w:rsid w:val="00393C0C"/>
    <w:rsid w:val="0042096B"/>
    <w:rsid w:val="004B39BB"/>
    <w:rsid w:val="004D122F"/>
    <w:rsid w:val="00542C2B"/>
    <w:rsid w:val="005D3D06"/>
    <w:rsid w:val="00657BED"/>
    <w:rsid w:val="00667805"/>
    <w:rsid w:val="006C40F9"/>
    <w:rsid w:val="00711884"/>
    <w:rsid w:val="0073555B"/>
    <w:rsid w:val="00756553"/>
    <w:rsid w:val="00880412"/>
    <w:rsid w:val="008C68A7"/>
    <w:rsid w:val="0093250C"/>
    <w:rsid w:val="00936EF8"/>
    <w:rsid w:val="00944431"/>
    <w:rsid w:val="00970DCC"/>
    <w:rsid w:val="00983BD3"/>
    <w:rsid w:val="00A00C08"/>
    <w:rsid w:val="00A27BB7"/>
    <w:rsid w:val="00A60120"/>
    <w:rsid w:val="00A8705E"/>
    <w:rsid w:val="00B90A2F"/>
    <w:rsid w:val="00BB495A"/>
    <w:rsid w:val="00C734BE"/>
    <w:rsid w:val="00C841E1"/>
    <w:rsid w:val="00CE1DA5"/>
    <w:rsid w:val="00CF76A2"/>
    <w:rsid w:val="00D04340"/>
    <w:rsid w:val="00DF0A33"/>
    <w:rsid w:val="00E12BCB"/>
    <w:rsid w:val="00E30E5E"/>
    <w:rsid w:val="00E4062E"/>
    <w:rsid w:val="00EB6F68"/>
    <w:rsid w:val="00EC19A0"/>
    <w:rsid w:val="00EC5500"/>
    <w:rsid w:val="00F85993"/>
    <w:rsid w:val="00FB11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5A84D"/>
  <w15:docId w15:val="{A3BFDCF0-274E-7243-B537-4B9691498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D06"/>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0C08"/>
    <w:pPr>
      <w:spacing w:after="0" w:line="240" w:lineRule="auto"/>
    </w:pPr>
  </w:style>
  <w:style w:type="paragraph" w:styleId="BalloonText">
    <w:name w:val="Balloon Text"/>
    <w:basedOn w:val="Normal"/>
    <w:link w:val="BalloonTextChar"/>
    <w:uiPriority w:val="99"/>
    <w:semiHidden/>
    <w:unhideWhenUsed/>
    <w:rsid w:val="00E406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62E"/>
    <w:rPr>
      <w:rFonts w:ascii="Segoe UI" w:hAnsi="Segoe UI" w:cs="Segoe UI"/>
      <w:sz w:val="18"/>
      <w:szCs w:val="18"/>
      <w:lang w:val="en-US"/>
    </w:rPr>
  </w:style>
  <w:style w:type="paragraph" w:customStyle="1" w:styleId="Normal1">
    <w:name w:val="Normal1"/>
    <w:rsid w:val="00542C2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637</Words>
  <Characters>3636</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Gizem Bayiksel</dc:creator>
  <cp:lastModifiedBy>Gizem Bayiksel</cp:lastModifiedBy>
  <cp:revision>4</cp:revision>
  <dcterms:created xsi:type="dcterms:W3CDTF">2019-11-28T14:13:00Z</dcterms:created>
  <dcterms:modified xsi:type="dcterms:W3CDTF">2019-11-29T07:35:00Z</dcterms:modified>
</cp:coreProperties>
</file>