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D39C" w14:textId="4F7D2C37" w:rsidR="003B5379" w:rsidRPr="003B5379" w:rsidRDefault="003B5379" w:rsidP="003B5379">
      <w:pPr>
        <w:pStyle w:val="AralkYok"/>
        <w:rPr>
          <w:b/>
          <w:bCs/>
          <w:sz w:val="40"/>
          <w:szCs w:val="40"/>
        </w:rPr>
      </w:pPr>
      <w:r w:rsidRPr="003B5379">
        <w:rPr>
          <w:b/>
          <w:bCs/>
          <w:sz w:val="40"/>
          <w:szCs w:val="40"/>
        </w:rPr>
        <w:t>“</w:t>
      </w:r>
      <w:r w:rsidRPr="003B5379">
        <w:rPr>
          <w:b/>
          <w:bCs/>
          <w:sz w:val="40"/>
          <w:szCs w:val="40"/>
        </w:rPr>
        <w:t>Mrs Robinson</w:t>
      </w:r>
      <w:r w:rsidRPr="003B5379">
        <w:rPr>
          <w:b/>
          <w:bCs/>
          <w:sz w:val="40"/>
          <w:szCs w:val="40"/>
        </w:rPr>
        <w:t xml:space="preserve">: </w:t>
      </w:r>
      <w:r w:rsidRPr="003B5379">
        <w:rPr>
          <w:b/>
          <w:bCs/>
          <w:sz w:val="40"/>
          <w:szCs w:val="40"/>
        </w:rPr>
        <w:t xml:space="preserve">The Women Who Illuminate </w:t>
      </w:r>
      <w:r>
        <w:rPr>
          <w:b/>
          <w:bCs/>
          <w:sz w:val="40"/>
          <w:szCs w:val="40"/>
        </w:rPr>
        <w:t>t</w:t>
      </w:r>
      <w:r w:rsidRPr="003B5379">
        <w:rPr>
          <w:b/>
          <w:bCs/>
          <w:sz w:val="40"/>
          <w:szCs w:val="40"/>
        </w:rPr>
        <w:t>he Future</w:t>
      </w:r>
      <w:r w:rsidRPr="003B5379">
        <w:rPr>
          <w:b/>
          <w:bCs/>
          <w:sz w:val="40"/>
          <w:szCs w:val="40"/>
        </w:rPr>
        <w:t xml:space="preserve">” Başlıklı Film Gösterimi Etkinliğine </w:t>
      </w:r>
      <w:r w:rsidRPr="003B5379">
        <w:rPr>
          <w:b/>
          <w:bCs/>
          <w:sz w:val="40"/>
          <w:szCs w:val="40"/>
        </w:rPr>
        <w:t xml:space="preserve">İrlanda Büyükelçisi Clare Brosnan </w:t>
      </w:r>
      <w:r w:rsidRPr="003B5379">
        <w:rPr>
          <w:b/>
          <w:bCs/>
          <w:sz w:val="40"/>
          <w:szCs w:val="40"/>
        </w:rPr>
        <w:t>Konuk Olacak</w:t>
      </w:r>
    </w:p>
    <w:p w14:paraId="11460253" w14:textId="77777777" w:rsidR="003B5379" w:rsidRPr="003B5379" w:rsidRDefault="003B5379" w:rsidP="003B5379">
      <w:pPr>
        <w:pStyle w:val="AralkYok"/>
        <w:rPr>
          <w:sz w:val="24"/>
          <w:szCs w:val="24"/>
        </w:rPr>
      </w:pPr>
    </w:p>
    <w:p w14:paraId="216FE8AC" w14:textId="45D3F4B5" w:rsidR="003B5379" w:rsidRPr="003B5379" w:rsidRDefault="003B5379" w:rsidP="003B5379">
      <w:pPr>
        <w:pStyle w:val="AralkYok"/>
        <w:rPr>
          <w:sz w:val="24"/>
          <w:szCs w:val="24"/>
        </w:rPr>
      </w:pPr>
      <w:r w:rsidRPr="003B5379">
        <w:rPr>
          <w:sz w:val="24"/>
          <w:szCs w:val="24"/>
        </w:rPr>
        <w:t>İstanbul Bilgi Üniversitesi İletişim Fakültesi ve Uçan Süpürge iş</w:t>
      </w:r>
      <w:r w:rsidRPr="003B5379">
        <w:rPr>
          <w:sz w:val="24"/>
          <w:szCs w:val="24"/>
        </w:rPr>
        <w:t xml:space="preserve"> </w:t>
      </w:r>
      <w:r w:rsidRPr="003B5379">
        <w:rPr>
          <w:sz w:val="24"/>
          <w:szCs w:val="24"/>
        </w:rPr>
        <w:t>birliğiyle gerçekleşecek “Mrs Robinson: The Women Who Illuminate The Future” başlıklı film gösterimi etkinliğine İrlanda Büyükelçisi Clare Brosnan konuk olacak.</w:t>
      </w:r>
    </w:p>
    <w:p w14:paraId="5D3DE314" w14:textId="77777777" w:rsidR="003B5379" w:rsidRPr="003B5379" w:rsidRDefault="003B5379" w:rsidP="003B5379">
      <w:pPr>
        <w:pStyle w:val="AralkYok"/>
        <w:rPr>
          <w:sz w:val="24"/>
          <w:szCs w:val="24"/>
        </w:rPr>
      </w:pPr>
      <w:r w:rsidRPr="003B5379">
        <w:rPr>
          <w:sz w:val="24"/>
          <w:szCs w:val="24"/>
        </w:rPr>
        <w:t> </w:t>
      </w:r>
    </w:p>
    <w:p w14:paraId="2A3D52E1" w14:textId="77777777" w:rsidR="003B5379" w:rsidRPr="003B5379" w:rsidRDefault="003B5379" w:rsidP="003B5379">
      <w:pPr>
        <w:pStyle w:val="AralkYok"/>
        <w:rPr>
          <w:sz w:val="24"/>
          <w:szCs w:val="24"/>
        </w:rPr>
      </w:pPr>
      <w:r w:rsidRPr="003B5379">
        <w:rPr>
          <w:sz w:val="24"/>
          <w:szCs w:val="24"/>
        </w:rPr>
        <w:t>İrlanda'nın ilk kadın Cumhurbaşkanı, hukukçu ve siyasetçi Mary Robinson'ın hayatını anlatan belgesel film gösteriminin ardından İrlanda Büyükelçisi Clare Brosnan ve İstanbul Bilgi Üniversitesi Medya Bölümü öğretim üyesi Prof. Dr. Aslı Tunç, film ve İrlanda'da kadın hareketi üzerine bir söyleşi gerçekleştirecek.</w:t>
      </w:r>
    </w:p>
    <w:p w14:paraId="0DA148B3" w14:textId="77777777" w:rsidR="003B5379" w:rsidRPr="003B5379" w:rsidRDefault="003B5379" w:rsidP="003B5379">
      <w:pPr>
        <w:pStyle w:val="AralkYok"/>
        <w:rPr>
          <w:sz w:val="24"/>
          <w:szCs w:val="24"/>
        </w:rPr>
      </w:pPr>
      <w:r w:rsidRPr="003B5379">
        <w:rPr>
          <w:sz w:val="24"/>
          <w:szCs w:val="24"/>
        </w:rPr>
        <w:t> </w:t>
      </w:r>
    </w:p>
    <w:p w14:paraId="55BCB278" w14:textId="77777777" w:rsidR="003B5379" w:rsidRPr="003B5379" w:rsidRDefault="003B5379" w:rsidP="003B5379">
      <w:pPr>
        <w:pStyle w:val="AralkYok"/>
        <w:rPr>
          <w:sz w:val="24"/>
          <w:szCs w:val="24"/>
        </w:rPr>
      </w:pPr>
      <w:r w:rsidRPr="003B5379">
        <w:rPr>
          <w:b/>
          <w:bCs/>
          <w:sz w:val="24"/>
          <w:szCs w:val="24"/>
        </w:rPr>
        <w:t>Tarih:</w:t>
      </w:r>
      <w:r w:rsidRPr="003B5379">
        <w:rPr>
          <w:sz w:val="24"/>
          <w:szCs w:val="24"/>
        </w:rPr>
        <w:t> 19 Mart 2025</w:t>
      </w:r>
    </w:p>
    <w:p w14:paraId="43177D69" w14:textId="77777777" w:rsidR="003B5379" w:rsidRPr="003B5379" w:rsidRDefault="003B5379" w:rsidP="003B5379">
      <w:pPr>
        <w:pStyle w:val="AralkYok"/>
        <w:rPr>
          <w:sz w:val="24"/>
          <w:szCs w:val="24"/>
        </w:rPr>
      </w:pPr>
      <w:r w:rsidRPr="003B5379">
        <w:rPr>
          <w:b/>
          <w:bCs/>
          <w:sz w:val="24"/>
          <w:szCs w:val="24"/>
        </w:rPr>
        <w:t>Saat:</w:t>
      </w:r>
      <w:r w:rsidRPr="003B5379">
        <w:rPr>
          <w:sz w:val="24"/>
          <w:szCs w:val="24"/>
        </w:rPr>
        <w:t> 12.00</w:t>
      </w:r>
    </w:p>
    <w:p w14:paraId="7732FA7C" w14:textId="77777777" w:rsidR="003B5379" w:rsidRPr="003B5379" w:rsidRDefault="003B5379" w:rsidP="003B5379">
      <w:pPr>
        <w:pStyle w:val="AralkYok"/>
        <w:rPr>
          <w:sz w:val="24"/>
          <w:szCs w:val="24"/>
        </w:rPr>
      </w:pPr>
      <w:r w:rsidRPr="003B5379">
        <w:rPr>
          <w:b/>
          <w:bCs/>
          <w:sz w:val="24"/>
          <w:szCs w:val="24"/>
        </w:rPr>
        <w:t>Yer:</w:t>
      </w:r>
      <w:r w:rsidRPr="003B5379">
        <w:rPr>
          <w:sz w:val="24"/>
          <w:szCs w:val="24"/>
        </w:rPr>
        <w:t> İstanbul Bilgi Üniversitesi </w:t>
      </w:r>
      <w:r w:rsidRPr="003B5379">
        <w:rPr>
          <w:b/>
          <w:bCs/>
          <w:sz w:val="24"/>
          <w:szCs w:val="24"/>
        </w:rPr>
        <w:t>santral</w:t>
      </w:r>
      <w:r w:rsidRPr="003B5379">
        <w:rPr>
          <w:sz w:val="24"/>
          <w:szCs w:val="24"/>
        </w:rPr>
        <w:t>istanbul Kampüsü Enerji Müzesi Seminer Odası</w:t>
      </w:r>
    </w:p>
    <w:p w14:paraId="79C062FA" w14:textId="77777777" w:rsidR="003B5379" w:rsidRPr="003B5379" w:rsidRDefault="003B5379" w:rsidP="003B5379">
      <w:pPr>
        <w:pStyle w:val="AralkYok"/>
        <w:rPr>
          <w:sz w:val="24"/>
          <w:szCs w:val="24"/>
        </w:rPr>
      </w:pPr>
      <w:r w:rsidRPr="003B5379">
        <w:rPr>
          <w:sz w:val="24"/>
          <w:szCs w:val="24"/>
        </w:rPr>
        <w:t> </w:t>
      </w:r>
    </w:p>
    <w:p w14:paraId="64A1FB71" w14:textId="77777777" w:rsidR="003B5379" w:rsidRPr="003B5379" w:rsidRDefault="003B5379" w:rsidP="003B5379">
      <w:pPr>
        <w:pStyle w:val="AralkYok"/>
        <w:rPr>
          <w:sz w:val="24"/>
          <w:szCs w:val="24"/>
        </w:rPr>
      </w:pPr>
      <w:r w:rsidRPr="003B5379">
        <w:rPr>
          <w:sz w:val="24"/>
          <w:szCs w:val="24"/>
        </w:rPr>
        <w:t>Etkinliğin dili İngilizcedir.</w:t>
      </w:r>
    </w:p>
    <w:p w14:paraId="2E8F5F07" w14:textId="77777777" w:rsidR="00556779" w:rsidRPr="003B5379" w:rsidRDefault="00556779" w:rsidP="003B5379">
      <w:pPr>
        <w:pStyle w:val="AralkYok"/>
        <w:rPr>
          <w:sz w:val="24"/>
          <w:szCs w:val="24"/>
        </w:rPr>
      </w:pPr>
    </w:p>
    <w:sectPr w:rsidR="00556779" w:rsidRPr="003B537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79"/>
    <w:rsid w:val="002C5C0D"/>
    <w:rsid w:val="003B5379"/>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CF58"/>
  <w15:chartTrackingRefBased/>
  <w15:docId w15:val="{B784E189-F37A-498A-A403-47A73BE3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B5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B5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B537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B537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B537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B53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53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53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53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537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B537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B537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B537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B537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B53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53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53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5379"/>
    <w:rPr>
      <w:rFonts w:eastAsiaTheme="majorEastAsia" w:cstheme="majorBidi"/>
      <w:color w:val="272727" w:themeColor="text1" w:themeTint="D8"/>
    </w:rPr>
  </w:style>
  <w:style w:type="paragraph" w:styleId="KonuBal">
    <w:name w:val="Title"/>
    <w:basedOn w:val="Normal"/>
    <w:next w:val="Normal"/>
    <w:link w:val="KonuBalChar"/>
    <w:uiPriority w:val="10"/>
    <w:qFormat/>
    <w:rsid w:val="003B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53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53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53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53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5379"/>
    <w:rPr>
      <w:i/>
      <w:iCs/>
      <w:color w:val="404040" w:themeColor="text1" w:themeTint="BF"/>
    </w:rPr>
  </w:style>
  <w:style w:type="paragraph" w:styleId="ListeParagraf">
    <w:name w:val="List Paragraph"/>
    <w:basedOn w:val="Normal"/>
    <w:uiPriority w:val="34"/>
    <w:qFormat/>
    <w:rsid w:val="003B5379"/>
    <w:pPr>
      <w:ind w:left="720"/>
      <w:contextualSpacing/>
    </w:pPr>
  </w:style>
  <w:style w:type="character" w:styleId="GlVurgulama">
    <w:name w:val="Intense Emphasis"/>
    <w:basedOn w:val="VarsaylanParagrafYazTipi"/>
    <w:uiPriority w:val="21"/>
    <w:qFormat/>
    <w:rsid w:val="003B5379"/>
    <w:rPr>
      <w:i/>
      <w:iCs/>
      <w:color w:val="2F5496" w:themeColor="accent1" w:themeShade="BF"/>
    </w:rPr>
  </w:style>
  <w:style w:type="paragraph" w:styleId="GlAlnt">
    <w:name w:val="Intense Quote"/>
    <w:basedOn w:val="Normal"/>
    <w:next w:val="Normal"/>
    <w:link w:val="GlAlntChar"/>
    <w:uiPriority w:val="30"/>
    <w:qFormat/>
    <w:rsid w:val="003B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B5379"/>
    <w:rPr>
      <w:i/>
      <w:iCs/>
      <w:color w:val="2F5496" w:themeColor="accent1" w:themeShade="BF"/>
    </w:rPr>
  </w:style>
  <w:style w:type="character" w:styleId="GlBavuru">
    <w:name w:val="Intense Reference"/>
    <w:basedOn w:val="VarsaylanParagrafYazTipi"/>
    <w:uiPriority w:val="32"/>
    <w:qFormat/>
    <w:rsid w:val="003B5379"/>
    <w:rPr>
      <w:b/>
      <w:bCs/>
      <w:smallCaps/>
      <w:color w:val="2F5496" w:themeColor="accent1" w:themeShade="BF"/>
      <w:spacing w:val="5"/>
    </w:rPr>
  </w:style>
  <w:style w:type="paragraph" w:styleId="AralkYok">
    <w:name w:val="No Spacing"/>
    <w:uiPriority w:val="1"/>
    <w:qFormat/>
    <w:rsid w:val="003B5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288">
      <w:bodyDiv w:val="1"/>
      <w:marLeft w:val="0"/>
      <w:marRight w:val="0"/>
      <w:marTop w:val="0"/>
      <w:marBottom w:val="0"/>
      <w:divBdr>
        <w:top w:val="none" w:sz="0" w:space="0" w:color="auto"/>
        <w:left w:val="none" w:sz="0" w:space="0" w:color="auto"/>
        <w:bottom w:val="none" w:sz="0" w:space="0" w:color="auto"/>
        <w:right w:val="none" w:sz="0" w:space="0" w:color="auto"/>
      </w:divBdr>
    </w:div>
    <w:div w:id="11216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2025-03-18T08:50:00Z</dcterms:created>
  <dcterms:modified xsi:type="dcterms:W3CDTF">2025-03-18T08:53:00Z</dcterms:modified>
</cp:coreProperties>
</file>