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E4" w:rsidRPr="006B1AE4" w:rsidRDefault="006B1AE4" w:rsidP="006B1AE4">
      <w:pPr>
        <w:pStyle w:val="AralkYok"/>
        <w:rPr>
          <w:rFonts w:ascii="Times New Roman" w:hAnsi="Times New Roman" w:cs="Times New Roman"/>
          <w:b/>
          <w:sz w:val="40"/>
          <w:szCs w:val="40"/>
        </w:rPr>
      </w:pPr>
      <w:r w:rsidRPr="006B1AE4">
        <w:rPr>
          <w:rFonts w:ascii="Times New Roman" w:hAnsi="Times New Roman" w:cs="Times New Roman"/>
          <w:b/>
          <w:sz w:val="40"/>
          <w:szCs w:val="40"/>
        </w:rPr>
        <w:t xml:space="preserve">TMMOB Mimarlar Odası Belgesel Sinema Kulübü, </w:t>
      </w:r>
      <w:r>
        <w:rPr>
          <w:rFonts w:ascii="Times New Roman" w:hAnsi="Times New Roman" w:cs="Times New Roman"/>
          <w:b/>
          <w:sz w:val="40"/>
          <w:szCs w:val="40"/>
        </w:rPr>
        <w:t>İstanbul’a Dair</w:t>
      </w:r>
      <w:r w:rsidRPr="006B1AE4">
        <w:rPr>
          <w:rFonts w:ascii="Times New Roman" w:hAnsi="Times New Roman" w:cs="Times New Roman"/>
          <w:b/>
          <w:sz w:val="40"/>
          <w:szCs w:val="40"/>
        </w:rPr>
        <w:t xml:space="preserve"> ve </w:t>
      </w:r>
      <w:r>
        <w:rPr>
          <w:rFonts w:ascii="Times New Roman" w:hAnsi="Times New Roman" w:cs="Times New Roman"/>
          <w:b/>
          <w:sz w:val="40"/>
          <w:szCs w:val="40"/>
        </w:rPr>
        <w:t>Anadolu Mirası</w:t>
      </w:r>
      <w:r w:rsidRPr="006B1AE4">
        <w:rPr>
          <w:rFonts w:ascii="Times New Roman" w:hAnsi="Times New Roman" w:cs="Times New Roman"/>
          <w:b/>
          <w:sz w:val="40"/>
          <w:szCs w:val="40"/>
        </w:rPr>
        <w:t xml:space="preserve"> Belgesellerini Gösteriyor</w:t>
      </w:r>
    </w:p>
    <w:p w:rsidR="006B1AE4" w:rsidRPr="006B1AE4" w:rsidRDefault="006B1AE4" w:rsidP="006B1AE4">
      <w:pPr>
        <w:pStyle w:val="AralkYok"/>
        <w:rPr>
          <w:rFonts w:ascii="Times New Roman" w:hAnsi="Times New Roman" w:cs="Times New Roman"/>
          <w:sz w:val="24"/>
          <w:szCs w:val="24"/>
        </w:rPr>
      </w:pP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TMMOB</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Mimarlar Odası İstanbul </w:t>
      </w:r>
      <w:proofErr w:type="spellStart"/>
      <w:r w:rsidRPr="006B1AE4">
        <w:rPr>
          <w:rFonts w:ascii="Times New Roman" w:hAnsi="Times New Roman" w:cs="Times New Roman"/>
          <w:sz w:val="24"/>
          <w:szCs w:val="24"/>
        </w:rPr>
        <w:t>Büyükkent</w:t>
      </w:r>
      <w:proofErr w:type="spellEnd"/>
      <w:r w:rsidRPr="006B1AE4">
        <w:rPr>
          <w:rFonts w:ascii="Times New Roman" w:hAnsi="Times New Roman" w:cs="Times New Roman"/>
          <w:sz w:val="24"/>
          <w:szCs w:val="24"/>
        </w:rPr>
        <w:t xml:space="preserve"> Şubesi</w:t>
      </w:r>
      <w:bookmarkStart w:id="0" w:name="_GoBack"/>
      <w:bookmarkEnd w:id="0"/>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Belgesel Sinema Kulübü</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 </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Tarih: 03.04.2015 - Cuma </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1. Seans: Saat 17.00 2. Seans:  Saat 19.00</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Yer: Mimarlar Odası İstanbul </w:t>
      </w:r>
      <w:proofErr w:type="spellStart"/>
      <w:r w:rsidRPr="006B1AE4">
        <w:rPr>
          <w:rFonts w:ascii="Times New Roman" w:hAnsi="Times New Roman" w:cs="Times New Roman"/>
          <w:sz w:val="24"/>
          <w:szCs w:val="24"/>
        </w:rPr>
        <w:t>Büyükkent</w:t>
      </w:r>
      <w:proofErr w:type="spellEnd"/>
      <w:r w:rsidRPr="006B1AE4">
        <w:rPr>
          <w:rFonts w:ascii="Times New Roman" w:hAnsi="Times New Roman" w:cs="Times New Roman"/>
          <w:sz w:val="24"/>
          <w:szCs w:val="24"/>
        </w:rPr>
        <w:t xml:space="preserve"> Şubesi</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Karaköy, Kemankeş Caddesi No. 31 Beyoğlu</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Prof. Orhan Şahinler Sinema Salonu – 2. Kat</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İletişim: </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Tel: 0212-251 49 00/205 </w:t>
      </w:r>
    </w:p>
    <w:p w:rsidR="006B1AE4" w:rsidRPr="006B1AE4" w:rsidRDefault="006B1AE4" w:rsidP="006B1AE4">
      <w:pPr>
        <w:pStyle w:val="AralkYok"/>
        <w:rPr>
          <w:rFonts w:ascii="Times New Roman" w:hAnsi="Times New Roman" w:cs="Times New Roman"/>
          <w:sz w:val="24"/>
          <w:szCs w:val="24"/>
        </w:rPr>
      </w:pPr>
      <w:proofErr w:type="gramStart"/>
      <w:r w:rsidRPr="006B1AE4">
        <w:rPr>
          <w:rFonts w:ascii="Times New Roman" w:hAnsi="Times New Roman" w:cs="Times New Roman"/>
          <w:sz w:val="24"/>
          <w:szCs w:val="24"/>
        </w:rPr>
        <w:t>e</w:t>
      </w:r>
      <w:proofErr w:type="gramEnd"/>
      <w:r w:rsidRPr="006B1AE4">
        <w:rPr>
          <w:rFonts w:ascii="Times New Roman" w:hAnsi="Times New Roman" w:cs="Times New Roman"/>
          <w:sz w:val="24"/>
          <w:szCs w:val="24"/>
        </w:rPr>
        <w:t>-mail: arsiv@mimarist.org</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http: www.mimarist.org</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 </w:t>
      </w:r>
    </w:p>
    <w:p w:rsidR="006B1AE4" w:rsidRPr="006B1AE4" w:rsidRDefault="006B1AE4" w:rsidP="006B1AE4">
      <w:pPr>
        <w:pStyle w:val="AralkYok"/>
        <w:rPr>
          <w:rFonts w:ascii="Times New Roman" w:hAnsi="Times New Roman" w:cs="Times New Roman"/>
          <w:b/>
          <w:sz w:val="24"/>
          <w:szCs w:val="24"/>
        </w:rPr>
      </w:pPr>
      <w:r w:rsidRPr="006B1AE4">
        <w:rPr>
          <w:rFonts w:ascii="Times New Roman" w:hAnsi="Times New Roman" w:cs="Times New Roman"/>
          <w:b/>
          <w:sz w:val="24"/>
          <w:szCs w:val="24"/>
        </w:rPr>
        <w:t>“Ustalardan Seçmeler”</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 </w:t>
      </w:r>
    </w:p>
    <w:p w:rsidR="006B1AE4" w:rsidRPr="006B1AE4" w:rsidRDefault="006B1AE4" w:rsidP="006B1AE4">
      <w:pPr>
        <w:pStyle w:val="AralkYok"/>
        <w:rPr>
          <w:rFonts w:ascii="Times New Roman" w:hAnsi="Times New Roman" w:cs="Times New Roman"/>
          <w:b/>
          <w:sz w:val="24"/>
          <w:szCs w:val="24"/>
        </w:rPr>
      </w:pPr>
      <w:r w:rsidRPr="006B1AE4">
        <w:rPr>
          <w:rFonts w:ascii="Times New Roman" w:hAnsi="Times New Roman" w:cs="Times New Roman"/>
          <w:b/>
          <w:sz w:val="24"/>
          <w:szCs w:val="24"/>
        </w:rPr>
        <w:t xml:space="preserve">İSTANBUL'A DAİR </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Yönetmen: Enis Rıza Sakızlı </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Süre: 40’</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Yapım: 1998 - Türkiye</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Sanki zaman ötesinden gelmiş bir yazar ile İstanbul delisi bir denizci eskisi İstanbul’u dolaşır durur. Kamera onlara ve çeşitli insanlara tanıklık eder. Bir şehir </w:t>
      </w:r>
      <w:proofErr w:type="gramStart"/>
      <w:r w:rsidRPr="006B1AE4">
        <w:rPr>
          <w:rFonts w:ascii="Times New Roman" w:hAnsi="Times New Roman" w:cs="Times New Roman"/>
          <w:sz w:val="24"/>
          <w:szCs w:val="24"/>
        </w:rPr>
        <w:t>felsefesi  belgeseli</w:t>
      </w:r>
      <w:proofErr w:type="gramEnd"/>
      <w:r w:rsidRPr="006B1AE4">
        <w:rPr>
          <w:rFonts w:ascii="Times New Roman" w:hAnsi="Times New Roman" w:cs="Times New Roman"/>
          <w:sz w:val="24"/>
          <w:szCs w:val="24"/>
        </w:rPr>
        <w:t>.</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“İstanbul tanıdıkça artan bir hasret gibidir. Gelin bir kaçamak yapalım, çocukluğunda ve ilk gençliğinde Bizans, olgunluğunda Osmanlı ve nihayet bugüne ulaşan haliyle İstanbul’u dolaşalım. Biraz dünden, biraz bugünden bakalım İstanbul’a. Biz bir günümüzü İstanbul’a ayıralım.”</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 </w:t>
      </w:r>
    </w:p>
    <w:p w:rsidR="006B1AE4" w:rsidRPr="006B1AE4" w:rsidRDefault="006B1AE4" w:rsidP="006B1AE4">
      <w:pPr>
        <w:pStyle w:val="AralkYok"/>
        <w:rPr>
          <w:rFonts w:ascii="Times New Roman" w:hAnsi="Times New Roman" w:cs="Times New Roman"/>
          <w:b/>
          <w:sz w:val="24"/>
          <w:szCs w:val="24"/>
        </w:rPr>
      </w:pPr>
      <w:r w:rsidRPr="006B1AE4">
        <w:rPr>
          <w:rFonts w:ascii="Times New Roman" w:hAnsi="Times New Roman" w:cs="Times New Roman"/>
          <w:b/>
          <w:sz w:val="24"/>
          <w:szCs w:val="24"/>
        </w:rPr>
        <w:t>ANADOLU MİRASI</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Yönetmen: Enis Rıza Sakızlı</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Süre: 35’</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Yapım: 2000 – Türkiye</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İstanbul, Safranbolu, Hattuşaş, Göreme, Divriği, Nemrut, </w:t>
      </w:r>
      <w:proofErr w:type="spellStart"/>
      <w:r w:rsidRPr="006B1AE4">
        <w:rPr>
          <w:rFonts w:ascii="Times New Roman" w:hAnsi="Times New Roman" w:cs="Times New Roman"/>
          <w:sz w:val="24"/>
          <w:szCs w:val="24"/>
        </w:rPr>
        <w:t>Xanthos</w:t>
      </w:r>
      <w:proofErr w:type="spellEnd"/>
      <w:r w:rsidRPr="006B1AE4">
        <w:rPr>
          <w:rFonts w:ascii="Times New Roman" w:hAnsi="Times New Roman" w:cs="Times New Roman"/>
          <w:sz w:val="24"/>
          <w:szCs w:val="24"/>
        </w:rPr>
        <w:t>/Letoon, Pamukkale ve Truva, Unesco Dünya Miras Listesi’nde yer almaktadır. Bu 9 bölgede, Unesco Türkiye Milli Komisyonu tarafından oluşturulan koruma projeleri, uluslararası destekle sürdürülmektedir.</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Belgesel üslubu ile gerçekleştirilen filmde bu yöreler, tarihi, kültürel varlıkları ve günümüz dokusu ile tanıtılmaktadır.</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 </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*Etkinlik herkese açık ve ücretsizdir.</w:t>
      </w:r>
    </w:p>
    <w:p w:rsidR="006B1AE4" w:rsidRPr="006B1AE4" w:rsidRDefault="006B1AE4" w:rsidP="006B1AE4">
      <w:pPr>
        <w:pStyle w:val="AralkYok"/>
        <w:rPr>
          <w:rFonts w:ascii="Times New Roman" w:hAnsi="Times New Roman" w:cs="Times New Roman"/>
          <w:sz w:val="24"/>
          <w:szCs w:val="24"/>
        </w:rPr>
      </w:pPr>
      <w:r w:rsidRPr="006B1AE4">
        <w:rPr>
          <w:rFonts w:ascii="Times New Roman" w:hAnsi="Times New Roman" w:cs="Times New Roman"/>
          <w:sz w:val="24"/>
          <w:szCs w:val="24"/>
        </w:rPr>
        <w:t xml:space="preserve"> </w:t>
      </w:r>
    </w:p>
    <w:p w:rsidR="006354C6" w:rsidRPr="006B1AE4" w:rsidRDefault="006354C6" w:rsidP="006B1AE4">
      <w:pPr>
        <w:pStyle w:val="AralkYok"/>
        <w:rPr>
          <w:rFonts w:ascii="Times New Roman" w:hAnsi="Times New Roman" w:cs="Times New Roman"/>
          <w:sz w:val="24"/>
          <w:szCs w:val="24"/>
        </w:rPr>
      </w:pPr>
    </w:p>
    <w:sectPr w:rsidR="006354C6" w:rsidRPr="006B1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E4"/>
    <w:rsid w:val="00004DF9"/>
    <w:rsid w:val="000063CA"/>
    <w:rsid w:val="00010B01"/>
    <w:rsid w:val="00010F9A"/>
    <w:rsid w:val="00015CD0"/>
    <w:rsid w:val="00024512"/>
    <w:rsid w:val="00051753"/>
    <w:rsid w:val="00062749"/>
    <w:rsid w:val="000648D7"/>
    <w:rsid w:val="0007188D"/>
    <w:rsid w:val="00092C03"/>
    <w:rsid w:val="000A7F59"/>
    <w:rsid w:val="000C796F"/>
    <w:rsid w:val="0010286B"/>
    <w:rsid w:val="0012438B"/>
    <w:rsid w:val="001463F0"/>
    <w:rsid w:val="001609E7"/>
    <w:rsid w:val="00171199"/>
    <w:rsid w:val="001816C8"/>
    <w:rsid w:val="00196BB8"/>
    <w:rsid w:val="001A7CA3"/>
    <w:rsid w:val="001B6C5A"/>
    <w:rsid w:val="001C077B"/>
    <w:rsid w:val="001D1F8C"/>
    <w:rsid w:val="00216354"/>
    <w:rsid w:val="0023141F"/>
    <w:rsid w:val="00237286"/>
    <w:rsid w:val="0023766F"/>
    <w:rsid w:val="0024610E"/>
    <w:rsid w:val="0026445F"/>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3887"/>
    <w:rsid w:val="00306F1F"/>
    <w:rsid w:val="003105E5"/>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3D68DE"/>
    <w:rsid w:val="003F53FD"/>
    <w:rsid w:val="003F7B4E"/>
    <w:rsid w:val="0040060D"/>
    <w:rsid w:val="004107BC"/>
    <w:rsid w:val="00423283"/>
    <w:rsid w:val="00450563"/>
    <w:rsid w:val="00471751"/>
    <w:rsid w:val="00477D3A"/>
    <w:rsid w:val="00490E7D"/>
    <w:rsid w:val="00497878"/>
    <w:rsid w:val="004B46B6"/>
    <w:rsid w:val="004C5843"/>
    <w:rsid w:val="004D3F18"/>
    <w:rsid w:val="004D5EE6"/>
    <w:rsid w:val="004D7A0F"/>
    <w:rsid w:val="004E49EF"/>
    <w:rsid w:val="004E55FE"/>
    <w:rsid w:val="004F0BF6"/>
    <w:rsid w:val="004F48D9"/>
    <w:rsid w:val="004F7788"/>
    <w:rsid w:val="0050141A"/>
    <w:rsid w:val="0050475F"/>
    <w:rsid w:val="005105DD"/>
    <w:rsid w:val="00525360"/>
    <w:rsid w:val="0052732F"/>
    <w:rsid w:val="00532CF4"/>
    <w:rsid w:val="0053325E"/>
    <w:rsid w:val="005475E2"/>
    <w:rsid w:val="00552663"/>
    <w:rsid w:val="00552BB9"/>
    <w:rsid w:val="005575AC"/>
    <w:rsid w:val="00565E3D"/>
    <w:rsid w:val="00574412"/>
    <w:rsid w:val="00581212"/>
    <w:rsid w:val="00593E71"/>
    <w:rsid w:val="005B5CC0"/>
    <w:rsid w:val="005D1161"/>
    <w:rsid w:val="005D39A6"/>
    <w:rsid w:val="005D7C9E"/>
    <w:rsid w:val="005E1507"/>
    <w:rsid w:val="005E624A"/>
    <w:rsid w:val="005E6FAC"/>
    <w:rsid w:val="00602D36"/>
    <w:rsid w:val="00605192"/>
    <w:rsid w:val="00621C16"/>
    <w:rsid w:val="00630F7D"/>
    <w:rsid w:val="006354C6"/>
    <w:rsid w:val="00636B32"/>
    <w:rsid w:val="0064329B"/>
    <w:rsid w:val="00646C18"/>
    <w:rsid w:val="00646E6A"/>
    <w:rsid w:val="00646FD9"/>
    <w:rsid w:val="0066141E"/>
    <w:rsid w:val="006661A9"/>
    <w:rsid w:val="00667D62"/>
    <w:rsid w:val="00674D68"/>
    <w:rsid w:val="006915B7"/>
    <w:rsid w:val="00691E87"/>
    <w:rsid w:val="00697194"/>
    <w:rsid w:val="006A199F"/>
    <w:rsid w:val="006A247E"/>
    <w:rsid w:val="006A3C32"/>
    <w:rsid w:val="006B1AE4"/>
    <w:rsid w:val="006B2A02"/>
    <w:rsid w:val="006B32BB"/>
    <w:rsid w:val="006C0D12"/>
    <w:rsid w:val="006C2E96"/>
    <w:rsid w:val="006E1270"/>
    <w:rsid w:val="006F222B"/>
    <w:rsid w:val="006F332E"/>
    <w:rsid w:val="006F3D12"/>
    <w:rsid w:val="006F4796"/>
    <w:rsid w:val="006F5431"/>
    <w:rsid w:val="006F6B64"/>
    <w:rsid w:val="007030BD"/>
    <w:rsid w:val="00714199"/>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54DEE"/>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703D"/>
    <w:rsid w:val="00911DC3"/>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058F9"/>
    <w:rsid w:val="00A14288"/>
    <w:rsid w:val="00A25F04"/>
    <w:rsid w:val="00A50B6E"/>
    <w:rsid w:val="00A52AA2"/>
    <w:rsid w:val="00A53F23"/>
    <w:rsid w:val="00A60DD7"/>
    <w:rsid w:val="00A650AA"/>
    <w:rsid w:val="00A9084B"/>
    <w:rsid w:val="00A914AC"/>
    <w:rsid w:val="00AA04F4"/>
    <w:rsid w:val="00AA4376"/>
    <w:rsid w:val="00AB43F8"/>
    <w:rsid w:val="00AB4D5F"/>
    <w:rsid w:val="00AD5A3B"/>
    <w:rsid w:val="00AD7624"/>
    <w:rsid w:val="00AE2B91"/>
    <w:rsid w:val="00B04801"/>
    <w:rsid w:val="00B06064"/>
    <w:rsid w:val="00B06BFA"/>
    <w:rsid w:val="00B07BB2"/>
    <w:rsid w:val="00B176B8"/>
    <w:rsid w:val="00B21636"/>
    <w:rsid w:val="00B421B1"/>
    <w:rsid w:val="00B42C76"/>
    <w:rsid w:val="00B43BF3"/>
    <w:rsid w:val="00B44D17"/>
    <w:rsid w:val="00B475CA"/>
    <w:rsid w:val="00B62E22"/>
    <w:rsid w:val="00B645CA"/>
    <w:rsid w:val="00B66346"/>
    <w:rsid w:val="00B97C6E"/>
    <w:rsid w:val="00BA0766"/>
    <w:rsid w:val="00BA4155"/>
    <w:rsid w:val="00BB4133"/>
    <w:rsid w:val="00BD27AB"/>
    <w:rsid w:val="00BD4438"/>
    <w:rsid w:val="00BD5620"/>
    <w:rsid w:val="00BE0869"/>
    <w:rsid w:val="00BE379D"/>
    <w:rsid w:val="00BF1609"/>
    <w:rsid w:val="00C0071D"/>
    <w:rsid w:val="00C10E43"/>
    <w:rsid w:val="00C165A8"/>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35CE"/>
    <w:rsid w:val="00D34450"/>
    <w:rsid w:val="00D353B8"/>
    <w:rsid w:val="00D42889"/>
    <w:rsid w:val="00D42F41"/>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F04CD"/>
    <w:rsid w:val="00E0500B"/>
    <w:rsid w:val="00E41C82"/>
    <w:rsid w:val="00E457E3"/>
    <w:rsid w:val="00E530A9"/>
    <w:rsid w:val="00E546E7"/>
    <w:rsid w:val="00E63419"/>
    <w:rsid w:val="00E6583E"/>
    <w:rsid w:val="00E76870"/>
    <w:rsid w:val="00E927DA"/>
    <w:rsid w:val="00EA385C"/>
    <w:rsid w:val="00EA7BAB"/>
    <w:rsid w:val="00EC0DED"/>
    <w:rsid w:val="00EC3D85"/>
    <w:rsid w:val="00EC48F3"/>
    <w:rsid w:val="00ED7EDB"/>
    <w:rsid w:val="00EE1A3C"/>
    <w:rsid w:val="00F02EF1"/>
    <w:rsid w:val="00F208AE"/>
    <w:rsid w:val="00F269A9"/>
    <w:rsid w:val="00F26AA3"/>
    <w:rsid w:val="00F27642"/>
    <w:rsid w:val="00F37B44"/>
    <w:rsid w:val="00F37E9E"/>
    <w:rsid w:val="00F50CBC"/>
    <w:rsid w:val="00F54EF6"/>
    <w:rsid w:val="00F620D4"/>
    <w:rsid w:val="00F62B76"/>
    <w:rsid w:val="00F6686B"/>
    <w:rsid w:val="00F6751D"/>
    <w:rsid w:val="00F71642"/>
    <w:rsid w:val="00F7464F"/>
    <w:rsid w:val="00F77378"/>
    <w:rsid w:val="00F844A4"/>
    <w:rsid w:val="00F949EB"/>
    <w:rsid w:val="00FA2197"/>
    <w:rsid w:val="00FB2A84"/>
    <w:rsid w:val="00FB3D3C"/>
    <w:rsid w:val="00FB5F87"/>
    <w:rsid w:val="00FC57A6"/>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14DD7-8CFE-4BEA-8218-B0EB4300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1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2015-04-02T05:16:00Z</dcterms:created>
  <dcterms:modified xsi:type="dcterms:W3CDTF">2015-04-02T05:20:00Z</dcterms:modified>
</cp:coreProperties>
</file>