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A7" w:rsidRPr="00083CA7" w:rsidRDefault="00083CA7" w:rsidP="00B56F1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083CA7">
        <w:rPr>
          <w:rFonts w:ascii="Times New Roman" w:hAnsi="Times New Roman" w:cs="Times New Roman"/>
          <w:b/>
          <w:i/>
          <w:sz w:val="40"/>
          <w:szCs w:val="40"/>
          <w:lang w:eastAsia="tr-TR"/>
        </w:rPr>
        <w:t>TMMOB Mimarlar Odası Belgesel Sinema Kulübü, Olmasa</w:t>
      </w:r>
      <w:r w:rsidRPr="00083CA7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Belgeselini Gösteriyor</w:t>
      </w:r>
    </w:p>
    <w:p w:rsidR="00083CA7" w:rsidRDefault="00083CA7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>Sayın İlgili,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Mimarlar Odası İstanbul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Büyükkent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Şubesi Belgesel Sinema Kulübü, 16 Kasım 2012 tarihli “Festivallerden Seçki” kuşağında “Olmasa” isimli filmi beğeninize sunuyor.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Film, Mimarlar Odası İstanbul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Büyükkent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Şubesi’nin düzenlemiş olduğu “IV. İstanbul Uluslararası Mimarlık ve Kent filmleri Festivali”nde gösterimi yapılan, Yönetmen Filiz Gazi’nin 2010 yapımı belgeselidir.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Belgesel, “Ne olmasa?” sorusunun yanıtını arıyor. Her bir yanıt ile İstanbul’u anlatan belgeselin konuşmacıları arasında Ara Güler, Murat Belge, Ayşe Nil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Şamlıoğlu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, Eren Keskin, Ragıp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Zarakoğlu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, Mine Söğüt, Aslı Erdoğan, Zeynep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Tanbay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, Korhan Gümüş, Fatmagül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Berktay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, Oktay Ekinci,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Roni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Margulies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, Metin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Üstündağ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, Çağlar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Keyder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Arus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Yumul gibi birçok ismin yanı sıra İstanbul’un gerçek sahipleri, sokaktaki insanlar belgeselde yer alıyor. </w:t>
      </w:r>
    </w:p>
    <w:p w:rsid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>Etkinliğimize katılımınızı dileriz.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Mimarlar Odası </w:t>
      </w:r>
    </w:p>
    <w:p w:rsid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İstanbul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Büyükkent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Şubesi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>Not: Tüm gösterimlerimiz ücretsiz olup, toplu katılımlarda önceden bilgi verilmesini dileriz.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>Ayrıntılı bilgiyi web sayfamızdan öğrenebilirsiniz.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bCs/>
          <w:sz w:val="24"/>
          <w:szCs w:val="24"/>
          <w:lang w:eastAsia="tr-TR"/>
        </w:rPr>
        <w:t>http://www.mimarist.org/etkinlik/film-gosterimleri/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Etkinlik günü ve saati:</w:t>
      </w:r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16 Kasım 2012 Cuma - 18.30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Yer:</w:t>
      </w:r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Mimarlar Odası İstanbul </w:t>
      </w:r>
      <w:proofErr w:type="spellStart"/>
      <w:r w:rsidRPr="00B56F18">
        <w:rPr>
          <w:rFonts w:ascii="Times New Roman" w:hAnsi="Times New Roman" w:cs="Times New Roman"/>
          <w:sz w:val="24"/>
          <w:szCs w:val="24"/>
          <w:lang w:eastAsia="tr-TR"/>
        </w:rPr>
        <w:t>Büyükkent</w:t>
      </w:r>
      <w:proofErr w:type="spellEnd"/>
      <w:r w:rsidRPr="00B56F18">
        <w:rPr>
          <w:rFonts w:ascii="Times New Roman" w:hAnsi="Times New Roman" w:cs="Times New Roman"/>
          <w:sz w:val="24"/>
          <w:szCs w:val="24"/>
          <w:lang w:eastAsia="tr-TR"/>
        </w:rPr>
        <w:t xml:space="preserve"> Şubesi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>Karaköy, Kemankeş Caddesi No. 31 Beyoğlu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sz w:val="24"/>
          <w:szCs w:val="24"/>
          <w:lang w:eastAsia="tr-TR"/>
        </w:rPr>
        <w:t>Prof. Orhan Şahinler Sinema Salonu – 2. Kat</w:t>
      </w:r>
    </w:p>
    <w:p w:rsidR="00B56F18" w:rsidRPr="00B56F18" w:rsidRDefault="00B56F18" w:rsidP="00B56F1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56F1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İletişim: </w:t>
      </w:r>
      <w:r w:rsidRPr="00B56F18">
        <w:rPr>
          <w:rFonts w:ascii="Times New Roman" w:hAnsi="Times New Roman" w:cs="Times New Roman"/>
          <w:bCs/>
          <w:sz w:val="24"/>
          <w:szCs w:val="24"/>
          <w:lang w:eastAsia="tr-TR"/>
        </w:rPr>
        <w:t>0212-251 49 00/205</w:t>
      </w:r>
    </w:p>
    <w:p w:rsidR="00A615C1" w:rsidRPr="00B56F18" w:rsidRDefault="00A615C1" w:rsidP="00B56F1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B56F1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6F18"/>
    <w:rsid w:val="00083CA7"/>
    <w:rsid w:val="00083F0C"/>
    <w:rsid w:val="00294EBF"/>
    <w:rsid w:val="003B3966"/>
    <w:rsid w:val="00425F90"/>
    <w:rsid w:val="007452C2"/>
    <w:rsid w:val="00782AED"/>
    <w:rsid w:val="007E22F6"/>
    <w:rsid w:val="00A615C1"/>
    <w:rsid w:val="00B56F18"/>
    <w:rsid w:val="00C857CD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>Toshiba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2012-11-15T08:37:00Z</dcterms:created>
  <dcterms:modified xsi:type="dcterms:W3CDTF">2012-11-15T08:49:00Z</dcterms:modified>
</cp:coreProperties>
</file>