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937F5" w:rsidRPr="00E408AF" w:rsidRDefault="00C937F5" w:rsidP="00475217">
      <w:pPr>
        <w:spacing w:after="0" w:line="240" w:lineRule="auto"/>
        <w:jc w:val="center"/>
        <w:rPr>
          <w:rFonts w:ascii="Arial" w:hAnsi="Arial" w:cs="Arial"/>
          <w:b/>
          <w:sz w:val="36"/>
          <w:szCs w:val="36"/>
        </w:rPr>
      </w:pPr>
      <w:r w:rsidRPr="00E408AF">
        <w:rPr>
          <w:rFonts w:ascii="Arial" w:hAnsi="Arial" w:cs="Arial"/>
          <w:b/>
          <w:sz w:val="36"/>
          <w:szCs w:val="36"/>
        </w:rPr>
        <w:t>B</w:t>
      </w:r>
      <w:r w:rsidR="00475217" w:rsidRPr="00E408AF">
        <w:rPr>
          <w:rFonts w:ascii="Arial" w:hAnsi="Arial" w:cs="Arial"/>
          <w:b/>
          <w:sz w:val="36"/>
          <w:szCs w:val="36"/>
        </w:rPr>
        <w:t>ELGESEL AVCILARI</w:t>
      </w:r>
      <w:r w:rsidR="00E00AEF">
        <w:rPr>
          <w:rFonts w:ascii="Arial" w:hAnsi="Arial" w:cs="Arial"/>
          <w:b/>
          <w:sz w:val="36"/>
          <w:szCs w:val="36"/>
        </w:rPr>
        <w:t>,</w:t>
      </w:r>
      <w:r w:rsidR="00475217" w:rsidRPr="00E408AF">
        <w:rPr>
          <w:rFonts w:ascii="Arial" w:hAnsi="Arial" w:cs="Arial"/>
          <w:b/>
          <w:sz w:val="36"/>
          <w:szCs w:val="36"/>
        </w:rPr>
        <w:t xml:space="preserve"> İSTANBUL’A</w:t>
      </w:r>
      <w:r w:rsidR="00E00AEF">
        <w:rPr>
          <w:rFonts w:ascii="Arial" w:hAnsi="Arial" w:cs="Arial"/>
          <w:b/>
          <w:sz w:val="36"/>
          <w:szCs w:val="36"/>
        </w:rPr>
        <w:t xml:space="preserve"> GELİYOR!</w:t>
      </w:r>
      <w:r w:rsidR="00475217" w:rsidRPr="00E408AF">
        <w:rPr>
          <w:rFonts w:ascii="Arial" w:hAnsi="Arial" w:cs="Arial"/>
          <w:b/>
          <w:sz w:val="36"/>
          <w:szCs w:val="36"/>
        </w:rPr>
        <w:t xml:space="preserve"> </w:t>
      </w:r>
    </w:p>
    <w:p w:rsidR="0023190D" w:rsidRPr="00E408AF" w:rsidRDefault="0023190D" w:rsidP="00475217">
      <w:pPr>
        <w:spacing w:after="0" w:line="240" w:lineRule="auto"/>
        <w:jc w:val="center"/>
        <w:rPr>
          <w:rFonts w:ascii="Arial" w:hAnsi="Arial" w:cs="Arial"/>
          <w:sz w:val="28"/>
          <w:szCs w:val="28"/>
        </w:rPr>
      </w:pPr>
    </w:p>
    <w:p w:rsidR="00C937F5" w:rsidRPr="00E408AF" w:rsidRDefault="00C937F5" w:rsidP="00E408AF">
      <w:pPr>
        <w:spacing w:after="0" w:line="240" w:lineRule="auto"/>
        <w:jc w:val="center"/>
        <w:rPr>
          <w:rFonts w:ascii="Arial" w:hAnsi="Arial" w:cs="Arial"/>
          <w:b/>
          <w:color w:val="222222"/>
          <w:sz w:val="24"/>
          <w:szCs w:val="24"/>
          <w:shd w:val="clear" w:color="auto" w:fill="FFFFFF"/>
        </w:rPr>
      </w:pPr>
      <w:r w:rsidRPr="00E408AF">
        <w:rPr>
          <w:rFonts w:ascii="Arial" w:hAnsi="Arial" w:cs="Arial"/>
          <w:b/>
          <w:color w:val="222222"/>
          <w:sz w:val="24"/>
          <w:szCs w:val="24"/>
          <w:shd w:val="clear" w:color="auto" w:fill="FFFFFF"/>
        </w:rPr>
        <w:t>Belgesel Sinemacılar Birliği-BSB tarafından düzenlenen “PITCHIN</w:t>
      </w:r>
      <w:r w:rsidR="00E00AEF">
        <w:rPr>
          <w:rFonts w:ascii="Arial" w:hAnsi="Arial" w:cs="Arial"/>
          <w:b/>
          <w:color w:val="222222"/>
          <w:sz w:val="24"/>
          <w:szCs w:val="24"/>
          <w:shd w:val="clear" w:color="auto" w:fill="FFFFFF"/>
        </w:rPr>
        <w:t>’</w:t>
      </w:r>
      <w:r w:rsidRPr="00E408AF">
        <w:rPr>
          <w:rFonts w:ascii="Arial" w:hAnsi="Arial" w:cs="Arial"/>
          <w:b/>
          <w:color w:val="222222"/>
          <w:sz w:val="24"/>
          <w:szCs w:val="24"/>
          <w:shd w:val="clear" w:color="auto" w:fill="FFFFFF"/>
        </w:rPr>
        <w:t>ISTANBUL</w:t>
      </w:r>
      <w:r w:rsidRPr="00E408AF">
        <w:rPr>
          <w:rStyle w:val="apple-converted-space"/>
          <w:rFonts w:ascii="Arial" w:hAnsi="Arial" w:cs="Arial"/>
          <w:b/>
          <w:bCs/>
          <w:color w:val="222222"/>
          <w:sz w:val="24"/>
          <w:szCs w:val="24"/>
          <w:shd w:val="clear" w:color="auto" w:fill="FFFFFF"/>
        </w:rPr>
        <w:t> </w:t>
      </w:r>
      <w:r w:rsidRPr="00E408AF">
        <w:rPr>
          <w:rFonts w:ascii="Arial" w:hAnsi="Arial" w:cs="Arial"/>
          <w:b/>
          <w:color w:val="222222"/>
          <w:sz w:val="24"/>
          <w:szCs w:val="24"/>
          <w:shd w:val="clear" w:color="auto" w:fill="FFFFFF"/>
        </w:rPr>
        <w:t>Belgesel Proje Pişirme Atölyesi” çalışmalarına hız kattı. Bu yıl ikincisi düzenlenen ve iki aşamalı gerçekleştirilen projenin ilk aşaması</w:t>
      </w:r>
      <w:r w:rsidRPr="00E408AF">
        <w:rPr>
          <w:rStyle w:val="apple-converted-space"/>
          <w:rFonts w:ascii="Arial" w:hAnsi="Arial" w:cs="Arial"/>
          <w:b/>
          <w:color w:val="222222"/>
          <w:sz w:val="24"/>
          <w:szCs w:val="24"/>
          <w:shd w:val="clear" w:color="auto" w:fill="FFFFFF"/>
        </w:rPr>
        <w:t> </w:t>
      </w:r>
      <w:r w:rsidRPr="00E408AF">
        <w:rPr>
          <w:rFonts w:ascii="Arial" w:hAnsi="Arial" w:cs="Arial"/>
          <w:b/>
          <w:color w:val="222222"/>
          <w:sz w:val="24"/>
          <w:szCs w:val="24"/>
          <w:shd w:val="clear" w:color="auto" w:fill="FFFFFF"/>
        </w:rPr>
        <w:t>TC Kültür ve Turizm Bakanlığı’nın desteği ve</w:t>
      </w:r>
      <w:r w:rsidRPr="00E408AF">
        <w:rPr>
          <w:rStyle w:val="apple-converted-space"/>
          <w:rFonts w:ascii="Arial" w:hAnsi="Arial" w:cs="Arial"/>
          <w:b/>
          <w:color w:val="222222"/>
          <w:sz w:val="24"/>
          <w:szCs w:val="24"/>
          <w:shd w:val="clear" w:color="auto" w:fill="FFFFFF"/>
        </w:rPr>
        <w:t> </w:t>
      </w:r>
      <w:r w:rsidRPr="00E408AF">
        <w:rPr>
          <w:rFonts w:ascii="Arial" w:hAnsi="Arial" w:cs="Arial"/>
          <w:b/>
          <w:color w:val="222222"/>
          <w:sz w:val="24"/>
          <w:szCs w:val="24"/>
          <w:shd w:val="clear" w:color="auto" w:fill="FFFFFF"/>
        </w:rPr>
        <w:t>EDN (European Documentary Network)’ün işbirliğiyle 20-24 Ağustos 2015’te gerçekleşti. Koç Üniversitesi'nin Anadolu Araştırmaları Merkezi ANAMED Oditoryumunda</w:t>
      </w:r>
      <w:r w:rsidRPr="00E408AF">
        <w:rPr>
          <w:rStyle w:val="apple-converted-space"/>
          <w:rFonts w:ascii="Arial" w:hAnsi="Arial" w:cs="Arial"/>
          <w:b/>
          <w:color w:val="222222"/>
          <w:sz w:val="24"/>
          <w:szCs w:val="24"/>
          <w:shd w:val="clear" w:color="auto" w:fill="FFFFFF"/>
        </w:rPr>
        <w:t> 21 Ekim 2015’te gerçekleştirilecek ikinci aşamada ise</w:t>
      </w:r>
      <w:r w:rsidR="002120E6">
        <w:rPr>
          <w:rStyle w:val="apple-converted-space"/>
          <w:rFonts w:ascii="Arial" w:hAnsi="Arial" w:cs="Arial"/>
          <w:b/>
          <w:color w:val="222222"/>
          <w:sz w:val="24"/>
          <w:szCs w:val="24"/>
          <w:shd w:val="clear" w:color="auto" w:fill="FFFFFF"/>
        </w:rPr>
        <w:t xml:space="preserve"> belgesel sinema üretiminde</w:t>
      </w:r>
      <w:r w:rsidRPr="00E408AF">
        <w:rPr>
          <w:rStyle w:val="apple-converted-space"/>
          <w:rFonts w:ascii="Arial" w:hAnsi="Arial" w:cs="Arial"/>
          <w:b/>
          <w:color w:val="222222"/>
          <w:sz w:val="24"/>
          <w:szCs w:val="24"/>
          <w:shd w:val="clear" w:color="auto" w:fill="FFFFFF"/>
        </w:rPr>
        <w:t xml:space="preserve"> </w:t>
      </w:r>
      <w:r w:rsidRPr="00E408AF">
        <w:rPr>
          <w:rFonts w:ascii="Arial" w:hAnsi="Arial" w:cs="Arial"/>
          <w:b/>
          <w:sz w:val="24"/>
          <w:szCs w:val="24"/>
        </w:rPr>
        <w:t>yeni bir</w:t>
      </w:r>
      <w:r w:rsidR="0023190D" w:rsidRPr="00E408AF">
        <w:rPr>
          <w:rFonts w:ascii="Arial" w:hAnsi="Arial" w:cs="Arial"/>
          <w:b/>
          <w:sz w:val="24"/>
          <w:szCs w:val="24"/>
        </w:rPr>
        <w:t xml:space="preserve"> sürecin başlaması hedefleniyor. Belgesel film yapımcıları ile</w:t>
      </w:r>
      <w:r w:rsidR="005B322A">
        <w:rPr>
          <w:rFonts w:ascii="Arial" w:hAnsi="Arial" w:cs="Arial"/>
          <w:b/>
          <w:sz w:val="24"/>
          <w:szCs w:val="24"/>
        </w:rPr>
        <w:t xml:space="preserve"> </w:t>
      </w:r>
      <w:r w:rsidR="002120E6">
        <w:rPr>
          <w:rFonts w:ascii="Arial" w:hAnsi="Arial" w:cs="Arial"/>
          <w:b/>
          <w:sz w:val="24"/>
          <w:szCs w:val="24"/>
        </w:rPr>
        <w:t>kanal temsilcileri ve</w:t>
      </w:r>
      <w:r w:rsidR="0023190D" w:rsidRPr="00E408AF">
        <w:rPr>
          <w:rFonts w:ascii="Arial" w:hAnsi="Arial" w:cs="Arial"/>
          <w:b/>
          <w:sz w:val="24"/>
          <w:szCs w:val="24"/>
        </w:rPr>
        <w:t xml:space="preserve"> satın almacıları bir araya getire</w:t>
      </w:r>
      <w:r w:rsidR="00111025">
        <w:rPr>
          <w:rFonts w:ascii="Arial" w:hAnsi="Arial" w:cs="Arial"/>
          <w:b/>
          <w:sz w:val="24"/>
          <w:szCs w:val="24"/>
        </w:rPr>
        <w:t>n proje çalışmaları,</w:t>
      </w:r>
      <w:r w:rsidR="0023190D" w:rsidRPr="00E408AF">
        <w:rPr>
          <w:rFonts w:ascii="Arial" w:hAnsi="Arial" w:cs="Arial"/>
          <w:b/>
          <w:sz w:val="24"/>
          <w:szCs w:val="24"/>
        </w:rPr>
        <w:t xml:space="preserve"> gelecekte  İstanbul’un da bir </w:t>
      </w:r>
      <w:r w:rsidR="00111025">
        <w:rPr>
          <w:rFonts w:ascii="Arial" w:hAnsi="Arial" w:cs="Arial"/>
          <w:b/>
          <w:sz w:val="24"/>
          <w:szCs w:val="24"/>
        </w:rPr>
        <w:t>“</w:t>
      </w:r>
      <w:r w:rsidR="0023190D" w:rsidRPr="00E408AF">
        <w:rPr>
          <w:rFonts w:ascii="Arial" w:hAnsi="Arial" w:cs="Arial"/>
          <w:b/>
          <w:sz w:val="24"/>
          <w:szCs w:val="24"/>
        </w:rPr>
        <w:t>Pitchin</w:t>
      </w:r>
      <w:r w:rsidR="00E408AF">
        <w:rPr>
          <w:rFonts w:ascii="Arial" w:hAnsi="Arial" w:cs="Arial"/>
          <w:b/>
          <w:sz w:val="24"/>
          <w:szCs w:val="24"/>
        </w:rPr>
        <w:t>g</w:t>
      </w:r>
      <w:r w:rsidR="0023190D" w:rsidRPr="00E408AF">
        <w:rPr>
          <w:rFonts w:ascii="Arial" w:hAnsi="Arial" w:cs="Arial"/>
          <w:b/>
          <w:sz w:val="24"/>
          <w:szCs w:val="24"/>
        </w:rPr>
        <w:t xml:space="preserve"> Merkezi</w:t>
      </w:r>
      <w:r w:rsidR="00111025">
        <w:rPr>
          <w:rFonts w:ascii="Arial" w:hAnsi="Arial" w:cs="Arial"/>
          <w:b/>
          <w:sz w:val="24"/>
          <w:szCs w:val="24"/>
        </w:rPr>
        <w:t>”</w:t>
      </w:r>
      <w:r w:rsidR="0023190D" w:rsidRPr="00E408AF">
        <w:rPr>
          <w:rFonts w:ascii="Arial" w:hAnsi="Arial" w:cs="Arial"/>
          <w:b/>
          <w:sz w:val="24"/>
          <w:szCs w:val="24"/>
        </w:rPr>
        <w:t xml:space="preserve"> olabileceği konusunda</w:t>
      </w:r>
      <w:r w:rsidR="00111025">
        <w:rPr>
          <w:rFonts w:ascii="Arial" w:hAnsi="Arial" w:cs="Arial"/>
          <w:b/>
          <w:sz w:val="24"/>
          <w:szCs w:val="24"/>
        </w:rPr>
        <w:t xml:space="preserve"> olumlu sinyal veriyor.</w:t>
      </w:r>
    </w:p>
    <w:p w:rsidR="00C937F5" w:rsidRPr="00E408AF" w:rsidRDefault="00C937F5" w:rsidP="00C937F5">
      <w:pPr>
        <w:spacing w:after="0" w:line="240" w:lineRule="auto"/>
        <w:rPr>
          <w:rFonts w:ascii="Arial" w:hAnsi="Arial" w:cs="Arial"/>
          <w:b/>
          <w:sz w:val="24"/>
          <w:szCs w:val="24"/>
          <w:u w:val="single"/>
        </w:rPr>
      </w:pPr>
    </w:p>
    <w:p w:rsidR="00C937F5" w:rsidRPr="00E408AF" w:rsidRDefault="005C6717" w:rsidP="00C937F5">
      <w:pPr>
        <w:spacing w:after="0" w:line="240" w:lineRule="auto"/>
        <w:rPr>
          <w:rFonts w:ascii="Arial" w:hAnsi="Arial" w:cs="Arial"/>
          <w:b/>
          <w:sz w:val="24"/>
          <w:szCs w:val="24"/>
          <w:u w:val="single"/>
        </w:rPr>
      </w:pPr>
      <w:r>
        <w:rPr>
          <w:rFonts w:ascii="Arial" w:hAnsi="Arial" w:cs="Arial"/>
          <w:b/>
          <w:sz w:val="24"/>
          <w:szCs w:val="24"/>
          <w:u w:val="single"/>
        </w:rPr>
        <w:t>1</w:t>
      </w:r>
      <w:r w:rsidR="009551BC">
        <w:rPr>
          <w:rFonts w:ascii="Arial" w:hAnsi="Arial" w:cs="Arial"/>
          <w:b/>
          <w:sz w:val="24"/>
          <w:szCs w:val="24"/>
          <w:u w:val="single"/>
        </w:rPr>
        <w:t>5</w:t>
      </w:r>
      <w:r>
        <w:rPr>
          <w:rFonts w:ascii="Arial" w:hAnsi="Arial" w:cs="Arial"/>
          <w:b/>
          <w:sz w:val="24"/>
          <w:szCs w:val="24"/>
          <w:u w:val="single"/>
        </w:rPr>
        <w:t>.</w:t>
      </w:r>
      <w:r w:rsidR="00C937F5" w:rsidRPr="00E408AF">
        <w:rPr>
          <w:rFonts w:ascii="Arial" w:hAnsi="Arial" w:cs="Arial"/>
          <w:b/>
          <w:sz w:val="24"/>
          <w:szCs w:val="24"/>
          <w:u w:val="single"/>
        </w:rPr>
        <w:t xml:space="preserve">10.2015 İstanbul </w:t>
      </w:r>
    </w:p>
    <w:p w:rsidR="001377BA" w:rsidRDefault="001377BA" w:rsidP="00C937F5">
      <w:pPr>
        <w:spacing w:after="0" w:line="240" w:lineRule="auto"/>
        <w:rPr>
          <w:rFonts w:ascii="Arial" w:hAnsi="Arial" w:cs="Arial"/>
          <w:color w:val="222222"/>
          <w:sz w:val="20"/>
          <w:szCs w:val="20"/>
          <w:shd w:val="clear" w:color="auto" w:fill="FFFFFF"/>
        </w:rPr>
      </w:pPr>
    </w:p>
    <w:p w:rsidR="005B322A" w:rsidRDefault="00C937F5" w:rsidP="00C937F5">
      <w:pPr>
        <w:spacing w:after="0" w:line="240" w:lineRule="auto"/>
        <w:rPr>
          <w:rFonts w:ascii="Arial" w:hAnsi="Arial" w:cs="Arial"/>
          <w:sz w:val="20"/>
          <w:szCs w:val="20"/>
        </w:rPr>
      </w:pPr>
      <w:r w:rsidRPr="00E408AF">
        <w:rPr>
          <w:rFonts w:ascii="Arial" w:hAnsi="Arial" w:cs="Arial"/>
          <w:color w:val="222222"/>
          <w:sz w:val="20"/>
          <w:szCs w:val="20"/>
          <w:shd w:val="clear" w:color="auto" w:fill="FFFFFF"/>
        </w:rPr>
        <w:t>Belgesel Sinemacılar Birliği-BSB</w:t>
      </w:r>
      <w:r w:rsidRPr="00E408AF">
        <w:rPr>
          <w:rFonts w:ascii="Arial" w:hAnsi="Arial" w:cs="Arial"/>
          <w:sz w:val="20"/>
          <w:szCs w:val="20"/>
        </w:rPr>
        <w:t xml:space="preserve">’nin 1999 yılından bu yana sistemli olarak yürüttüğü çalışmaların bir ürünü olma </w:t>
      </w:r>
      <w:r w:rsidR="005B322A">
        <w:rPr>
          <w:rFonts w:ascii="Arial" w:hAnsi="Arial" w:cs="Arial"/>
          <w:sz w:val="20"/>
          <w:szCs w:val="20"/>
        </w:rPr>
        <w:t>özelliği taşıyan</w:t>
      </w:r>
      <w:r w:rsidRPr="00E408AF">
        <w:rPr>
          <w:rFonts w:ascii="Arial" w:hAnsi="Arial" w:cs="Arial"/>
          <w:sz w:val="20"/>
          <w:szCs w:val="20"/>
        </w:rPr>
        <w:t xml:space="preserve"> Pitchin</w:t>
      </w:r>
      <w:r w:rsidR="00176AB7">
        <w:rPr>
          <w:rFonts w:ascii="Arial" w:hAnsi="Arial" w:cs="Arial"/>
          <w:sz w:val="20"/>
          <w:szCs w:val="20"/>
        </w:rPr>
        <w:t>İ</w:t>
      </w:r>
      <w:bookmarkStart w:id="0" w:name="_GoBack"/>
      <w:bookmarkEnd w:id="0"/>
      <w:r w:rsidRPr="00E408AF">
        <w:rPr>
          <w:rFonts w:ascii="Arial" w:hAnsi="Arial" w:cs="Arial"/>
          <w:sz w:val="20"/>
          <w:szCs w:val="20"/>
        </w:rPr>
        <w:t xml:space="preserve">stanbul </w:t>
      </w:r>
      <w:r w:rsidRPr="00E408AF">
        <w:rPr>
          <w:rFonts w:ascii="Arial" w:hAnsi="Arial" w:cs="Arial"/>
          <w:b/>
          <w:bCs/>
          <w:sz w:val="20"/>
          <w:szCs w:val="20"/>
        </w:rPr>
        <w:t>Belgesel Film Proje Pişirme Atölyesi</w:t>
      </w:r>
      <w:r w:rsidRPr="00E408AF">
        <w:rPr>
          <w:rFonts w:ascii="Arial" w:hAnsi="Arial" w:cs="Arial"/>
          <w:sz w:val="20"/>
          <w:szCs w:val="20"/>
        </w:rPr>
        <w:t>”</w:t>
      </w:r>
      <w:r w:rsidR="005B322A">
        <w:rPr>
          <w:rFonts w:ascii="Arial" w:hAnsi="Arial" w:cs="Arial"/>
          <w:sz w:val="20"/>
          <w:szCs w:val="20"/>
        </w:rPr>
        <w:t>,</w:t>
      </w:r>
      <w:r w:rsidRPr="00E408AF">
        <w:rPr>
          <w:rFonts w:ascii="Arial" w:hAnsi="Arial" w:cs="Arial"/>
          <w:sz w:val="20"/>
          <w:szCs w:val="20"/>
        </w:rPr>
        <w:t xml:space="preserve"> </w:t>
      </w:r>
      <w:r w:rsidR="005B322A">
        <w:rPr>
          <w:rFonts w:ascii="Arial" w:hAnsi="Arial" w:cs="Arial"/>
          <w:sz w:val="20"/>
          <w:szCs w:val="20"/>
        </w:rPr>
        <w:t>s</w:t>
      </w:r>
      <w:r w:rsidRPr="00E408AF">
        <w:rPr>
          <w:rFonts w:ascii="Arial" w:hAnsi="Arial" w:cs="Arial"/>
          <w:sz w:val="20"/>
          <w:szCs w:val="20"/>
        </w:rPr>
        <w:t xml:space="preserve">ektörde yeni bir yapılanmayı da beraberinde getiriyor. </w:t>
      </w:r>
      <w:r w:rsidR="002120E6" w:rsidRPr="00E408AF">
        <w:rPr>
          <w:rFonts w:ascii="Arial" w:hAnsi="Arial" w:cs="Arial"/>
        </w:rPr>
        <w:t xml:space="preserve">BSB, Belgesel film üretimi alanında yeni bir sürecin </w:t>
      </w:r>
      <w:r w:rsidR="002120E6">
        <w:rPr>
          <w:rFonts w:ascii="Arial" w:hAnsi="Arial" w:cs="Arial"/>
        </w:rPr>
        <w:t>başlamasının hedeflendiği projede</w:t>
      </w:r>
      <w:r w:rsidR="002120E6" w:rsidRPr="00E408AF">
        <w:rPr>
          <w:rFonts w:ascii="Arial" w:hAnsi="Arial" w:cs="Arial"/>
        </w:rPr>
        <w:t>,</w:t>
      </w:r>
      <w:r w:rsidR="002120E6">
        <w:rPr>
          <w:rFonts w:ascii="Arial" w:hAnsi="Arial" w:cs="Arial"/>
        </w:rPr>
        <w:t xml:space="preserve"> </w:t>
      </w:r>
      <w:r w:rsidR="002120E6" w:rsidRPr="00E408AF">
        <w:rPr>
          <w:rFonts w:ascii="Arial" w:hAnsi="Arial" w:cs="Arial"/>
        </w:rPr>
        <w:t xml:space="preserve">yurt dışındaki benzer sektör toplantılarına katılım, raporlama ve bilgi paylaşımı deneylerinden de </w:t>
      </w:r>
      <w:r w:rsidR="002120E6">
        <w:rPr>
          <w:rFonts w:ascii="Arial" w:hAnsi="Arial" w:cs="Arial"/>
        </w:rPr>
        <w:t>yararlanıyor</w:t>
      </w:r>
      <w:r w:rsidRPr="00E408AF">
        <w:rPr>
          <w:rFonts w:ascii="Arial" w:hAnsi="Arial" w:cs="Arial"/>
          <w:sz w:val="20"/>
          <w:szCs w:val="20"/>
        </w:rPr>
        <w:t xml:space="preserve">  </w:t>
      </w:r>
    </w:p>
    <w:p w:rsidR="00C937F5" w:rsidRPr="00E408AF" w:rsidRDefault="00C937F5" w:rsidP="00C937F5">
      <w:pPr>
        <w:spacing w:after="0" w:line="240" w:lineRule="auto"/>
        <w:rPr>
          <w:rFonts w:ascii="Arial" w:hAnsi="Arial" w:cs="Arial"/>
          <w:sz w:val="20"/>
          <w:szCs w:val="20"/>
        </w:rPr>
      </w:pPr>
      <w:r w:rsidRPr="00E408AF">
        <w:rPr>
          <w:rFonts w:ascii="Arial" w:hAnsi="Arial" w:cs="Arial"/>
          <w:bCs/>
          <w:sz w:val="20"/>
          <w:szCs w:val="20"/>
        </w:rPr>
        <w:t xml:space="preserve">Türk sinema sektörünün </w:t>
      </w:r>
      <w:r w:rsidR="0023190D" w:rsidRPr="00E408AF">
        <w:rPr>
          <w:rFonts w:ascii="Arial" w:hAnsi="Arial" w:cs="Arial"/>
          <w:bCs/>
          <w:sz w:val="20"/>
          <w:szCs w:val="20"/>
        </w:rPr>
        <w:t xml:space="preserve">belgesel alanında </w:t>
      </w:r>
      <w:r w:rsidRPr="00E408AF">
        <w:rPr>
          <w:rFonts w:ascii="Arial" w:hAnsi="Arial" w:cs="Arial"/>
          <w:bCs/>
          <w:sz w:val="20"/>
          <w:szCs w:val="20"/>
        </w:rPr>
        <w:t>uluslararası entegrasyonunu da içeren “</w:t>
      </w:r>
      <w:r w:rsidRPr="00E408AF">
        <w:rPr>
          <w:rFonts w:ascii="Arial" w:hAnsi="Arial" w:cs="Arial"/>
          <w:sz w:val="20"/>
          <w:szCs w:val="20"/>
        </w:rPr>
        <w:t>P</w:t>
      </w:r>
      <w:r w:rsidR="002120E6">
        <w:rPr>
          <w:rFonts w:ascii="Arial" w:hAnsi="Arial" w:cs="Arial"/>
          <w:sz w:val="20"/>
          <w:szCs w:val="20"/>
        </w:rPr>
        <w:t>itchinİ</w:t>
      </w:r>
      <w:r w:rsidRPr="00E408AF">
        <w:rPr>
          <w:rFonts w:ascii="Arial" w:hAnsi="Arial" w:cs="Arial"/>
          <w:sz w:val="20"/>
          <w:szCs w:val="20"/>
        </w:rPr>
        <w:t xml:space="preserve">stanbul, </w:t>
      </w:r>
      <w:r w:rsidRPr="00E408AF">
        <w:rPr>
          <w:rFonts w:ascii="Arial" w:hAnsi="Arial" w:cs="Arial"/>
          <w:b/>
          <w:bCs/>
          <w:sz w:val="20"/>
          <w:szCs w:val="20"/>
        </w:rPr>
        <w:t>Belgesel Film Proje Pişirme Atölyesi</w:t>
      </w:r>
      <w:r w:rsidRPr="00E408AF">
        <w:rPr>
          <w:rFonts w:ascii="Arial" w:hAnsi="Arial" w:cs="Arial"/>
          <w:sz w:val="20"/>
          <w:szCs w:val="20"/>
        </w:rPr>
        <w:t xml:space="preserve">” </w:t>
      </w:r>
      <w:r w:rsidRPr="00E408AF">
        <w:rPr>
          <w:rFonts w:ascii="Arial" w:hAnsi="Arial" w:cs="Arial"/>
          <w:bCs/>
          <w:sz w:val="20"/>
          <w:szCs w:val="20"/>
        </w:rPr>
        <w:t>kapsamlı bir değişim hareketinin ilk ayağı olarak gerçekleştiriliyor.</w:t>
      </w:r>
    </w:p>
    <w:p w:rsidR="0023190D" w:rsidRPr="00E408AF" w:rsidRDefault="0023190D" w:rsidP="00C937F5">
      <w:pPr>
        <w:spacing w:after="0" w:line="240" w:lineRule="auto"/>
        <w:rPr>
          <w:rFonts w:ascii="Arial" w:hAnsi="Arial" w:cs="Arial"/>
          <w:sz w:val="20"/>
          <w:szCs w:val="20"/>
        </w:rPr>
      </w:pPr>
    </w:p>
    <w:p w:rsidR="00C937F5" w:rsidRPr="00E408AF" w:rsidRDefault="00C937F5" w:rsidP="00C937F5">
      <w:pPr>
        <w:spacing w:after="0" w:line="240" w:lineRule="auto"/>
        <w:rPr>
          <w:rFonts w:ascii="Arial" w:hAnsi="Arial" w:cs="Arial"/>
          <w:sz w:val="20"/>
          <w:szCs w:val="20"/>
        </w:rPr>
      </w:pPr>
      <w:r w:rsidRPr="00E408AF">
        <w:rPr>
          <w:rFonts w:ascii="Arial" w:hAnsi="Arial" w:cs="Arial"/>
          <w:sz w:val="20"/>
          <w:szCs w:val="20"/>
        </w:rPr>
        <w:t xml:space="preserve">Türkiye’deki </w:t>
      </w:r>
      <w:r w:rsidR="0023190D" w:rsidRPr="00E408AF">
        <w:rPr>
          <w:rFonts w:ascii="Arial" w:hAnsi="Arial" w:cs="Arial"/>
          <w:sz w:val="20"/>
          <w:szCs w:val="20"/>
        </w:rPr>
        <w:t xml:space="preserve">belgesel </w:t>
      </w:r>
      <w:r w:rsidRPr="00E408AF">
        <w:rPr>
          <w:rFonts w:ascii="Arial" w:hAnsi="Arial" w:cs="Arial"/>
          <w:sz w:val="20"/>
          <w:szCs w:val="20"/>
        </w:rPr>
        <w:t>yapımcıların</w:t>
      </w:r>
      <w:r w:rsidR="0023190D" w:rsidRPr="00E408AF">
        <w:rPr>
          <w:rFonts w:ascii="Arial" w:hAnsi="Arial" w:cs="Arial"/>
          <w:sz w:val="20"/>
          <w:szCs w:val="20"/>
        </w:rPr>
        <w:t>ın</w:t>
      </w:r>
      <w:r w:rsidRPr="00E408AF">
        <w:rPr>
          <w:rFonts w:ascii="Arial" w:hAnsi="Arial" w:cs="Arial"/>
          <w:sz w:val="20"/>
          <w:szCs w:val="20"/>
        </w:rPr>
        <w:t xml:space="preserve"> önünü açmak ve ulusl</w:t>
      </w:r>
      <w:r w:rsidR="00733FF0">
        <w:rPr>
          <w:rFonts w:ascii="Arial" w:hAnsi="Arial" w:cs="Arial"/>
          <w:sz w:val="20"/>
          <w:szCs w:val="20"/>
        </w:rPr>
        <w:t>ar</w:t>
      </w:r>
      <w:r w:rsidRPr="00E408AF">
        <w:rPr>
          <w:rFonts w:ascii="Arial" w:hAnsi="Arial" w:cs="Arial"/>
          <w:sz w:val="20"/>
          <w:szCs w:val="20"/>
        </w:rPr>
        <w:t>arası ortak yapımlar aracılığı ile üretilecek belgesel filmlerin, sektöre yeni finansal kay</w:t>
      </w:r>
      <w:r w:rsidR="00CE29CC">
        <w:rPr>
          <w:rFonts w:ascii="Arial" w:hAnsi="Arial" w:cs="Arial"/>
          <w:sz w:val="20"/>
          <w:szCs w:val="20"/>
        </w:rPr>
        <w:t xml:space="preserve">nak akışı getirmesini amaçlayan </w:t>
      </w:r>
      <w:r w:rsidR="00CE29CC" w:rsidRPr="00E408AF">
        <w:rPr>
          <w:rFonts w:ascii="Arial" w:hAnsi="Arial" w:cs="Arial"/>
          <w:sz w:val="20"/>
          <w:szCs w:val="20"/>
        </w:rPr>
        <w:t>Pitchin</w:t>
      </w:r>
      <w:r w:rsidR="00CE29CC">
        <w:rPr>
          <w:rFonts w:ascii="Arial" w:hAnsi="Arial" w:cs="Arial"/>
          <w:sz w:val="20"/>
          <w:szCs w:val="20"/>
        </w:rPr>
        <w:t>İ</w:t>
      </w:r>
      <w:r w:rsidR="00CE29CC" w:rsidRPr="00E408AF">
        <w:rPr>
          <w:rFonts w:ascii="Arial" w:hAnsi="Arial" w:cs="Arial"/>
          <w:sz w:val="20"/>
          <w:szCs w:val="20"/>
        </w:rPr>
        <w:t>stanbul</w:t>
      </w:r>
      <w:r w:rsidRPr="00E408AF">
        <w:rPr>
          <w:rFonts w:ascii="Arial" w:hAnsi="Arial" w:cs="Arial"/>
          <w:sz w:val="20"/>
          <w:szCs w:val="20"/>
        </w:rPr>
        <w:t xml:space="preserve">, </w:t>
      </w:r>
      <w:r w:rsidRPr="00E408AF">
        <w:rPr>
          <w:rFonts w:ascii="Arial" w:hAnsi="Arial" w:cs="Arial"/>
          <w:b/>
          <w:bCs/>
          <w:sz w:val="20"/>
          <w:szCs w:val="20"/>
        </w:rPr>
        <w:t>Belgesel Film Proje Pişirme Atölyesi</w:t>
      </w:r>
      <w:r w:rsidRPr="00E408AF">
        <w:rPr>
          <w:rFonts w:ascii="Arial" w:hAnsi="Arial" w:cs="Arial"/>
          <w:sz w:val="20"/>
          <w:szCs w:val="20"/>
        </w:rPr>
        <w:t>’nin 20-24 Ağustos’ta gerçekleşen ilk aşamasında grup çalışmaları yapıldı.</w:t>
      </w:r>
      <w:r w:rsidR="00E00AEF">
        <w:rPr>
          <w:rFonts w:ascii="Arial" w:hAnsi="Arial" w:cs="Arial"/>
          <w:sz w:val="20"/>
          <w:szCs w:val="20"/>
        </w:rPr>
        <w:t xml:space="preserve"> </w:t>
      </w:r>
      <w:r w:rsidRPr="00E408AF">
        <w:rPr>
          <w:rFonts w:ascii="Arial" w:hAnsi="Arial" w:cs="Arial"/>
          <w:sz w:val="20"/>
          <w:szCs w:val="20"/>
        </w:rPr>
        <w:t>Başvuran filmler arasından seçilen ve projeye dâhil olan 12 filmin yönetmen ve yapımcısı ikişer kişilik ekip</w:t>
      </w:r>
      <w:r w:rsidR="00CE29CC">
        <w:rPr>
          <w:rFonts w:ascii="Arial" w:hAnsi="Arial" w:cs="Arial"/>
          <w:sz w:val="20"/>
          <w:szCs w:val="20"/>
        </w:rPr>
        <w:t>ler</w:t>
      </w:r>
      <w:r w:rsidRPr="00E408AF">
        <w:rPr>
          <w:rFonts w:ascii="Arial" w:hAnsi="Arial" w:cs="Arial"/>
          <w:sz w:val="20"/>
          <w:szCs w:val="20"/>
        </w:rPr>
        <w:t xml:space="preserve"> halinde eğitmenleriyle grup çalışması yaptı. Bu çalışmalarda her projenin güçlü yönleri ve zaafları konuşularak filmlerin içeriği ve anlatımının nasıl yapılandırılacağı konusunda tartışıldı. Bunun en büyük amacı ise, filmin yönetmeninin kendi filmi hakkında yeniden düşünmesini tetiklemek ve o projeyi u</w:t>
      </w:r>
      <w:r w:rsidR="00CE29CC">
        <w:rPr>
          <w:rFonts w:ascii="Arial" w:hAnsi="Arial" w:cs="Arial"/>
          <w:sz w:val="20"/>
          <w:szCs w:val="20"/>
        </w:rPr>
        <w:t>luslar</w:t>
      </w:r>
      <w:r w:rsidRPr="00E408AF">
        <w:rPr>
          <w:rFonts w:ascii="Arial" w:hAnsi="Arial" w:cs="Arial"/>
          <w:sz w:val="20"/>
          <w:szCs w:val="20"/>
        </w:rPr>
        <w:t>arası bir izleyici kitlesi için ilginç kılan yönlerinin neler olduğunu belirlemek.</w:t>
      </w:r>
    </w:p>
    <w:p w:rsidR="00907B08" w:rsidRPr="00E408AF" w:rsidRDefault="00907B08" w:rsidP="00C937F5">
      <w:pPr>
        <w:spacing w:after="0" w:line="240" w:lineRule="auto"/>
        <w:rPr>
          <w:rFonts w:ascii="Arial" w:hAnsi="Arial" w:cs="Arial"/>
          <w:sz w:val="20"/>
          <w:szCs w:val="20"/>
        </w:rPr>
      </w:pPr>
    </w:p>
    <w:p w:rsidR="006E3A96" w:rsidRPr="00E408AF" w:rsidRDefault="006E3A96" w:rsidP="006E3A96">
      <w:pPr>
        <w:spacing w:after="0" w:line="240" w:lineRule="auto"/>
        <w:rPr>
          <w:rFonts w:ascii="Arial" w:hAnsi="Arial" w:cs="Arial"/>
          <w:b/>
          <w:sz w:val="20"/>
          <w:szCs w:val="20"/>
        </w:rPr>
      </w:pPr>
      <w:r w:rsidRPr="00E408AF">
        <w:rPr>
          <w:rFonts w:ascii="Arial" w:hAnsi="Arial" w:cs="Arial"/>
          <w:b/>
          <w:sz w:val="20"/>
          <w:szCs w:val="20"/>
        </w:rPr>
        <w:t>“Pitchinİstanbul”  Her Sene Gerçekleştirilecek Bir Etkinlik!</w:t>
      </w:r>
    </w:p>
    <w:p w:rsidR="001377BA" w:rsidRDefault="00C937F5" w:rsidP="00CE29CC">
      <w:pPr>
        <w:pStyle w:val="AklamaMetni"/>
        <w:rPr>
          <w:rFonts w:ascii="Arial" w:hAnsi="Arial" w:cs="Arial"/>
        </w:rPr>
      </w:pPr>
      <w:r w:rsidRPr="00E408AF">
        <w:rPr>
          <w:rFonts w:ascii="Arial" w:hAnsi="Arial" w:cs="Arial"/>
        </w:rPr>
        <w:t>Projenin ikinci aşaması</w:t>
      </w:r>
      <w:r w:rsidR="006E3A96" w:rsidRPr="00E408AF">
        <w:rPr>
          <w:rFonts w:ascii="Arial" w:hAnsi="Arial" w:cs="Arial"/>
        </w:rPr>
        <w:t xml:space="preserve"> </w:t>
      </w:r>
      <w:r w:rsidRPr="00E408AF">
        <w:rPr>
          <w:rFonts w:ascii="Arial" w:hAnsi="Arial" w:cs="Arial"/>
        </w:rPr>
        <w:t>21 Ekim 2015 tarihinde Koç Üniversitesi'nin Anadolu Araştırmaları Merkezi ANAMED Oditoryumunda gerçekleştiriliyor.</w:t>
      </w:r>
      <w:r w:rsidR="006E3A96" w:rsidRPr="00E408AF">
        <w:rPr>
          <w:rFonts w:ascii="Arial" w:hAnsi="Arial" w:cs="Arial"/>
        </w:rPr>
        <w:t xml:space="preserve"> </w:t>
      </w:r>
      <w:r w:rsidR="00CE29CC">
        <w:rPr>
          <w:rFonts w:ascii="Arial" w:hAnsi="Arial" w:cs="Arial"/>
        </w:rPr>
        <w:t xml:space="preserve">Almanya, İsveç, Avusturya, Bosna Hersek ve İtalya </w:t>
      </w:r>
      <w:r w:rsidR="006E3A96" w:rsidRPr="00E408AF">
        <w:rPr>
          <w:rFonts w:ascii="Arial" w:hAnsi="Arial" w:cs="Arial"/>
        </w:rPr>
        <w:t xml:space="preserve"> gibi ülkelerden</w:t>
      </w:r>
      <w:r w:rsidR="00CE29CC">
        <w:rPr>
          <w:rFonts w:ascii="Arial" w:hAnsi="Arial" w:cs="Arial"/>
        </w:rPr>
        <w:t xml:space="preserve"> gelen uzmanların konuk olduğu </w:t>
      </w:r>
      <w:r w:rsidR="00CE29CC" w:rsidRPr="00E408AF">
        <w:rPr>
          <w:rFonts w:ascii="Arial" w:hAnsi="Arial" w:cs="Arial"/>
        </w:rPr>
        <w:t>PitchinIstanbul</w:t>
      </w:r>
      <w:r w:rsidR="006E3A96" w:rsidRPr="00E408AF">
        <w:rPr>
          <w:rFonts w:ascii="Arial" w:hAnsi="Arial" w:cs="Arial"/>
        </w:rPr>
        <w:t xml:space="preserve">, </w:t>
      </w:r>
      <w:r w:rsidR="006E3A96" w:rsidRPr="00E408AF">
        <w:rPr>
          <w:rFonts w:ascii="Arial" w:hAnsi="Arial" w:cs="Arial"/>
          <w:b/>
          <w:bCs/>
        </w:rPr>
        <w:t>Belgesel Film Proje Pişirme Atölyesi</w:t>
      </w:r>
      <w:r w:rsidR="005B322A">
        <w:rPr>
          <w:rFonts w:ascii="Arial" w:hAnsi="Arial" w:cs="Arial"/>
        </w:rPr>
        <w:t>'</w:t>
      </w:r>
      <w:r w:rsidR="006E3A96" w:rsidRPr="00E408AF">
        <w:rPr>
          <w:rFonts w:ascii="Arial" w:hAnsi="Arial" w:cs="Arial"/>
        </w:rPr>
        <w:t>nde yapılacak çalışmala</w:t>
      </w:r>
      <w:r w:rsidR="005B322A">
        <w:rPr>
          <w:rFonts w:ascii="Arial" w:hAnsi="Arial" w:cs="Arial"/>
        </w:rPr>
        <w:t>rın</w:t>
      </w:r>
      <w:r w:rsidR="00CE29CC" w:rsidRPr="00CE29CC">
        <w:rPr>
          <w:rFonts w:ascii="Arial" w:hAnsi="Arial" w:cs="Arial"/>
        </w:rPr>
        <w:t xml:space="preserve"> ana odağı</w:t>
      </w:r>
      <w:r w:rsidR="00CE29CC">
        <w:rPr>
          <w:rFonts w:ascii="Arial" w:hAnsi="Arial" w:cs="Arial"/>
        </w:rPr>
        <w:t>nın</w:t>
      </w:r>
      <w:r w:rsidR="00CE29CC" w:rsidRPr="00CE29CC">
        <w:rPr>
          <w:rFonts w:ascii="Arial" w:hAnsi="Arial" w:cs="Arial"/>
        </w:rPr>
        <w:t xml:space="preserve"> Ağustos ayında geliştirilen projelerin profesyonel bir k</w:t>
      </w:r>
      <w:r w:rsidR="00CE29CC">
        <w:rPr>
          <w:rFonts w:ascii="Arial" w:hAnsi="Arial" w:cs="Arial"/>
        </w:rPr>
        <w:t xml:space="preserve">urul karşısında görücüye çıkması olduğunu dile getiren </w:t>
      </w:r>
      <w:r w:rsidRPr="00E408AF">
        <w:rPr>
          <w:rFonts w:ascii="Arial" w:hAnsi="Arial" w:cs="Arial"/>
        </w:rPr>
        <w:t xml:space="preserve">Proje </w:t>
      </w:r>
    </w:p>
    <w:p w:rsidR="002704F5" w:rsidRDefault="00C937F5" w:rsidP="001377BA">
      <w:pPr>
        <w:pStyle w:val="AklamaMetni"/>
        <w:spacing w:after="0"/>
        <w:rPr>
          <w:rFonts w:ascii="Arial" w:hAnsi="Arial" w:cs="Arial"/>
        </w:rPr>
      </w:pPr>
      <w:r w:rsidRPr="00E408AF">
        <w:rPr>
          <w:rFonts w:ascii="Arial" w:hAnsi="Arial" w:cs="Arial"/>
        </w:rPr>
        <w:lastRenderedPageBreak/>
        <w:t xml:space="preserve">koordinatörü Peri Johnson, Atölye çalışmalarına dair şunları söyledi; </w:t>
      </w:r>
      <w:r w:rsidR="001377BA">
        <w:rPr>
          <w:rFonts w:ascii="Arial" w:hAnsi="Arial" w:cs="Arial"/>
        </w:rPr>
        <w:t xml:space="preserve"> </w:t>
      </w:r>
    </w:p>
    <w:p w:rsidR="00C937F5" w:rsidRPr="00E408AF" w:rsidRDefault="002704F5" w:rsidP="001377BA">
      <w:pPr>
        <w:pStyle w:val="AklamaMetni"/>
        <w:spacing w:after="0"/>
        <w:rPr>
          <w:rFonts w:ascii="Arial" w:hAnsi="Arial" w:cs="Arial"/>
        </w:rPr>
      </w:pPr>
      <w:r>
        <w:rPr>
          <w:rFonts w:ascii="Arial" w:hAnsi="Arial" w:cs="Arial"/>
        </w:rPr>
        <w:t>“</w:t>
      </w:r>
      <w:r w:rsidR="00CE29CC" w:rsidRPr="002704F5">
        <w:rPr>
          <w:rFonts w:ascii="Arial" w:hAnsi="Arial" w:cs="Arial"/>
          <w:i/>
          <w:lang w:val="tr-TR"/>
        </w:rPr>
        <w:t>Bu coğrafyada son derece güçlü konularımız var.  Yaratıcı yönetmenlerimiz var.  Ancak projelerimizin tam anlamıyla potansiyellerine ulaşabilmeleri için profesyonel bir çalışmaya imkan tanıyan daha gerçekçi bütçelerle, ve bu bütçelerin olanak sağladığı çalışma yöntemleriyle üretim yapabiliyor olmamız gerekiyor.  Bizim Pitchinİstanbul atölyelerinde yaptığımız ise belgesel projelerin ortak yapım olanağı bulabilecekleri uluslararası forumlara hazır hale gelmelerini sağlamak.</w:t>
      </w:r>
      <w:r w:rsidR="00C937F5" w:rsidRPr="00E408AF">
        <w:rPr>
          <w:rFonts w:ascii="Arial" w:hAnsi="Arial" w:cs="Arial"/>
          <w:color w:val="000000"/>
          <w:shd w:val="clear" w:color="auto" w:fill="FFFFFF"/>
        </w:rPr>
        <w:t>.” </w:t>
      </w:r>
    </w:p>
    <w:p w:rsidR="00C937F5" w:rsidRPr="00E408AF" w:rsidRDefault="00C937F5" w:rsidP="001377BA">
      <w:pPr>
        <w:spacing w:after="0" w:line="240" w:lineRule="auto"/>
        <w:rPr>
          <w:rFonts w:ascii="Arial" w:eastAsia="Calibri" w:hAnsi="Arial" w:cs="Arial"/>
          <w:b/>
          <w:sz w:val="20"/>
          <w:szCs w:val="20"/>
          <w:lang w:val="tr-TR"/>
        </w:rPr>
      </w:pPr>
    </w:p>
    <w:p w:rsidR="00D2674F" w:rsidRPr="00E408AF" w:rsidRDefault="00D2674F" w:rsidP="00D2674F">
      <w:pPr>
        <w:pStyle w:val="frame-contents-western"/>
        <w:shd w:val="clear" w:color="auto" w:fill="FFFFFF"/>
        <w:spacing w:before="0" w:beforeAutospacing="0" w:after="0" w:afterAutospacing="0"/>
        <w:jc w:val="center"/>
        <w:rPr>
          <w:rFonts w:ascii="Arial" w:hAnsi="Arial" w:cs="Arial"/>
          <w:color w:val="000000"/>
          <w:u w:val="single"/>
        </w:rPr>
      </w:pPr>
      <w:r w:rsidRPr="00E408AF">
        <w:rPr>
          <w:rFonts w:ascii="Arial" w:hAnsi="Arial" w:cs="Arial"/>
          <w:color w:val="000000"/>
          <w:u w:val="single"/>
        </w:rPr>
        <w:t>“</w:t>
      </w:r>
      <w:r w:rsidRPr="00E408AF">
        <w:rPr>
          <w:rFonts w:ascii="Arial" w:hAnsi="Arial" w:cs="Arial"/>
          <w:b/>
          <w:bCs/>
          <w:i/>
          <w:iCs/>
          <w:color w:val="000000"/>
          <w:u w:val="single"/>
        </w:rPr>
        <w:t>PITCHING” NEDİR?</w:t>
      </w:r>
    </w:p>
    <w:p w:rsidR="00F37146" w:rsidRPr="000C167F" w:rsidRDefault="00F37146" w:rsidP="00D2674F">
      <w:pPr>
        <w:pStyle w:val="frame-contents-western"/>
        <w:shd w:val="clear" w:color="auto" w:fill="FFFFFF"/>
        <w:spacing w:before="0" w:beforeAutospacing="0" w:after="0" w:afterAutospacing="0"/>
        <w:rPr>
          <w:rFonts w:ascii="Arial" w:hAnsi="Arial" w:cs="Arial"/>
          <w:b/>
          <w:i/>
          <w:color w:val="000000"/>
          <w:sz w:val="18"/>
          <w:szCs w:val="18"/>
        </w:rPr>
      </w:pPr>
      <w:r w:rsidRPr="000C167F">
        <w:rPr>
          <w:rFonts w:ascii="Arial" w:hAnsi="Arial" w:cs="Arial"/>
          <w:b/>
          <w:i/>
          <w:color w:val="000000"/>
          <w:sz w:val="18"/>
          <w:szCs w:val="18"/>
        </w:rPr>
        <w:t>Dünyanın neresinde olursanız o</w:t>
      </w:r>
      <w:r w:rsidR="002704F5">
        <w:rPr>
          <w:rFonts w:ascii="Arial" w:hAnsi="Arial" w:cs="Arial"/>
          <w:b/>
          <w:i/>
          <w:color w:val="000000"/>
          <w:sz w:val="18"/>
          <w:szCs w:val="18"/>
        </w:rPr>
        <w:t>lun</w:t>
      </w:r>
      <w:r w:rsidRPr="000C167F">
        <w:rPr>
          <w:rFonts w:ascii="Arial" w:hAnsi="Arial" w:cs="Arial"/>
          <w:b/>
          <w:i/>
          <w:color w:val="000000"/>
          <w:sz w:val="18"/>
          <w:szCs w:val="18"/>
        </w:rPr>
        <w:t>, belgesel üretmek  hiçbir zaman çok kolay değildir. Ancak Türkiye’de belgesel yapmak özellikle de zor. Bunun temel nedenlerinden biri endüstriye yatırım yaparak destek olması gereken yayıncı tarafının Türkiye’de belgesel yapımına neredeyse hiç yatırım yapmıyor olması.</w:t>
      </w:r>
      <w:r w:rsidR="00E408AF" w:rsidRPr="000C167F">
        <w:rPr>
          <w:rFonts w:ascii="Arial" w:hAnsi="Arial" w:cs="Arial"/>
          <w:b/>
          <w:i/>
          <w:color w:val="000000"/>
          <w:sz w:val="18"/>
          <w:szCs w:val="18"/>
        </w:rPr>
        <w:t xml:space="preserve"> </w:t>
      </w:r>
      <w:r w:rsidRPr="000C167F">
        <w:rPr>
          <w:rFonts w:ascii="Arial" w:hAnsi="Arial" w:cs="Arial"/>
          <w:b/>
          <w:i/>
          <w:color w:val="000000"/>
          <w:sz w:val="18"/>
          <w:szCs w:val="18"/>
        </w:rPr>
        <w:t>Bunun sonucunda belgesele ayrılan fon kaynakları bu kadar kısıtlı iken sıklıkla karşılaşılan durum, ideal koşullarda belki de sadece araştırma ve proje geliştirme için yeterli olabilecek bütçelerle film bitirmek zorunda kalınmasıdır.</w:t>
      </w:r>
    </w:p>
    <w:p w:rsidR="00F2515C" w:rsidRPr="000C167F" w:rsidRDefault="00F37146" w:rsidP="00D2674F">
      <w:pPr>
        <w:pStyle w:val="frame-contents-western"/>
        <w:shd w:val="clear" w:color="auto" w:fill="FFFFFF"/>
        <w:spacing w:before="0" w:beforeAutospacing="0" w:after="0" w:afterAutospacing="0"/>
        <w:rPr>
          <w:rFonts w:ascii="Arial" w:hAnsi="Arial" w:cs="Arial"/>
          <w:b/>
          <w:i/>
          <w:iCs/>
          <w:color w:val="000000"/>
          <w:sz w:val="18"/>
          <w:szCs w:val="18"/>
        </w:rPr>
      </w:pPr>
      <w:r w:rsidRPr="000C167F">
        <w:rPr>
          <w:rFonts w:ascii="Arial" w:hAnsi="Arial" w:cs="Arial"/>
          <w:b/>
          <w:i/>
          <w:color w:val="000000"/>
          <w:sz w:val="18"/>
          <w:szCs w:val="18"/>
        </w:rPr>
        <w:t xml:space="preserve">Bu durumu aşmanın yollarından biri uluslararası ağlara dahil olarak ortak yapımlara taraf olmak. Burada, uluslararası  alanda </w:t>
      </w:r>
      <w:r w:rsidR="00F2515C" w:rsidRPr="000C167F">
        <w:rPr>
          <w:rFonts w:ascii="Arial" w:hAnsi="Arial" w:cs="Arial"/>
          <w:b/>
          <w:i/>
          <w:color w:val="000000"/>
          <w:sz w:val="18"/>
          <w:szCs w:val="18"/>
        </w:rPr>
        <w:t>kullanılan bir yöntem olarak pitching ile tanışıyorsunuz.</w:t>
      </w:r>
      <w:r w:rsidR="00E408AF" w:rsidRPr="000C167F">
        <w:rPr>
          <w:rFonts w:ascii="Arial" w:hAnsi="Arial" w:cs="Arial"/>
          <w:b/>
          <w:i/>
          <w:color w:val="000000"/>
          <w:sz w:val="18"/>
          <w:szCs w:val="18"/>
        </w:rPr>
        <w:t xml:space="preserve"> </w:t>
      </w:r>
      <w:r w:rsidR="00D2674F" w:rsidRPr="000C167F">
        <w:rPr>
          <w:rFonts w:ascii="Arial" w:hAnsi="Arial" w:cs="Arial"/>
          <w:b/>
          <w:i/>
          <w:color w:val="000000"/>
          <w:sz w:val="18"/>
          <w:szCs w:val="18"/>
        </w:rPr>
        <w:t>‘</w:t>
      </w:r>
      <w:r w:rsidR="00D2674F" w:rsidRPr="000C167F">
        <w:rPr>
          <w:rFonts w:ascii="Arial" w:hAnsi="Arial" w:cs="Arial"/>
          <w:b/>
          <w:i/>
          <w:iCs/>
          <w:color w:val="000000"/>
          <w:sz w:val="18"/>
          <w:szCs w:val="18"/>
        </w:rPr>
        <w:t>Pitching'</w:t>
      </w:r>
      <w:r w:rsidR="00907B08" w:rsidRPr="000C167F">
        <w:rPr>
          <w:rFonts w:ascii="Arial" w:hAnsi="Arial" w:cs="Arial"/>
          <w:b/>
          <w:i/>
          <w:iCs/>
          <w:color w:val="000000"/>
          <w:sz w:val="18"/>
          <w:szCs w:val="18"/>
        </w:rPr>
        <w:t xml:space="preserve"> kökenini</w:t>
      </w:r>
      <w:r w:rsidR="00D2674F" w:rsidRPr="000C167F">
        <w:rPr>
          <w:rFonts w:ascii="Arial" w:hAnsi="Arial" w:cs="Arial"/>
          <w:b/>
          <w:i/>
          <w:iCs/>
          <w:color w:val="000000"/>
          <w:sz w:val="18"/>
          <w:szCs w:val="18"/>
        </w:rPr>
        <w:t xml:space="preserve"> beyzbol oyunundan ödünç </w:t>
      </w:r>
      <w:r w:rsidR="00F2515C" w:rsidRPr="000C167F">
        <w:rPr>
          <w:rFonts w:ascii="Arial" w:hAnsi="Arial" w:cs="Arial"/>
          <w:b/>
          <w:i/>
          <w:iCs/>
          <w:color w:val="000000"/>
          <w:sz w:val="18"/>
          <w:szCs w:val="18"/>
        </w:rPr>
        <w:t xml:space="preserve"> al</w:t>
      </w:r>
      <w:r w:rsidR="00D2674F" w:rsidRPr="000C167F">
        <w:rPr>
          <w:rFonts w:ascii="Arial" w:hAnsi="Arial" w:cs="Arial"/>
          <w:b/>
          <w:i/>
          <w:iCs/>
          <w:color w:val="000000"/>
          <w:sz w:val="18"/>
          <w:szCs w:val="18"/>
        </w:rPr>
        <w:t>mış bir sözcük</w:t>
      </w:r>
      <w:r w:rsidR="00F2515C" w:rsidRPr="000C167F">
        <w:rPr>
          <w:rFonts w:ascii="Arial" w:hAnsi="Arial" w:cs="Arial"/>
          <w:b/>
          <w:i/>
          <w:iCs/>
          <w:color w:val="000000"/>
          <w:sz w:val="18"/>
          <w:szCs w:val="18"/>
        </w:rPr>
        <w:t>. (Atıcının, topu vuracak olana savurması anlamına geliyor. Sağlam bir atış yapmak gibi de düşünülebilir.) Sinemada bunun uygulaması ise yöntem olarak şöyle; Yapımcı ve yönetmenden oluşan 2 kişilik ekipler projelerini, kanal ve fon temsilcilerinden oluşan bir heyete 7 dakika içerisinde sunuyor. Bu sunum, sözlü, görsel ve yazılı olarak yapılır ve uluslararası alanda bunun belli bir formatı da bulunmakta.</w:t>
      </w:r>
    </w:p>
    <w:p w:rsidR="00D2674F" w:rsidRPr="00E408AF" w:rsidRDefault="00D2674F" w:rsidP="00C937F5">
      <w:pPr>
        <w:pStyle w:val="style38"/>
        <w:shd w:val="clear" w:color="auto" w:fill="FFFFFF"/>
        <w:spacing w:before="0" w:beforeAutospacing="0" w:after="0" w:afterAutospacing="0"/>
        <w:rPr>
          <w:rFonts w:ascii="Arial" w:eastAsia="Calibri" w:hAnsi="Arial" w:cs="Arial"/>
          <w:b/>
          <w:lang w:val="tr-TR"/>
        </w:rPr>
      </w:pPr>
    </w:p>
    <w:p w:rsidR="00C937F5" w:rsidRPr="00E408AF" w:rsidRDefault="00C937F5" w:rsidP="00C937F5">
      <w:pPr>
        <w:pStyle w:val="style38"/>
        <w:shd w:val="clear" w:color="auto" w:fill="FFFFFF"/>
        <w:spacing w:before="0" w:beforeAutospacing="0" w:after="0" w:afterAutospacing="0"/>
        <w:rPr>
          <w:rFonts w:ascii="Arial" w:eastAsia="Calibri" w:hAnsi="Arial" w:cs="Arial"/>
          <w:b/>
          <w:u w:val="single"/>
          <w:lang w:val="tr-TR"/>
        </w:rPr>
      </w:pPr>
      <w:r w:rsidRPr="00E408AF">
        <w:rPr>
          <w:rFonts w:ascii="Arial" w:eastAsia="Calibri" w:hAnsi="Arial" w:cs="Arial"/>
          <w:b/>
          <w:u w:val="single"/>
          <w:lang w:val="tr-TR"/>
        </w:rPr>
        <w:t>Belgesel Sinemacılar Birliği (BSB)</w:t>
      </w:r>
      <w:r w:rsidR="006E3A96" w:rsidRPr="00E408AF">
        <w:rPr>
          <w:rFonts w:ascii="Arial" w:eastAsia="Calibri" w:hAnsi="Arial" w:cs="Arial"/>
          <w:b/>
          <w:u w:val="single"/>
          <w:lang w:val="tr-TR"/>
        </w:rPr>
        <w:t xml:space="preserve"> kimdir?</w:t>
      </w:r>
    </w:p>
    <w:p w:rsidR="00FF24EA" w:rsidRPr="001377BA" w:rsidRDefault="00FF24EA" w:rsidP="00FF24EA">
      <w:pPr>
        <w:autoSpaceDE w:val="0"/>
        <w:autoSpaceDN w:val="0"/>
        <w:adjustRightInd w:val="0"/>
        <w:spacing w:before="120" w:after="120" w:line="240" w:lineRule="auto"/>
        <w:jc w:val="both"/>
        <w:rPr>
          <w:rFonts w:ascii="Arial" w:hAnsi="Arial" w:cs="Arial"/>
          <w:sz w:val="18"/>
          <w:szCs w:val="18"/>
        </w:rPr>
      </w:pPr>
      <w:r w:rsidRPr="001377BA">
        <w:rPr>
          <w:rFonts w:ascii="Arial" w:hAnsi="Arial" w:cs="Arial"/>
          <w:sz w:val="18"/>
          <w:szCs w:val="18"/>
        </w:rPr>
        <w:t>BSB, Belgesel Sinemacı kimliklerin örgütlendiği sivil bir oluşum olarak 1997 yılında kuruldu. BSB bütün faaliyetlerini, yola çıkış metinlerinde ve çağrılarında ifadesini bulan “eşitlerin aktif doğrudan demokrasisi” bakışının sonucu olarak çeşitli birimleri ve inisiyatifleri aracılığı ile yürüttü; özveri ve gönüllülük temelinde birçok etkinliği hayata geçirdi. Bugün BSB, Sinema Eseri Sahipleri Meslek Birliği statüsünde, telif hakları, eğitim, arşiv, uluslararası ilişkiler vb. alanlarda Belgesel Sinemayı geliştirme çalışmalarına devam ediyor. Toplumsal hafıza boşluklarının doldurulmasını, kültürel sürekliliğin sağlanmasını ve doğaya sahip çıkılmasını temel varoluş gerekçesi olarak kabul eden BSB, bütün zamanlara tanıklığın, hayata bilgi ve yaratıcılıkla müdahale etmenin ve geleceğin tasarımının, Belgesel Sinemanın kurumsallaşması ile ivme kazanacağının ayırdında, yoluna devam ediyor.</w:t>
      </w:r>
    </w:p>
    <w:p w:rsidR="00C937F5" w:rsidRPr="00E408AF" w:rsidRDefault="00C937F5" w:rsidP="00C937F5">
      <w:pPr>
        <w:spacing w:after="0" w:line="240" w:lineRule="auto"/>
        <w:rPr>
          <w:rFonts w:ascii="Arial" w:hAnsi="Arial" w:cs="Arial"/>
          <w:b/>
          <w:sz w:val="24"/>
          <w:szCs w:val="24"/>
        </w:rPr>
      </w:pPr>
      <w:r w:rsidRPr="00E408AF">
        <w:rPr>
          <w:rFonts w:ascii="Arial" w:hAnsi="Arial" w:cs="Arial"/>
          <w:b/>
          <w:sz w:val="24"/>
          <w:szCs w:val="24"/>
        </w:rPr>
        <w:t>Eur</w:t>
      </w:r>
      <w:r w:rsidR="006E3A96" w:rsidRPr="00E408AF">
        <w:rPr>
          <w:rFonts w:ascii="Arial" w:hAnsi="Arial" w:cs="Arial"/>
          <w:b/>
          <w:sz w:val="24"/>
          <w:szCs w:val="24"/>
        </w:rPr>
        <w:t>opean Documentary Network (EDN) kimdir?</w:t>
      </w:r>
    </w:p>
    <w:p w:rsidR="00C937F5" w:rsidRPr="001377BA" w:rsidRDefault="00C937F5" w:rsidP="00C937F5">
      <w:pPr>
        <w:tabs>
          <w:tab w:val="right" w:pos="8789"/>
        </w:tabs>
        <w:suppressAutoHyphens/>
        <w:spacing w:after="0" w:line="240" w:lineRule="auto"/>
        <w:rPr>
          <w:rFonts w:ascii="Arial" w:eastAsia="Times New Roman" w:hAnsi="Arial" w:cs="Arial"/>
          <w:color w:val="000000"/>
          <w:sz w:val="18"/>
          <w:szCs w:val="18"/>
        </w:rPr>
      </w:pPr>
      <w:r w:rsidRPr="001377BA">
        <w:rPr>
          <w:rFonts w:ascii="Arial" w:eastAsia="Times New Roman" w:hAnsi="Arial" w:cs="Arial"/>
          <w:color w:val="000000"/>
          <w:sz w:val="18"/>
          <w:szCs w:val="18"/>
        </w:rPr>
        <w:t xml:space="preserve">EDN, Avrupa’nın en büyük belgesel kurumudur.  EDN’nin yönetmenler, yapımcılar, festivaller, dağıtımcılar, araştırmacılar, ulusal belgesel birlikleri, film fonları, film enstitüleri, televizyon kanalları ve onların programcılarından oluşan üye yapısıyla, belgesel sektörünün üretimden dağıtıma tüm tarafları bu kurumda temsil edilmektedir. </w:t>
      </w:r>
    </w:p>
    <w:p w:rsidR="00C937F5" w:rsidRPr="00E408AF" w:rsidRDefault="00C937F5" w:rsidP="00C937F5">
      <w:pPr>
        <w:pStyle w:val="GvdeMetni"/>
        <w:tabs>
          <w:tab w:val="right" w:pos="8789"/>
        </w:tabs>
        <w:suppressAutoHyphens/>
        <w:rPr>
          <w:rFonts w:ascii="Arial" w:hAnsi="Arial" w:cs="Arial"/>
          <w:b w:val="0"/>
          <w:bCs w:val="0"/>
          <w:caps w:val="0"/>
          <w:color w:val="000000"/>
          <w:sz w:val="20"/>
          <w:szCs w:val="20"/>
          <w:lang w:val="en-US"/>
        </w:rPr>
      </w:pPr>
      <w:r w:rsidRPr="001377BA">
        <w:rPr>
          <w:rFonts w:ascii="Arial" w:hAnsi="Arial" w:cs="Arial"/>
          <w:b w:val="0"/>
          <w:bCs w:val="0"/>
          <w:caps w:val="0"/>
          <w:color w:val="000000"/>
          <w:sz w:val="18"/>
          <w:szCs w:val="18"/>
          <w:lang w:val="en-US"/>
        </w:rPr>
        <w:t>EDN’nin temel misyonu üyelerine bilgi sağlayarak yardımcı olmaktır.  Bilginin paylaşımı, yayınlar, atölyeler ve konferanslar aracılığıyla gerçekleştirilmektedir.  EDN’nin belgesel profesyonellerine yönelik hem kısa dönemli hem de uzun vadeli eğitim programları oluşturmakta ve desteklemekte muazzam bir tecrübesi oluşmuştur.  Tüm eğitim programlarındaki temel amaç, o ülkenin belgesel sektörünü profesyonelleştirmek ve uluslararası piyasaya geçişini sağlamak olmuştur</w:t>
      </w:r>
      <w:r w:rsidRPr="00E408AF">
        <w:rPr>
          <w:rFonts w:ascii="Arial" w:hAnsi="Arial" w:cs="Arial"/>
          <w:b w:val="0"/>
          <w:bCs w:val="0"/>
          <w:caps w:val="0"/>
          <w:color w:val="000000"/>
          <w:sz w:val="20"/>
          <w:szCs w:val="20"/>
          <w:lang w:val="en-US"/>
        </w:rPr>
        <w:t xml:space="preserve">. </w:t>
      </w:r>
    </w:p>
    <w:p w:rsidR="00C937F5" w:rsidRPr="00E408AF" w:rsidRDefault="00C937F5" w:rsidP="00C937F5">
      <w:pPr>
        <w:pStyle w:val="GvdeMetni"/>
        <w:tabs>
          <w:tab w:val="right" w:pos="8789"/>
        </w:tabs>
        <w:suppressAutoHyphens/>
        <w:rPr>
          <w:rFonts w:ascii="Arial" w:hAnsi="Arial" w:cs="Arial"/>
          <w:b w:val="0"/>
          <w:bCs w:val="0"/>
          <w:caps w:val="0"/>
          <w:color w:val="000000"/>
          <w:sz w:val="20"/>
          <w:szCs w:val="20"/>
          <w:lang w:val="en-US"/>
        </w:rPr>
      </w:pPr>
    </w:p>
    <w:p w:rsidR="00C937F5" w:rsidRPr="00E408AF" w:rsidRDefault="00C937F5" w:rsidP="00C937F5">
      <w:pPr>
        <w:pStyle w:val="GvdeMetni"/>
        <w:tabs>
          <w:tab w:val="right" w:pos="8789"/>
        </w:tabs>
        <w:suppressAutoHyphens/>
        <w:rPr>
          <w:rFonts w:ascii="Arial" w:hAnsi="Arial" w:cs="Arial"/>
          <w:b w:val="0"/>
          <w:caps w:val="0"/>
          <w:noProof/>
          <w:color w:val="auto"/>
          <w:spacing w:val="-2"/>
          <w:sz w:val="20"/>
          <w:lang w:val="en-US"/>
        </w:rPr>
      </w:pPr>
    </w:p>
    <w:p w:rsidR="003E19FB" w:rsidRPr="00E408AF" w:rsidRDefault="003E19FB" w:rsidP="00C937F5">
      <w:pPr>
        <w:spacing w:after="0" w:line="240" w:lineRule="auto"/>
        <w:rPr>
          <w:rFonts w:ascii="Arial" w:hAnsi="Arial" w:cs="Arial"/>
          <w:sz w:val="20"/>
          <w:szCs w:val="20"/>
        </w:rPr>
      </w:pPr>
    </w:p>
    <w:sectPr w:rsidR="003E19FB" w:rsidRPr="00E408AF" w:rsidSect="009C3CFC">
      <w:headerReference w:type="default" r:id="rId6"/>
      <w:footerReference w:type="default" r:id="rId7"/>
      <w:pgSz w:w="11900" w:h="16840"/>
      <w:pgMar w:top="1440" w:right="843" w:bottom="1134" w:left="567" w:header="708" w:footer="105"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55832" w:rsidRDefault="00E55832" w:rsidP="000674FB">
      <w:pPr>
        <w:spacing w:after="0" w:line="240" w:lineRule="auto"/>
      </w:pPr>
      <w:r>
        <w:separator/>
      </w:r>
    </w:p>
  </w:endnote>
  <w:endnote w:type="continuationSeparator" w:id="1">
    <w:p w:rsidR="00E55832" w:rsidRDefault="00E55832" w:rsidP="000674F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20002A87" w:usb1="80000000" w:usb2="00000008"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A2"/>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DIN Tr">
    <w:altName w:val="DIN Tr"/>
    <w:panose1 w:val="00000000000000000000"/>
    <w:charset w:val="A2"/>
    <w:family w:val="swiss"/>
    <w:notTrueType/>
    <w:pitch w:val="default"/>
    <w:sig w:usb0="00000007" w:usb1="00000000" w:usb2="00000000" w:usb3="00000000" w:csb0="00000011" w:csb1="00000000"/>
  </w:font>
  <w:font w:name="Calibri">
    <w:panose1 w:val="020F0502020204030204"/>
    <w:charset w:val="A2"/>
    <w:family w:val="swiss"/>
    <w:pitch w:val="variable"/>
    <w:sig w:usb0="A00002EF" w:usb1="4000207B" w:usb2="00000000" w:usb3="00000000" w:csb0="000000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A2"/>
    <w:family w:val="swiss"/>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7AB4" w:rsidRDefault="0040025C" w:rsidP="009C3CFC">
    <w:pPr>
      <w:pStyle w:val="Altbilgi"/>
      <w:tabs>
        <w:tab w:val="clear" w:pos="4536"/>
        <w:tab w:val="clear" w:pos="9072"/>
        <w:tab w:val="center" w:pos="5245"/>
      </w:tabs>
      <w:jc w:val="center"/>
      <w:rPr>
        <w:rFonts w:ascii="Arial" w:hAnsi="Arial" w:cs="Arial"/>
        <w:i/>
        <w:iCs/>
        <w:noProof/>
        <w:sz w:val="16"/>
        <w:szCs w:val="16"/>
        <w:lang w:val="tr-TR" w:eastAsia="tr-TR"/>
      </w:rPr>
    </w:pPr>
    <w:r w:rsidRPr="0040025C">
      <w:rPr>
        <w:noProof/>
        <w:lang w:val="tr-TR" w:eastAsia="tr-TR"/>
      </w:rPr>
      <w:pict>
        <v:shapetype id="_x0000_t32" coordsize="21600,21600" o:spt="32" o:oned="t" path="m,l21600,21600e" filled="f">
          <v:path arrowok="t" fillok="f" o:connecttype="none"/>
          <o:lock v:ext="edit" shapetype="t"/>
        </v:shapetype>
        <v:shape id="_x0000_s2050" type="#_x0000_t32" style="position:absolute;left:0;text-align:left;margin-left:0;margin-top:-.95pt;width:453.55pt;height:0;z-index:-251661312;mso-position-horizontal:center" o:connectortype="straight" wrapcoords="1 1 669 1 669 1 1 1 1 1" strokecolor="#446188" strokeweight=".5pt">
          <v:stroke miterlimit="2"/>
          <w10:wrap type="tight"/>
        </v:shape>
      </w:pict>
    </w:r>
  </w:p>
  <w:p w:rsidR="00D2674F" w:rsidRDefault="009C3CFC" w:rsidP="00D2674F">
    <w:pPr>
      <w:pStyle w:val="stbilgi"/>
      <w:jc w:val="center"/>
    </w:pPr>
    <w:r>
      <w:rPr>
        <w:noProof/>
        <w:lang w:val="tr-TR" w:eastAsia="tr-TR"/>
      </w:rPr>
      <w:drawing>
        <wp:inline distT="0" distB="0" distL="0" distR="0">
          <wp:extent cx="1171393" cy="1069675"/>
          <wp:effectExtent l="19050" t="0" r="0" b="0"/>
          <wp:docPr id="11" name="Resim 4" descr="C:\Documents and Settings\MAHİYE\Desktop\pitchin istanbul\Logolar\ed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MAHİYE\Desktop\pitchin istanbul\Logolar\edn.gif"/>
                  <pic:cNvPicPr>
                    <a:picLocks noChangeAspect="1" noChangeArrowheads="1"/>
                  </pic:cNvPicPr>
                </pic:nvPicPr>
                <pic:blipFill>
                  <a:blip r:embed="rId1"/>
                  <a:srcRect/>
                  <a:stretch>
                    <a:fillRect/>
                  </a:stretch>
                </pic:blipFill>
                <pic:spPr bwMode="auto">
                  <a:xfrm>
                    <a:off x="0" y="0"/>
                    <a:ext cx="1172494" cy="1070681"/>
                  </a:xfrm>
                  <a:prstGeom prst="rect">
                    <a:avLst/>
                  </a:prstGeom>
                  <a:noFill/>
                  <a:ln w="9525">
                    <a:noFill/>
                    <a:miter lim="800000"/>
                    <a:headEnd/>
                    <a:tailEnd/>
                  </a:ln>
                </pic:spPr>
              </pic:pic>
            </a:graphicData>
          </a:graphic>
        </wp:inline>
      </w:drawing>
    </w:r>
    <w:r>
      <w:rPr>
        <w:rFonts w:ascii="Arial" w:hAnsi="Arial" w:cs="Arial"/>
        <w:i/>
        <w:iCs/>
        <w:noProof/>
        <w:sz w:val="16"/>
        <w:szCs w:val="16"/>
        <w:lang w:val="tr-TR" w:eastAsia="tr-TR"/>
      </w:rPr>
      <w:drawing>
        <wp:inline distT="0" distB="0" distL="0" distR="0">
          <wp:extent cx="1250829" cy="690113"/>
          <wp:effectExtent l="0" t="0" r="0" b="0"/>
          <wp:docPr id="12" name="Resim 5" descr="C:\Documents and Settings\MAHİYE\Desktop\pitchin istanbul\Logolar\sinema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MAHİYE\Desktop\pitchin istanbul\Logolar\sinemalogo.png"/>
                  <pic:cNvPicPr>
                    <a:picLocks noChangeAspect="1" noChangeArrowheads="1"/>
                  </pic:cNvPicPr>
                </pic:nvPicPr>
                <pic:blipFill>
                  <a:blip r:embed="rId2"/>
                  <a:srcRect/>
                  <a:stretch>
                    <a:fillRect/>
                  </a:stretch>
                </pic:blipFill>
                <pic:spPr bwMode="auto">
                  <a:xfrm>
                    <a:off x="0" y="0"/>
                    <a:ext cx="1255017" cy="692423"/>
                  </a:xfrm>
                  <a:prstGeom prst="rect">
                    <a:avLst/>
                  </a:prstGeom>
                  <a:noFill/>
                  <a:ln w="9525">
                    <a:noFill/>
                    <a:miter lim="800000"/>
                    <a:headEnd/>
                    <a:tailEnd/>
                  </a:ln>
                </pic:spPr>
              </pic:pic>
            </a:graphicData>
          </a:graphic>
        </wp:inline>
      </w:drawing>
    </w:r>
    <w:r w:rsidR="00D2674F">
      <w:rPr>
        <w:noProof/>
        <w:lang w:val="tr-TR" w:eastAsia="tr-TR"/>
      </w:rPr>
      <w:drawing>
        <wp:inline distT="0" distB="0" distL="0" distR="0">
          <wp:extent cx="1238740" cy="930165"/>
          <wp:effectExtent l="19050" t="0" r="0" b="0"/>
          <wp:docPr id="33" name="Resim 3" descr="C:\Documents and Settings\MAHİYE\Desktop\pitchin istanbul\Logolar\kültür-ve-turizm-bakanlığ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MAHİYE\Desktop\pitchin istanbul\Logolar\kültür-ve-turizm-bakanlığı.jpg"/>
                  <pic:cNvPicPr>
                    <a:picLocks noChangeAspect="1" noChangeArrowheads="1"/>
                  </pic:cNvPicPr>
                </pic:nvPicPr>
                <pic:blipFill>
                  <a:blip r:embed="rId3"/>
                  <a:srcRect/>
                  <a:stretch>
                    <a:fillRect/>
                  </a:stretch>
                </pic:blipFill>
                <pic:spPr bwMode="auto">
                  <a:xfrm>
                    <a:off x="0" y="0"/>
                    <a:ext cx="1238740" cy="930165"/>
                  </a:xfrm>
                  <a:prstGeom prst="rect">
                    <a:avLst/>
                  </a:prstGeom>
                  <a:noFill/>
                  <a:ln w="9525">
                    <a:noFill/>
                    <a:miter lim="800000"/>
                    <a:headEnd/>
                    <a:tailEnd/>
                  </a:ln>
                </pic:spPr>
              </pic:pic>
            </a:graphicData>
          </a:graphic>
        </wp:inline>
      </w:drawing>
    </w:r>
    <w:r w:rsidR="00D2674F">
      <w:rPr>
        <w:noProof/>
        <w:lang w:val="tr-TR" w:eastAsia="tr-TR"/>
      </w:rPr>
      <w:drawing>
        <wp:inline distT="0" distB="0" distL="0" distR="0">
          <wp:extent cx="1652537" cy="836762"/>
          <wp:effectExtent l="19050" t="0" r="4813" b="0"/>
          <wp:docPr id="34" name="Resim 1" descr="C:\Documents and Settings\MAHİYE\Desktop\pitchin istanbul\Logolar\bsb_logo.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MAHİYE\Desktop\pitchin istanbul\Logolar\bsb_logo.jpg.JPG"/>
                  <pic:cNvPicPr>
                    <a:picLocks noChangeAspect="1" noChangeArrowheads="1"/>
                  </pic:cNvPicPr>
                </pic:nvPicPr>
                <pic:blipFill>
                  <a:blip r:embed="rId4"/>
                  <a:srcRect/>
                  <a:stretch>
                    <a:fillRect/>
                  </a:stretch>
                </pic:blipFill>
                <pic:spPr bwMode="auto">
                  <a:xfrm>
                    <a:off x="0" y="0"/>
                    <a:ext cx="1655150" cy="838085"/>
                  </a:xfrm>
                  <a:prstGeom prst="rect">
                    <a:avLst/>
                  </a:prstGeom>
                  <a:noFill/>
                  <a:ln w="9525">
                    <a:noFill/>
                    <a:miter lim="800000"/>
                    <a:headEnd/>
                    <a:tailEnd/>
                  </a:ln>
                </pic:spPr>
              </pic:pic>
            </a:graphicData>
          </a:graphic>
        </wp:inline>
      </w:drawing>
    </w:r>
  </w:p>
  <w:p w:rsidR="00927AB4" w:rsidRDefault="00927AB4" w:rsidP="00927AB4">
    <w:pPr>
      <w:autoSpaceDE w:val="0"/>
      <w:autoSpaceDN w:val="0"/>
      <w:adjustRightInd w:val="0"/>
      <w:spacing w:after="0" w:line="240" w:lineRule="auto"/>
      <w:jc w:val="center"/>
      <w:rPr>
        <w:rFonts w:ascii="Arial" w:hAnsi="Arial" w:cs="Arial"/>
        <w:i/>
        <w:iCs/>
        <w:sz w:val="16"/>
        <w:szCs w:val="16"/>
        <w:lang w:val="tr-TR" w:eastAsia="zh-CN"/>
      </w:rPr>
    </w:pPr>
  </w:p>
  <w:p w:rsidR="00927AB4" w:rsidRDefault="0040025C" w:rsidP="00927AB4">
    <w:pPr>
      <w:autoSpaceDE w:val="0"/>
      <w:autoSpaceDN w:val="0"/>
      <w:adjustRightInd w:val="0"/>
      <w:spacing w:after="0" w:line="240" w:lineRule="auto"/>
      <w:jc w:val="center"/>
    </w:pPr>
    <w:r>
      <w:rPr>
        <w:noProof/>
        <w:lang w:val="tr-TR" w:eastAsia="tr-TR"/>
      </w:rPr>
      <w:pict>
        <v:shape id="_x0000_s2055" type="#_x0000_t32" style="position:absolute;left:0;text-align:left;margin-left:0;margin-top:2.45pt;width:453.55pt;height:0;z-index:-251655168;mso-position-horizontal:center" o:connectortype="straight" wrapcoords="1 1 669 1 669 1 1 1 1 1" strokecolor="#446188" strokeweight=".5pt">
          <v:stroke miterlimit="2"/>
          <w10:wrap type="tight"/>
        </v:shape>
      </w:pict>
    </w:r>
    <w:r w:rsidR="00927AB4">
      <w:rPr>
        <w:rFonts w:ascii="Arial" w:hAnsi="Arial" w:cs="Arial"/>
        <w:i/>
        <w:iCs/>
        <w:sz w:val="16"/>
        <w:szCs w:val="16"/>
        <w:lang w:val="tr-TR" w:eastAsia="zh-CN"/>
      </w:rPr>
      <w:br/>
    </w:r>
  </w:p>
  <w:p w:rsidR="00A15E56" w:rsidRDefault="009C3CFC" w:rsidP="009C3CFC">
    <w:pPr>
      <w:pStyle w:val="Altbilgi"/>
      <w:tabs>
        <w:tab w:val="clear" w:pos="4536"/>
        <w:tab w:val="clear" w:pos="9072"/>
        <w:tab w:val="center" w:pos="5245"/>
      </w:tabs>
      <w:jc w:val="center"/>
    </w:pPr>
    <w:r>
      <w:rPr>
        <w:rFonts w:ascii="Arial" w:hAnsi="Arial" w:cs="Arial"/>
        <w:i/>
        <w:iCs/>
        <w:noProof/>
        <w:sz w:val="16"/>
        <w:szCs w:val="16"/>
        <w:lang w:val="tr-TR" w:eastAsia="tr-TR"/>
      </w:rPr>
      <w:drawing>
        <wp:inline distT="0" distB="0" distL="0" distR="0">
          <wp:extent cx="6661150" cy="5001832"/>
          <wp:effectExtent l="19050" t="0" r="6350" b="0"/>
          <wp:docPr id="16" name="Resim 9" descr="C:\Documents and Settings\MAHİYE\Desktop\pitchin istanbul\Logolar\kültür-ve-turizm-bakanlığ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MAHİYE\Desktop\pitchin istanbul\Logolar\kültür-ve-turizm-bakanlığı.jpg"/>
                  <pic:cNvPicPr>
                    <a:picLocks noChangeAspect="1" noChangeArrowheads="1"/>
                  </pic:cNvPicPr>
                </pic:nvPicPr>
                <pic:blipFill>
                  <a:blip r:embed="rId3"/>
                  <a:srcRect/>
                  <a:stretch>
                    <a:fillRect/>
                  </a:stretch>
                </pic:blipFill>
                <pic:spPr bwMode="auto">
                  <a:xfrm>
                    <a:off x="0" y="0"/>
                    <a:ext cx="6661150" cy="5001832"/>
                  </a:xfrm>
                  <a:prstGeom prst="rect">
                    <a:avLst/>
                  </a:prstGeom>
                  <a:noFill/>
                  <a:ln w="9525">
                    <a:noFill/>
                    <a:miter lim="800000"/>
                    <a:headEnd/>
                    <a:tailEnd/>
                  </a:ln>
                </pic:spPr>
              </pic:pic>
            </a:graphicData>
          </a:graphic>
        </wp:inline>
      </w:drawing>
    </w:r>
    <w:r>
      <w:rPr>
        <w:rFonts w:ascii="Arial" w:hAnsi="Arial" w:cs="Arial"/>
        <w:i/>
        <w:iCs/>
        <w:noProof/>
        <w:sz w:val="16"/>
        <w:szCs w:val="16"/>
        <w:lang w:val="tr-TR" w:eastAsia="tr-TR"/>
      </w:rPr>
      <w:drawing>
        <wp:inline distT="0" distB="0" distL="0" distR="0">
          <wp:extent cx="6661150" cy="5001832"/>
          <wp:effectExtent l="19050" t="0" r="6350" b="0"/>
          <wp:docPr id="14" name="Resim 7" descr="C:\Documents and Settings\MAHİYE\Desktop\pitchin istanbul\Logolar\kültür-ve-turizm-bakanlığ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MAHİYE\Desktop\pitchin istanbul\Logolar\kültür-ve-turizm-bakanlığı.jpg"/>
                  <pic:cNvPicPr>
                    <a:picLocks noChangeAspect="1" noChangeArrowheads="1"/>
                  </pic:cNvPicPr>
                </pic:nvPicPr>
                <pic:blipFill>
                  <a:blip r:embed="rId3"/>
                  <a:srcRect/>
                  <a:stretch>
                    <a:fillRect/>
                  </a:stretch>
                </pic:blipFill>
                <pic:spPr bwMode="auto">
                  <a:xfrm>
                    <a:off x="0" y="0"/>
                    <a:ext cx="6661150" cy="5001832"/>
                  </a:xfrm>
                  <a:prstGeom prst="rect">
                    <a:avLst/>
                  </a:prstGeom>
                  <a:noFill/>
                  <a:ln w="9525">
                    <a:noFill/>
                    <a:miter lim="800000"/>
                    <a:headEnd/>
                    <a:tailEnd/>
                  </a:ln>
                </pic:spPr>
              </pic:pic>
            </a:graphicData>
          </a:graphic>
        </wp:inline>
      </w:drawing>
    </w:r>
    <w:r>
      <w:rPr>
        <w:rFonts w:ascii="Arial" w:hAnsi="Arial" w:cs="Arial"/>
        <w:i/>
        <w:iCs/>
        <w:noProof/>
        <w:sz w:val="16"/>
        <w:szCs w:val="16"/>
        <w:lang w:val="tr-TR" w:eastAsia="tr-TR"/>
      </w:rPr>
      <w:t>c</w:t>
    </w:r>
    <w:r>
      <w:rPr>
        <w:rFonts w:ascii="Arial" w:hAnsi="Arial" w:cs="Arial"/>
        <w:i/>
        <w:iCs/>
        <w:noProof/>
        <w:sz w:val="16"/>
        <w:szCs w:val="16"/>
        <w:lang w:val="tr-TR" w:eastAsia="tr-TR"/>
      </w:rPr>
      <w:drawing>
        <wp:inline distT="0" distB="0" distL="0" distR="0">
          <wp:extent cx="6661150" cy="5001832"/>
          <wp:effectExtent l="19050" t="0" r="6350" b="0"/>
          <wp:docPr id="15" name="Resim 8" descr="C:\Documents and Settings\MAHİYE\Desktop\pitchin istanbul\Logolar\kültür-ve-turizm-bakanlığ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MAHİYE\Desktop\pitchin istanbul\Logolar\kültür-ve-turizm-bakanlığı.jpg"/>
                  <pic:cNvPicPr>
                    <a:picLocks noChangeAspect="1" noChangeArrowheads="1"/>
                  </pic:cNvPicPr>
                </pic:nvPicPr>
                <pic:blipFill>
                  <a:blip r:embed="rId3"/>
                  <a:srcRect/>
                  <a:stretch>
                    <a:fillRect/>
                  </a:stretch>
                </pic:blipFill>
                <pic:spPr bwMode="auto">
                  <a:xfrm>
                    <a:off x="0" y="0"/>
                    <a:ext cx="6661150" cy="5001832"/>
                  </a:xfrm>
                  <a:prstGeom prst="rect">
                    <a:avLst/>
                  </a:prstGeom>
                  <a:noFill/>
                  <a:ln w="9525">
                    <a:noFill/>
                    <a:miter lim="800000"/>
                    <a:headEnd/>
                    <a:tailEnd/>
                  </a:ln>
                </pic:spPr>
              </pic:pic>
            </a:graphicData>
          </a:graphic>
        </wp:inline>
      </w:drawing>
    </w:r>
    <w:r>
      <w:rPr>
        <w:rFonts w:ascii="Arial" w:hAnsi="Arial" w:cs="Arial"/>
        <w:i/>
        <w:iCs/>
        <w:noProof/>
        <w:sz w:val="16"/>
        <w:szCs w:val="16"/>
        <w:lang w:val="tr-TR" w:eastAsia="tr-TR"/>
      </w:rPr>
      <w:drawing>
        <wp:inline distT="0" distB="0" distL="0" distR="0">
          <wp:extent cx="6661150" cy="5001832"/>
          <wp:effectExtent l="19050" t="0" r="6350" b="0"/>
          <wp:docPr id="13" name="Resim 6" descr="C:\Documents and Settings\MAHİYE\Desktop\pitchin istanbul\Logolar\kültür-ve-turizm-bakanlığ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MAHİYE\Desktop\pitchin istanbul\Logolar\kültür-ve-turizm-bakanlığı.jpg"/>
                  <pic:cNvPicPr>
                    <a:picLocks noChangeAspect="1" noChangeArrowheads="1"/>
                  </pic:cNvPicPr>
                </pic:nvPicPr>
                <pic:blipFill>
                  <a:blip r:embed="rId3"/>
                  <a:srcRect/>
                  <a:stretch>
                    <a:fillRect/>
                  </a:stretch>
                </pic:blipFill>
                <pic:spPr bwMode="auto">
                  <a:xfrm>
                    <a:off x="0" y="0"/>
                    <a:ext cx="6661150" cy="5001832"/>
                  </a:xfrm>
                  <a:prstGeom prst="rect">
                    <a:avLst/>
                  </a:prstGeom>
                  <a:noFill/>
                  <a:ln w="9525">
                    <a:noFill/>
                    <a:miter lim="800000"/>
                    <a:headEnd/>
                    <a:tailEnd/>
                  </a:ln>
                </pic:spPr>
              </pic:pic>
            </a:graphicData>
          </a:graphic>
        </wp:inline>
      </w:drawing>
    </w:r>
  </w:p>
  <w:p w:rsidR="00BD7898" w:rsidRDefault="00BD7898" w:rsidP="00BD7898">
    <w:pPr>
      <w:autoSpaceDE w:val="0"/>
      <w:autoSpaceDN w:val="0"/>
      <w:adjustRightInd w:val="0"/>
      <w:spacing w:after="0" w:line="240" w:lineRule="auto"/>
      <w:jc w:val="center"/>
      <w:rPr>
        <w:rFonts w:ascii="Arial" w:hAnsi="Arial" w:cs="Arial"/>
        <w:i/>
        <w:iCs/>
        <w:sz w:val="16"/>
        <w:szCs w:val="16"/>
        <w:lang w:val="tr-TR" w:eastAsia="zh-CN"/>
      </w:rPr>
    </w:pPr>
  </w:p>
  <w:p w:rsidR="00BD7898" w:rsidRDefault="00BD7898" w:rsidP="00BD7898">
    <w:pPr>
      <w:autoSpaceDE w:val="0"/>
      <w:autoSpaceDN w:val="0"/>
      <w:adjustRightInd w:val="0"/>
      <w:spacing w:after="0" w:line="240" w:lineRule="auto"/>
      <w:jc w:val="center"/>
      <w:rPr>
        <w:rFonts w:ascii="Arial" w:hAnsi="Arial" w:cs="Arial"/>
        <w:i/>
        <w:iCs/>
        <w:sz w:val="16"/>
        <w:szCs w:val="16"/>
        <w:lang w:val="tr-TR" w:eastAsia="zh-CN"/>
      </w:rPr>
    </w:pPr>
  </w:p>
  <w:p w:rsidR="00BD7898" w:rsidRDefault="00BD7898" w:rsidP="00BD7898">
    <w:pPr>
      <w:autoSpaceDE w:val="0"/>
      <w:autoSpaceDN w:val="0"/>
      <w:adjustRightInd w:val="0"/>
      <w:spacing w:after="0" w:line="240" w:lineRule="auto"/>
      <w:jc w:val="center"/>
      <w:rPr>
        <w:rFonts w:ascii="Arial" w:hAnsi="Arial" w:cs="Arial"/>
        <w:i/>
        <w:iCs/>
        <w:sz w:val="16"/>
        <w:szCs w:val="16"/>
        <w:lang w:val="tr-TR" w:eastAsia="zh-CN"/>
      </w:rPr>
    </w:pPr>
  </w:p>
  <w:p w:rsidR="00BD7898" w:rsidRDefault="00BD7898" w:rsidP="00BD7898">
    <w:pPr>
      <w:autoSpaceDE w:val="0"/>
      <w:autoSpaceDN w:val="0"/>
      <w:adjustRightInd w:val="0"/>
      <w:spacing w:after="0" w:line="240" w:lineRule="auto"/>
      <w:jc w:val="center"/>
      <w:rPr>
        <w:rFonts w:ascii="Arial" w:hAnsi="Arial" w:cs="Arial"/>
        <w:i/>
        <w:iCs/>
        <w:sz w:val="16"/>
        <w:szCs w:val="16"/>
        <w:lang w:val="tr-TR" w:eastAsia="zh-CN"/>
      </w:rPr>
    </w:pPr>
  </w:p>
  <w:p w:rsidR="00A15E56" w:rsidRDefault="0040025C" w:rsidP="00BD7898">
    <w:pPr>
      <w:autoSpaceDE w:val="0"/>
      <w:autoSpaceDN w:val="0"/>
      <w:adjustRightInd w:val="0"/>
      <w:spacing w:after="0" w:line="240" w:lineRule="auto"/>
      <w:jc w:val="center"/>
    </w:pPr>
    <w:r>
      <w:rPr>
        <w:noProof/>
        <w:lang w:val="tr-TR" w:eastAsia="tr-TR"/>
      </w:rPr>
      <w:pict>
        <v:shape id="_x0000_s2054" type="#_x0000_t32" style="position:absolute;left:0;text-align:left;margin-left:0;margin-top:2.45pt;width:453.55pt;height:0;z-index:-251657216;mso-position-horizontal:center" o:connectortype="straight" wrapcoords="1 1 669 1 669 1 1 1 1 1" strokecolor="#446188" strokeweight=".5pt">
          <v:stroke miterlimit="2"/>
          <w10:wrap type="tight"/>
        </v:shape>
      </w:pict>
    </w:r>
    <w:r w:rsidR="00BD7898">
      <w:rPr>
        <w:rFonts w:ascii="Arial" w:hAnsi="Arial" w:cs="Arial"/>
        <w:i/>
        <w:iCs/>
        <w:sz w:val="16"/>
        <w:szCs w:val="16"/>
        <w:lang w:val="tr-TR" w:eastAsia="zh-CN"/>
      </w:rPr>
      <w:br/>
    </w:r>
    <w:r w:rsidR="00BD7898" w:rsidRPr="00BD7898">
      <w:rPr>
        <w:rFonts w:ascii="Arial" w:hAnsi="Arial" w:cs="Arial"/>
        <w:i/>
        <w:iCs/>
        <w:sz w:val="16"/>
        <w:szCs w:val="16"/>
        <w:lang w:val="tr-TR" w:eastAsia="zh-CN"/>
      </w:rPr>
      <w:t>Bu duyurunun içeriğinden sadece BSB Sinema Eseri Sahipleri Meslek Birliği sorumludur ve hiçbir şekilde Avrupa Birliği veya Türkiye Cumhuriyeti’nin görüşlerini yansıttığı şeklinde yorumlanamaz</w:t>
    </w:r>
    <w:r w:rsidR="00BD7898" w:rsidRPr="00BD7898">
      <w:rPr>
        <w:rFonts w:ascii="Arial" w:hAnsi="Arial" w:cs="Arial"/>
        <w:i/>
        <w:sz w:val="16"/>
        <w:szCs w:val="16"/>
        <w:lang w:val="tr-TR" w:eastAsia="zh-CN"/>
      </w:rPr>
      <w:t>.</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55832" w:rsidRDefault="00E55832" w:rsidP="000674FB">
      <w:pPr>
        <w:spacing w:after="0" w:line="240" w:lineRule="auto"/>
      </w:pPr>
      <w:r>
        <w:separator/>
      </w:r>
    </w:p>
  </w:footnote>
  <w:footnote w:type="continuationSeparator" w:id="1">
    <w:p w:rsidR="00E55832" w:rsidRDefault="00E55832" w:rsidP="000674F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674F" w:rsidRDefault="00D2674F">
    <w:pPr>
      <w:pStyle w:val="stbilgi"/>
    </w:pPr>
    <w:r>
      <w:rPr>
        <w:noProof/>
        <w:lang w:val="tr-TR" w:eastAsia="tr-TR"/>
      </w:rPr>
      <w:drawing>
        <wp:inline distT="0" distB="0" distL="0" distR="0">
          <wp:extent cx="6661150" cy="2509406"/>
          <wp:effectExtent l="19050" t="0" r="6350" b="0"/>
          <wp:docPr id="1" name="Resim 1" descr="C:\Documents and Settings\MAHİYE\Desktop\BSB\pitchin istanbul\Logolar\logo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MAHİYE\Desktop\BSB\pitchin istanbul\Logolar\logo copy.jpg"/>
                  <pic:cNvPicPr>
                    <a:picLocks noChangeAspect="1" noChangeArrowheads="1"/>
                  </pic:cNvPicPr>
                </pic:nvPicPr>
                <pic:blipFill>
                  <a:blip r:embed="rId1"/>
                  <a:srcRect/>
                  <a:stretch>
                    <a:fillRect/>
                  </a:stretch>
                </pic:blipFill>
                <pic:spPr bwMode="auto">
                  <a:xfrm>
                    <a:off x="0" y="0"/>
                    <a:ext cx="6661150" cy="2509406"/>
                  </a:xfrm>
                  <a:prstGeom prst="rect">
                    <a:avLst/>
                  </a:prstGeom>
                  <a:noFill/>
                  <a:ln w="9525">
                    <a:noFill/>
                    <a:miter lim="800000"/>
                    <a:headEnd/>
                    <a:tailEnd/>
                  </a:ln>
                </pic:spPr>
              </pic:pic>
            </a:graphicData>
          </a:graphic>
        </wp:inline>
      </w:drawing>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bordersDoNotSurroundHeader/>
  <w:bordersDoNotSurroundFooter/>
  <w:defaultTabStop w:val="720"/>
  <w:hyphenationZone w:val="425"/>
  <w:drawingGridHorizontalSpacing w:val="110"/>
  <w:drawingGridVerticalSpacing w:val="0"/>
  <w:displayHorizontalDrawingGridEvery w:val="2"/>
  <w:characterSpacingControl w:val="doNotCompress"/>
  <w:hdrShapeDefaults>
    <o:shapedefaults v:ext="edit" spidmax="6146" fillcolor="#759cd2" strokecolor="#446188">
      <v:fill color="#759cd2" color2="#a3c5f1" type="gradient">
        <o:fill v:ext="view" type="gradientUnscaled"/>
      </v:fill>
      <v:stroke color="#446188" weight="2pt" miterlimit="2"/>
    </o:shapedefaults>
    <o:shapelayout v:ext="edit">
      <o:idmap v:ext="edit" data="2"/>
      <o:rules v:ext="edit">
        <o:r id="V:Rule4" type="connector" idref="#_x0000_s2055"/>
        <o:r id="V:Rule5" type="connector" idref="#_x0000_s2054"/>
        <o:r id="V:Rule6" type="connector" idref="#_x0000_s2050"/>
      </o:rules>
    </o:shapelayout>
  </w:hdrShapeDefaults>
  <w:footnotePr>
    <w:footnote w:id="0"/>
    <w:footnote w:id="1"/>
  </w:footnotePr>
  <w:endnotePr>
    <w:endnote w:id="0"/>
    <w:endnote w:id="1"/>
  </w:endnotePr>
  <w:compat>
    <w:spaceForUL/>
    <w:doNotLeaveBackslashAlone/>
    <w:ulTrailSpace/>
    <w:doNotExpandShiftReturn/>
    <w:useFELayout/>
  </w:compat>
  <w:rsids>
    <w:rsidRoot w:val="00B97155"/>
    <w:rsid w:val="000243E0"/>
    <w:rsid w:val="00030B75"/>
    <w:rsid w:val="0004618E"/>
    <w:rsid w:val="000674FB"/>
    <w:rsid w:val="000828CB"/>
    <w:rsid w:val="000C167F"/>
    <w:rsid w:val="000F2E7A"/>
    <w:rsid w:val="00111025"/>
    <w:rsid w:val="001377BA"/>
    <w:rsid w:val="001548EB"/>
    <w:rsid w:val="00160437"/>
    <w:rsid w:val="00176AB7"/>
    <w:rsid w:val="001C5A19"/>
    <w:rsid w:val="001C6CC4"/>
    <w:rsid w:val="002120E6"/>
    <w:rsid w:val="0023190D"/>
    <w:rsid w:val="00234D9F"/>
    <w:rsid w:val="00241497"/>
    <w:rsid w:val="002704F5"/>
    <w:rsid w:val="002C0F86"/>
    <w:rsid w:val="002E1BAD"/>
    <w:rsid w:val="002E6ABB"/>
    <w:rsid w:val="002F3433"/>
    <w:rsid w:val="0039476E"/>
    <w:rsid w:val="003D7DBD"/>
    <w:rsid w:val="003E19FB"/>
    <w:rsid w:val="003F6694"/>
    <w:rsid w:val="003F7207"/>
    <w:rsid w:val="0040025C"/>
    <w:rsid w:val="0040276A"/>
    <w:rsid w:val="0042679B"/>
    <w:rsid w:val="00475217"/>
    <w:rsid w:val="004929CC"/>
    <w:rsid w:val="004929D0"/>
    <w:rsid w:val="004B3313"/>
    <w:rsid w:val="004C6B61"/>
    <w:rsid w:val="0051028F"/>
    <w:rsid w:val="00511D5D"/>
    <w:rsid w:val="005A05D0"/>
    <w:rsid w:val="005B322A"/>
    <w:rsid w:val="005C6717"/>
    <w:rsid w:val="00630FB8"/>
    <w:rsid w:val="00653AFA"/>
    <w:rsid w:val="00686B3C"/>
    <w:rsid w:val="006B65C5"/>
    <w:rsid w:val="006D3C28"/>
    <w:rsid w:val="006E3A96"/>
    <w:rsid w:val="00722611"/>
    <w:rsid w:val="00733FF0"/>
    <w:rsid w:val="00744458"/>
    <w:rsid w:val="007808D9"/>
    <w:rsid w:val="00793212"/>
    <w:rsid w:val="00797D30"/>
    <w:rsid w:val="007B6CE3"/>
    <w:rsid w:val="007E2C13"/>
    <w:rsid w:val="007F3C49"/>
    <w:rsid w:val="0085767F"/>
    <w:rsid w:val="008B67DF"/>
    <w:rsid w:val="008B6AB5"/>
    <w:rsid w:val="008C4770"/>
    <w:rsid w:val="00907B08"/>
    <w:rsid w:val="00926123"/>
    <w:rsid w:val="009266E3"/>
    <w:rsid w:val="00927AB4"/>
    <w:rsid w:val="009551BC"/>
    <w:rsid w:val="00957D4E"/>
    <w:rsid w:val="00977AED"/>
    <w:rsid w:val="00984220"/>
    <w:rsid w:val="009A1C41"/>
    <w:rsid w:val="009C35F2"/>
    <w:rsid w:val="009C3CFC"/>
    <w:rsid w:val="009C5A43"/>
    <w:rsid w:val="009D696D"/>
    <w:rsid w:val="009F54D7"/>
    <w:rsid w:val="00A105C3"/>
    <w:rsid w:val="00A15E56"/>
    <w:rsid w:val="00A27047"/>
    <w:rsid w:val="00A706A1"/>
    <w:rsid w:val="00A945B1"/>
    <w:rsid w:val="00AC007D"/>
    <w:rsid w:val="00B056FB"/>
    <w:rsid w:val="00B97155"/>
    <w:rsid w:val="00BD7898"/>
    <w:rsid w:val="00BE0179"/>
    <w:rsid w:val="00C012A3"/>
    <w:rsid w:val="00C34064"/>
    <w:rsid w:val="00C44CA4"/>
    <w:rsid w:val="00C55644"/>
    <w:rsid w:val="00C90A6A"/>
    <w:rsid w:val="00C937F5"/>
    <w:rsid w:val="00CE29CC"/>
    <w:rsid w:val="00D066CB"/>
    <w:rsid w:val="00D2674F"/>
    <w:rsid w:val="00D43C29"/>
    <w:rsid w:val="00D52534"/>
    <w:rsid w:val="00DB487F"/>
    <w:rsid w:val="00DE58F7"/>
    <w:rsid w:val="00E00AEF"/>
    <w:rsid w:val="00E408AF"/>
    <w:rsid w:val="00E55832"/>
    <w:rsid w:val="00ED22A2"/>
    <w:rsid w:val="00EE3BFC"/>
    <w:rsid w:val="00F130C4"/>
    <w:rsid w:val="00F212F4"/>
    <w:rsid w:val="00F22121"/>
    <w:rsid w:val="00F2515C"/>
    <w:rsid w:val="00F37146"/>
    <w:rsid w:val="00F40BEA"/>
    <w:rsid w:val="00FC18B1"/>
    <w:rsid w:val="00FD15AB"/>
    <w:rsid w:val="00FF24EA"/>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6146" fillcolor="#759cd2" strokecolor="#446188">
      <v:fill color="#759cd2" color2="#a3c5f1" type="gradient">
        <o:fill v:ext="view" type="gradientUnscaled"/>
      </v:fill>
      <v:stroke color="#446188" weight="2pt" miterlimit="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B97155"/>
    <w:pPr>
      <w:spacing w:after="200" w:line="276" w:lineRule="auto"/>
    </w:pPr>
    <w:rPr>
      <w:sz w:val="22"/>
      <w:szCs w:val="22"/>
      <w:lang w:val="en-US"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0674FB"/>
    <w:pPr>
      <w:tabs>
        <w:tab w:val="center" w:pos="4536"/>
        <w:tab w:val="right" w:pos="9072"/>
      </w:tabs>
    </w:pPr>
  </w:style>
  <w:style w:type="character" w:customStyle="1" w:styleId="stbilgiChar">
    <w:name w:val="Üstbilgi Char"/>
    <w:basedOn w:val="VarsaylanParagrafYazTipi"/>
    <w:link w:val="stbilgi"/>
    <w:uiPriority w:val="99"/>
    <w:rsid w:val="000674FB"/>
    <w:rPr>
      <w:sz w:val="22"/>
      <w:szCs w:val="22"/>
      <w:lang w:eastAsia="en-US"/>
    </w:rPr>
  </w:style>
  <w:style w:type="paragraph" w:styleId="Altbilgi">
    <w:name w:val="footer"/>
    <w:basedOn w:val="Normal"/>
    <w:link w:val="AltbilgiChar"/>
    <w:uiPriority w:val="99"/>
    <w:semiHidden/>
    <w:unhideWhenUsed/>
    <w:rsid w:val="000674FB"/>
    <w:pPr>
      <w:tabs>
        <w:tab w:val="center" w:pos="4536"/>
        <w:tab w:val="right" w:pos="9072"/>
      </w:tabs>
    </w:pPr>
  </w:style>
  <w:style w:type="character" w:customStyle="1" w:styleId="AltbilgiChar">
    <w:name w:val="Altbilgi Char"/>
    <w:basedOn w:val="VarsaylanParagrafYazTipi"/>
    <w:link w:val="Altbilgi"/>
    <w:uiPriority w:val="99"/>
    <w:semiHidden/>
    <w:rsid w:val="000674FB"/>
    <w:rPr>
      <w:sz w:val="22"/>
      <w:szCs w:val="22"/>
      <w:lang w:eastAsia="en-US"/>
    </w:rPr>
  </w:style>
  <w:style w:type="paragraph" w:customStyle="1" w:styleId="Default">
    <w:name w:val="Default"/>
    <w:rsid w:val="000674FB"/>
    <w:pPr>
      <w:autoSpaceDE w:val="0"/>
      <w:autoSpaceDN w:val="0"/>
      <w:adjustRightInd w:val="0"/>
    </w:pPr>
    <w:rPr>
      <w:rFonts w:ascii="Cambria" w:hAnsi="Cambria" w:cs="Cambria"/>
      <w:color w:val="000000"/>
      <w:sz w:val="24"/>
      <w:szCs w:val="24"/>
      <w:lang w:eastAsia="zh-CN"/>
    </w:rPr>
  </w:style>
  <w:style w:type="paragraph" w:styleId="BalonMetni">
    <w:name w:val="Balloon Text"/>
    <w:basedOn w:val="Normal"/>
    <w:link w:val="BalonMetniChar"/>
    <w:uiPriority w:val="99"/>
    <w:semiHidden/>
    <w:unhideWhenUsed/>
    <w:rsid w:val="0040276A"/>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40276A"/>
    <w:rPr>
      <w:rFonts w:ascii="Tahoma" w:hAnsi="Tahoma" w:cs="Tahoma"/>
      <w:sz w:val="16"/>
      <w:szCs w:val="16"/>
      <w:lang w:eastAsia="en-US"/>
    </w:rPr>
  </w:style>
  <w:style w:type="character" w:customStyle="1" w:styleId="A0">
    <w:name w:val="A0"/>
    <w:uiPriority w:val="99"/>
    <w:rsid w:val="00030B75"/>
    <w:rPr>
      <w:rFonts w:cs="DIN Tr"/>
      <w:color w:val="221E1F"/>
      <w:sz w:val="20"/>
      <w:szCs w:val="20"/>
    </w:rPr>
  </w:style>
  <w:style w:type="character" w:customStyle="1" w:styleId="apple-converted-space">
    <w:name w:val="apple-converted-space"/>
    <w:rsid w:val="00C937F5"/>
  </w:style>
  <w:style w:type="paragraph" w:styleId="ListeParagraf">
    <w:name w:val="List Paragraph"/>
    <w:basedOn w:val="Normal"/>
    <w:uiPriority w:val="34"/>
    <w:qFormat/>
    <w:rsid w:val="00C937F5"/>
    <w:pPr>
      <w:ind w:left="720"/>
      <w:contextualSpacing/>
    </w:pPr>
    <w:rPr>
      <w:rFonts w:ascii="Calibri" w:eastAsia="Calibri" w:hAnsi="Calibri"/>
      <w:lang w:val="tr-TR"/>
    </w:rPr>
  </w:style>
  <w:style w:type="paragraph" w:styleId="GvdeMetni">
    <w:name w:val="Body Text"/>
    <w:basedOn w:val="Normal"/>
    <w:link w:val="GvdeMetniChar"/>
    <w:semiHidden/>
    <w:rsid w:val="00C937F5"/>
    <w:pPr>
      <w:spacing w:after="0" w:line="240" w:lineRule="auto"/>
    </w:pPr>
    <w:rPr>
      <w:rFonts w:ascii="Verdana" w:eastAsia="Times New Roman" w:hAnsi="Verdana"/>
      <w:b/>
      <w:bCs/>
      <w:caps/>
      <w:color w:val="FFCC00"/>
      <w:sz w:val="48"/>
      <w:szCs w:val="24"/>
      <w:lang w:val="tr-TR"/>
    </w:rPr>
  </w:style>
  <w:style w:type="character" w:customStyle="1" w:styleId="GvdeMetniChar">
    <w:name w:val="Gövde Metni Char"/>
    <w:basedOn w:val="VarsaylanParagrafYazTipi"/>
    <w:link w:val="GvdeMetni"/>
    <w:semiHidden/>
    <w:rsid w:val="00C937F5"/>
    <w:rPr>
      <w:rFonts w:ascii="Verdana" w:eastAsia="Times New Roman" w:hAnsi="Verdana"/>
      <w:b/>
      <w:bCs/>
      <w:caps/>
      <w:color w:val="FFCC00"/>
      <w:sz w:val="48"/>
      <w:szCs w:val="24"/>
      <w:lang w:eastAsia="en-US"/>
    </w:rPr>
  </w:style>
  <w:style w:type="paragraph" w:customStyle="1" w:styleId="ecxmsonormal">
    <w:name w:val="ecxmsonormal"/>
    <w:basedOn w:val="Normal"/>
    <w:rsid w:val="00C937F5"/>
    <w:pPr>
      <w:spacing w:before="100" w:beforeAutospacing="1" w:after="100" w:afterAutospacing="1" w:line="240" w:lineRule="auto"/>
    </w:pPr>
    <w:rPr>
      <w:rFonts w:eastAsia="Times New Roman"/>
      <w:sz w:val="24"/>
      <w:szCs w:val="24"/>
    </w:rPr>
  </w:style>
  <w:style w:type="paragraph" w:customStyle="1" w:styleId="style38">
    <w:name w:val="style38"/>
    <w:basedOn w:val="Normal"/>
    <w:rsid w:val="00C937F5"/>
    <w:pPr>
      <w:spacing w:before="100" w:beforeAutospacing="1" w:after="100" w:afterAutospacing="1" w:line="240" w:lineRule="auto"/>
    </w:pPr>
    <w:rPr>
      <w:rFonts w:eastAsia="Times New Roman"/>
      <w:sz w:val="24"/>
      <w:szCs w:val="24"/>
    </w:rPr>
  </w:style>
  <w:style w:type="paragraph" w:customStyle="1" w:styleId="frame-contents-western">
    <w:name w:val="frame-contents-western"/>
    <w:basedOn w:val="Normal"/>
    <w:rsid w:val="00C937F5"/>
    <w:pPr>
      <w:spacing w:before="100" w:beforeAutospacing="1" w:after="100" w:afterAutospacing="1" w:line="240" w:lineRule="auto"/>
    </w:pPr>
    <w:rPr>
      <w:rFonts w:eastAsia="Times New Roman"/>
      <w:sz w:val="24"/>
      <w:szCs w:val="24"/>
      <w:lang w:val="tr-TR" w:eastAsia="tr-TR"/>
    </w:rPr>
  </w:style>
  <w:style w:type="character" w:styleId="AklamaBavurusu">
    <w:name w:val="annotation reference"/>
    <w:basedOn w:val="VarsaylanParagrafYazTipi"/>
    <w:uiPriority w:val="99"/>
    <w:semiHidden/>
    <w:unhideWhenUsed/>
    <w:rsid w:val="009F54D7"/>
    <w:rPr>
      <w:sz w:val="16"/>
      <w:szCs w:val="16"/>
    </w:rPr>
  </w:style>
  <w:style w:type="paragraph" w:styleId="AklamaMetni">
    <w:name w:val="annotation text"/>
    <w:basedOn w:val="Normal"/>
    <w:link w:val="AklamaMetniChar"/>
    <w:uiPriority w:val="99"/>
    <w:unhideWhenUsed/>
    <w:rsid w:val="009F54D7"/>
    <w:pPr>
      <w:spacing w:line="240" w:lineRule="auto"/>
    </w:pPr>
    <w:rPr>
      <w:sz w:val="20"/>
      <w:szCs w:val="20"/>
    </w:rPr>
  </w:style>
  <w:style w:type="character" w:customStyle="1" w:styleId="AklamaMetniChar">
    <w:name w:val="Açıklama Metni Char"/>
    <w:basedOn w:val="VarsaylanParagrafYazTipi"/>
    <w:link w:val="AklamaMetni"/>
    <w:uiPriority w:val="99"/>
    <w:rsid w:val="009F54D7"/>
    <w:rPr>
      <w:lang w:val="en-US" w:eastAsia="en-US"/>
    </w:rPr>
  </w:style>
  <w:style w:type="paragraph" w:styleId="AklamaKonusu">
    <w:name w:val="annotation subject"/>
    <w:basedOn w:val="AklamaMetni"/>
    <w:next w:val="AklamaMetni"/>
    <w:link w:val="AklamaKonusuChar"/>
    <w:uiPriority w:val="99"/>
    <w:semiHidden/>
    <w:unhideWhenUsed/>
    <w:rsid w:val="009F54D7"/>
    <w:rPr>
      <w:b/>
      <w:bCs/>
    </w:rPr>
  </w:style>
  <w:style w:type="character" w:customStyle="1" w:styleId="AklamaKonusuChar">
    <w:name w:val="Açıklama Konusu Char"/>
    <w:basedOn w:val="AklamaMetniChar"/>
    <w:link w:val="AklamaKonusu"/>
    <w:uiPriority w:val="99"/>
    <w:semiHidden/>
    <w:rsid w:val="009F54D7"/>
    <w:rPr>
      <w:b/>
      <w:bCs/>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10" Type="http://schemas.microsoft.com/office/2007/relationships/stylesWithEffects" Target="stylesWithEffects.xml"/><Relationship Id="rId4" Type="http://schemas.openxmlformats.org/officeDocument/2006/relationships/footnotes" Target="footnotes.xml"/><Relationship Id="rId9"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gif"/><Relationship Id="rId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Arab" typeface="Times New Roman"/>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Times New Roman"/>
        <a:font script="Jpan" typeface="ＭＳ Ｐゴシック"/>
        <a:font script="Khmr" typeface="MoolBoran"/>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Times New Roman"/>
        <a:font script="Yiii" typeface="Microsoft Yi Baiti"/>
      </a:majorFont>
      <a:minorFont>
        <a:latin typeface="Calibri"/>
        <a:ea typeface=""/>
        <a:cs typeface=""/>
        <a:font script="Arab" typeface="Arial"/>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Arial"/>
        <a:font script="Jpan" typeface="ＭＳ Ｐゴシック"/>
        <a:font script="Khmr" typeface="DaunPenh"/>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Arial"/>
        <a:font script="Yiii" typeface="Microsoft Yi Bait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2</Pages>
  <Words>944</Words>
  <Characters>5384</Characters>
  <Application>Microsoft Office Word</Application>
  <DocSecurity>0</DocSecurity>
  <Lines>44</Lines>
  <Paragraphs>12</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asli</vt:lpstr>
      <vt:lpstr>asli</vt:lpstr>
    </vt:vector>
  </TitlesOfParts>
  <Company>Toshiba</Company>
  <LinksUpToDate>false</LinksUpToDate>
  <CharactersWithSpaces>6316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asli</dc:title>
  <dc:creator>asli</dc:creator>
  <cp:lastModifiedBy>Mahiye</cp:lastModifiedBy>
  <cp:revision>3</cp:revision>
  <cp:lastPrinted>2015-10-14T12:28:00Z</cp:lastPrinted>
  <dcterms:created xsi:type="dcterms:W3CDTF">2015-10-15T16:30:00Z</dcterms:created>
  <dcterms:modified xsi:type="dcterms:W3CDTF">2015-10-16T10:02:00Z</dcterms:modified>
</cp:coreProperties>
</file>