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4A326D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>“AVRUPALI GENÇ İZLEYİCİLER SİNEMA GÜNÜ” BİTTİ:</w:t>
      </w:r>
    </w:p>
    <w:p w:rsidR="004A326D" w:rsidRDefault="004A326D" w:rsidP="004A32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A326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“Devamı Önümüzdeki Yıl Büyüyerek Gelecek”</w:t>
      </w:r>
    </w:p>
    <w:p w:rsidR="004A326D" w:rsidRPr="004A326D" w:rsidRDefault="004A326D" w:rsidP="004A32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4A326D" w:rsidRDefault="004A326D" w:rsidP="004A32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Altın Palmiye ödüllü Yapımcı Zeynep </w:t>
      </w:r>
      <w:proofErr w:type="spellStart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Özbatur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Atakan ve Festival Direktörü- Yapımcı Elif Dağdeviren’in yapım şirketleri aracılığıyla 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Avrupa Film Akademisi-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EFA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’nın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gramStart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partnerleri</w:t>
      </w:r>
      <w:proofErr w:type="gram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olarak ilk kez hayata geçirdikleri “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Avrupalı Genç İzleyiciler Sinema Günü”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tamamlandı. </w:t>
      </w:r>
    </w:p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326D" w:rsidRDefault="004A326D" w:rsidP="004A32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İstanbul’da. 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Cinemaximum</w:t>
      </w:r>
      <w:proofErr w:type="spellEnd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Meydan sinema salonunda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izledikleri üç filmin ardından; 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“Avrupa Film Akademisi Genç İzleyiciler Ödülleri” 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oylamasında; Türkiye’den 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Geleceğin Yıldızları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organizasyonuyla gelen gençler de bu yıl ilk kez oy kullanarak 25 Avrupa şehrinden yaşıtlarıyla aynı gün, aynı saatlerde 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“En İyi 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Film”i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seçti. Renkli ve eğlenceli anların yaşandığı bu özel günde, 12-14 yaş arasındaki gençler film dolu bir gün geçirdi. Ünlü oyuncular 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Şebnem 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Bozoklu</w:t>
      </w:r>
      <w:proofErr w:type="spellEnd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Hasibe</w:t>
      </w:r>
      <w:proofErr w:type="spellEnd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Eren </w:t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ve</w:t>
      </w: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Begüm </w:t>
      </w:r>
      <w:proofErr w:type="spellStart"/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Birgören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de çocuklarla söyleşi gerçekleştirdi, “sinemanın </w:t>
      </w:r>
      <w:proofErr w:type="spellStart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büyüsü”nü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anlattı.</w:t>
      </w:r>
    </w:p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6D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Detaylı Bilgi ve Görsel İçin:</w:t>
      </w:r>
      <w:r w:rsidRPr="004A32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Arzu </w:t>
      </w:r>
      <w:proofErr w:type="spellStart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Mildan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/Medya İlişkileri Direktörü</w:t>
      </w:r>
      <w:r w:rsidRPr="004A32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Effect</w:t>
      </w:r>
      <w:proofErr w:type="spellEnd"/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Halkla İlişkiler</w:t>
      </w:r>
      <w:r w:rsidRPr="004A32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>TEL: 0216 474 00 04/GSM: 532 484 12 69</w:t>
      </w:r>
    </w:p>
    <w:p w:rsidR="004A326D" w:rsidRPr="004A326D" w:rsidRDefault="004A326D" w:rsidP="004A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4A326D">
          <w:rPr>
            <w:rFonts w:ascii="Verdana" w:eastAsia="Times New Roman" w:hAnsi="Verdana" w:cs="Times New Roman"/>
            <w:sz w:val="24"/>
            <w:szCs w:val="24"/>
            <w:lang w:eastAsia="tr-TR"/>
          </w:rPr>
          <w:t>arzumildan@effect.com.tr</w:t>
        </w:r>
      </w:hyperlink>
      <w:r w:rsidRPr="004A326D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sectPr w:rsidR="004A326D" w:rsidRPr="004A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D"/>
    <w:rsid w:val="001013C2"/>
    <w:rsid w:val="001304F1"/>
    <w:rsid w:val="00421461"/>
    <w:rsid w:val="004A326D"/>
    <w:rsid w:val="007038B1"/>
    <w:rsid w:val="00751FE2"/>
    <w:rsid w:val="00783A58"/>
    <w:rsid w:val="007F7E7E"/>
    <w:rsid w:val="00930095"/>
    <w:rsid w:val="009A7FF0"/>
    <w:rsid w:val="00AE5E9C"/>
    <w:rsid w:val="00AF20EE"/>
    <w:rsid w:val="00B13F41"/>
    <w:rsid w:val="00B36811"/>
    <w:rsid w:val="00D75EB7"/>
    <w:rsid w:val="00DB4C0B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5225-C806-4598-8E89-211018D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umildan@effect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2015-05-05T05:06:00Z</dcterms:created>
  <dcterms:modified xsi:type="dcterms:W3CDTF">2015-05-05T05:08:00Z</dcterms:modified>
</cp:coreProperties>
</file>