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0AF28" w14:textId="73897D37" w:rsidR="005E661B" w:rsidRPr="005E661B" w:rsidRDefault="005E661B" w:rsidP="005E661B">
      <w:pPr>
        <w:pStyle w:val="AralkYok"/>
        <w:rPr>
          <w:b/>
          <w:bCs/>
          <w:sz w:val="40"/>
          <w:szCs w:val="40"/>
        </w:rPr>
      </w:pPr>
      <w:r w:rsidRPr="005E661B">
        <w:rPr>
          <w:b/>
          <w:bCs/>
          <w:sz w:val="40"/>
          <w:szCs w:val="40"/>
        </w:rPr>
        <w:t>Fethiye 6. Belgesel Günler: 15/16 Nisan 2023</w:t>
      </w:r>
      <w:r>
        <w:rPr>
          <w:b/>
          <w:bCs/>
          <w:sz w:val="40"/>
          <w:szCs w:val="40"/>
        </w:rPr>
        <w:t xml:space="preserve"> </w:t>
      </w:r>
    </w:p>
    <w:p w14:paraId="73CC6CB7" w14:textId="12B1BD31" w:rsidR="005E661B" w:rsidRPr="005E661B" w:rsidRDefault="005E661B" w:rsidP="005E661B">
      <w:pPr>
        <w:pStyle w:val="AralkYok"/>
        <w:rPr>
          <w:sz w:val="24"/>
          <w:szCs w:val="24"/>
        </w:rPr>
      </w:pPr>
    </w:p>
    <w:p w14:paraId="792E5908" w14:textId="11F27E3B" w:rsidR="005E661B" w:rsidRDefault="005E661B" w:rsidP="005E661B">
      <w:pPr>
        <w:pStyle w:val="AralkYok"/>
        <w:rPr>
          <w:sz w:val="24"/>
          <w:szCs w:val="24"/>
        </w:rPr>
      </w:pPr>
      <w:r w:rsidRPr="005E661B">
        <w:rPr>
          <w:sz w:val="24"/>
          <w:szCs w:val="24"/>
        </w:rPr>
        <w:t xml:space="preserve">Fethiye 6. Belgesel Günler </w:t>
      </w:r>
      <w:proofErr w:type="gramStart"/>
      <w:r w:rsidRPr="005E661B">
        <w:rPr>
          <w:sz w:val="24"/>
          <w:szCs w:val="24"/>
        </w:rPr>
        <w:t>15</w:t>
      </w:r>
      <w:r>
        <w:rPr>
          <w:sz w:val="24"/>
          <w:szCs w:val="24"/>
        </w:rPr>
        <w:t xml:space="preserve"> </w:t>
      </w:r>
      <w:r w:rsidRPr="005E661B">
        <w:rPr>
          <w:sz w:val="24"/>
          <w:szCs w:val="24"/>
        </w:rPr>
        <w:t>-</w:t>
      </w:r>
      <w:proofErr w:type="gramEnd"/>
      <w:r>
        <w:rPr>
          <w:sz w:val="24"/>
          <w:szCs w:val="24"/>
        </w:rPr>
        <w:t xml:space="preserve"> </w:t>
      </w:r>
      <w:r w:rsidRPr="005E661B">
        <w:rPr>
          <w:sz w:val="24"/>
          <w:szCs w:val="24"/>
        </w:rPr>
        <w:t>16 Nisan 2023 tarihinde Fethiye Belediyesi, Özer Olgun Kültür Merkezi’nde gerçekleştirildi. Etkinliği, Fethiyeli Öğretmen Okullular ve Eğitimciler Platformu (FOKEP) düzenledi.</w:t>
      </w:r>
    </w:p>
    <w:p w14:paraId="0473AADC" w14:textId="45D581B6" w:rsidR="005E661B" w:rsidRDefault="005E661B" w:rsidP="005E661B">
      <w:pPr>
        <w:pStyle w:val="AralkYok"/>
        <w:rPr>
          <w:sz w:val="24"/>
          <w:szCs w:val="24"/>
        </w:rPr>
      </w:pPr>
      <w:r w:rsidRPr="005E661B">
        <w:rPr>
          <w:sz w:val="24"/>
          <w:szCs w:val="24"/>
        </w:rPr>
        <w:br/>
        <w:t>Her yıl belirlenen bir tema ve bu temaya uygun bir içerikle yapılan etkinlikte, altıncısında deprem felaketi temel alındı.</w:t>
      </w:r>
      <w:r>
        <w:rPr>
          <w:sz w:val="24"/>
          <w:szCs w:val="24"/>
        </w:rPr>
        <w:t xml:space="preserve"> </w:t>
      </w:r>
      <w:r w:rsidRPr="005E661B">
        <w:rPr>
          <w:sz w:val="24"/>
          <w:szCs w:val="24"/>
        </w:rPr>
        <w:t>“Depremin dermanı eğitim ve bilim” sözü ile bir program oluşturuldu.</w:t>
      </w:r>
      <w:r>
        <w:rPr>
          <w:sz w:val="24"/>
          <w:szCs w:val="24"/>
        </w:rPr>
        <w:t xml:space="preserve"> </w:t>
      </w:r>
      <w:r w:rsidRPr="005E661B">
        <w:rPr>
          <w:sz w:val="24"/>
          <w:szCs w:val="24"/>
        </w:rPr>
        <w:t>Eğitim ve bilime vurgu anlamında, köy enstitülerine de bir anıştırma ile, gösterim için eğitim konulu filmler seçildi.</w:t>
      </w:r>
      <w:r>
        <w:rPr>
          <w:sz w:val="24"/>
          <w:szCs w:val="24"/>
        </w:rPr>
        <w:t xml:space="preserve"> </w:t>
      </w:r>
      <w:r w:rsidRPr="005E661B">
        <w:rPr>
          <w:sz w:val="24"/>
          <w:szCs w:val="24"/>
        </w:rPr>
        <w:t xml:space="preserve">Programda; </w:t>
      </w:r>
      <w:r w:rsidRPr="005E661B">
        <w:rPr>
          <w:b/>
          <w:bCs/>
          <w:sz w:val="24"/>
          <w:szCs w:val="24"/>
        </w:rPr>
        <w:t>“Politikanın Kurbanı Köy Enstitüleri”,</w:t>
      </w:r>
      <w:r w:rsidRPr="005E661B">
        <w:rPr>
          <w:sz w:val="24"/>
          <w:szCs w:val="24"/>
        </w:rPr>
        <w:t> (Hz. Pelin Öztürk (</w:t>
      </w:r>
      <w:proofErr w:type="spellStart"/>
      <w:r w:rsidRPr="005E661B">
        <w:rPr>
          <w:sz w:val="24"/>
          <w:szCs w:val="24"/>
        </w:rPr>
        <w:t>Argonomi</w:t>
      </w:r>
      <w:proofErr w:type="spellEnd"/>
      <w:r w:rsidRPr="005E661B">
        <w:rPr>
          <w:sz w:val="24"/>
          <w:szCs w:val="24"/>
        </w:rPr>
        <w:t xml:space="preserve">), </w:t>
      </w:r>
      <w:r w:rsidRPr="005E661B">
        <w:rPr>
          <w:b/>
          <w:bCs/>
          <w:sz w:val="24"/>
          <w:szCs w:val="24"/>
        </w:rPr>
        <w:t>“Toprağın Çocukları”</w:t>
      </w:r>
      <w:r w:rsidRPr="005E661B">
        <w:rPr>
          <w:sz w:val="24"/>
          <w:szCs w:val="24"/>
        </w:rPr>
        <w:t xml:space="preserve"> (Yön. Ali Adnan Özgür), </w:t>
      </w:r>
      <w:r w:rsidRPr="005E661B">
        <w:rPr>
          <w:b/>
          <w:bCs/>
          <w:sz w:val="24"/>
          <w:szCs w:val="24"/>
        </w:rPr>
        <w:t>“Nefes”</w:t>
      </w:r>
      <w:r w:rsidRPr="005E661B">
        <w:rPr>
          <w:sz w:val="24"/>
          <w:szCs w:val="24"/>
        </w:rPr>
        <w:t xml:space="preserve"> (Yön. Yaşar Güney Yurdakul), </w:t>
      </w:r>
      <w:r w:rsidRPr="005E661B">
        <w:rPr>
          <w:b/>
          <w:bCs/>
          <w:sz w:val="24"/>
          <w:szCs w:val="24"/>
        </w:rPr>
        <w:t>“Dilsiz Duvarlar”</w:t>
      </w:r>
      <w:r w:rsidRPr="005E661B">
        <w:rPr>
          <w:sz w:val="24"/>
          <w:szCs w:val="24"/>
        </w:rPr>
        <w:t xml:space="preserve"> (Yön. Nilgün Kuşkonmaz- Atiye Taşçıoğlu Kaçar) filmlerinin gösterimi yapıldı.</w:t>
      </w:r>
      <w:r>
        <w:rPr>
          <w:sz w:val="24"/>
          <w:szCs w:val="24"/>
        </w:rPr>
        <w:t xml:space="preserve"> </w:t>
      </w:r>
    </w:p>
    <w:p w14:paraId="4C9FC60B" w14:textId="77777777" w:rsidR="005E661B" w:rsidRPr="005E661B" w:rsidRDefault="005E661B" w:rsidP="005E661B">
      <w:pPr>
        <w:pStyle w:val="AralkYok"/>
        <w:rPr>
          <w:sz w:val="24"/>
          <w:szCs w:val="24"/>
        </w:rPr>
      </w:pPr>
    </w:p>
    <w:p w14:paraId="646E6F7E" w14:textId="224688C8" w:rsidR="005E661B" w:rsidRDefault="005E661B" w:rsidP="005E661B">
      <w:pPr>
        <w:pStyle w:val="AralkYok"/>
        <w:rPr>
          <w:sz w:val="24"/>
          <w:szCs w:val="24"/>
        </w:rPr>
      </w:pPr>
      <w:r w:rsidRPr="005E661B">
        <w:rPr>
          <w:sz w:val="24"/>
          <w:szCs w:val="24"/>
        </w:rPr>
        <w:t xml:space="preserve">Fethiye 6. Belgesel </w:t>
      </w:r>
      <w:proofErr w:type="spellStart"/>
      <w:r w:rsidRPr="005E661B">
        <w:rPr>
          <w:sz w:val="24"/>
          <w:szCs w:val="24"/>
        </w:rPr>
        <w:t>Günler’nde</w:t>
      </w:r>
      <w:proofErr w:type="spellEnd"/>
      <w:r w:rsidRPr="005E661B">
        <w:rPr>
          <w:sz w:val="24"/>
          <w:szCs w:val="24"/>
        </w:rPr>
        <w:t>, yaşanan büyük deprem felaketi merkeze alınmıştır. Bu anlamda, deprem bölgesi Malatya’dan bir gönüllü gencimiz İsmet Can Akel etkinlikte sunucu olarak yer almıştır. Ayrıca fel</w:t>
      </w:r>
      <w:r>
        <w:rPr>
          <w:sz w:val="24"/>
          <w:szCs w:val="24"/>
        </w:rPr>
        <w:t>â</w:t>
      </w:r>
      <w:r w:rsidRPr="005E661B">
        <w:rPr>
          <w:sz w:val="24"/>
          <w:szCs w:val="24"/>
        </w:rPr>
        <w:t>ket gecesinde çemiş olduğu fotoğrafları da bizlerle/izleyicilerle paylaşmıştır. Yine, Fethiye Afet Gönüllüleri ve Psikososyal Sivil Destek Gurubu depremle ilgili çalışmalarını anlatıp, sunumda bulunmuştur. </w:t>
      </w:r>
    </w:p>
    <w:p w14:paraId="6E2AFC14" w14:textId="77777777" w:rsidR="005E661B" w:rsidRPr="005E661B" w:rsidRDefault="005E661B" w:rsidP="005E661B">
      <w:pPr>
        <w:pStyle w:val="AralkYok"/>
        <w:rPr>
          <w:sz w:val="24"/>
          <w:szCs w:val="24"/>
        </w:rPr>
      </w:pPr>
    </w:p>
    <w:p w14:paraId="0F498FB5" w14:textId="77777777" w:rsidR="005E661B" w:rsidRDefault="005E661B" w:rsidP="005E661B">
      <w:pPr>
        <w:pStyle w:val="AralkYok"/>
        <w:rPr>
          <w:b/>
          <w:bCs/>
          <w:sz w:val="24"/>
          <w:szCs w:val="24"/>
        </w:rPr>
      </w:pPr>
      <w:r w:rsidRPr="005E661B">
        <w:rPr>
          <w:b/>
          <w:bCs/>
          <w:sz w:val="24"/>
          <w:szCs w:val="24"/>
        </w:rPr>
        <w:t>Depremzede gençlere kamera armağanı</w:t>
      </w:r>
    </w:p>
    <w:p w14:paraId="7BB8301A" w14:textId="141AC4D0" w:rsidR="005E661B" w:rsidRDefault="005E661B" w:rsidP="005E661B">
      <w:pPr>
        <w:pStyle w:val="AralkYok"/>
        <w:rPr>
          <w:sz w:val="24"/>
          <w:szCs w:val="24"/>
        </w:rPr>
      </w:pPr>
      <w:r w:rsidRPr="005E661B">
        <w:rPr>
          <w:sz w:val="24"/>
          <w:szCs w:val="24"/>
        </w:rPr>
        <w:t>Etkinlikte, Fethiye’ye yerleştirilen beş gence kamera armağan edilmiştir. Ders almak adına ve unutmamak için görmenin ve göstermenin önemine vurgu yapılarak, bu anlamda da gençlere kamera armağanı yapılması etkinlik yönetimince kararlaştırılmıştı. Bu anlamda yapılan açıklamada, görmenin ve göstermenin önemine vurgu yapılmıştır. Bilinir ki; Bizans’ta ve Osmanlı’da gözlere mil çekilirdi. Mil çekmek, özellikle gelecekte tahta çıkması olası bir kişiye uygulanan ağır bir cezaydı. Özellikle Bizans’ta, gözüne mil çekilen tahtı ve tacı elde etme şansını yitirirdi. Görmek, iktidar sahibi olmakla eş tutulurdu çünkü! İşte, görmenin ve göstermenin bu yaşamsallığı nedeniyle, depremde sonrasında da görmenin ve göstermenin üzerinde durulmuştur. </w:t>
      </w:r>
    </w:p>
    <w:p w14:paraId="44715C93" w14:textId="77777777" w:rsidR="005E661B" w:rsidRPr="005E661B" w:rsidRDefault="005E661B" w:rsidP="005E661B">
      <w:pPr>
        <w:pStyle w:val="AralkYok"/>
        <w:rPr>
          <w:sz w:val="24"/>
          <w:szCs w:val="24"/>
        </w:rPr>
      </w:pPr>
    </w:p>
    <w:p w14:paraId="3366141B" w14:textId="77777777" w:rsidR="005E661B" w:rsidRDefault="005E661B" w:rsidP="005E661B">
      <w:pPr>
        <w:pStyle w:val="AralkYok"/>
        <w:rPr>
          <w:b/>
          <w:bCs/>
          <w:sz w:val="24"/>
          <w:szCs w:val="24"/>
        </w:rPr>
      </w:pPr>
      <w:r w:rsidRPr="005E661B">
        <w:rPr>
          <w:b/>
          <w:bCs/>
          <w:sz w:val="24"/>
          <w:szCs w:val="24"/>
        </w:rPr>
        <w:t>Son yıkımda öğrenilenler ve belgesel</w:t>
      </w:r>
    </w:p>
    <w:p w14:paraId="11F40201" w14:textId="77777777" w:rsidR="005E661B" w:rsidRDefault="005E661B" w:rsidP="005E661B">
      <w:pPr>
        <w:pStyle w:val="AralkYok"/>
        <w:rPr>
          <w:sz w:val="24"/>
          <w:szCs w:val="24"/>
        </w:rPr>
      </w:pPr>
      <w:r w:rsidRPr="005E661B">
        <w:rPr>
          <w:sz w:val="24"/>
          <w:szCs w:val="24"/>
        </w:rPr>
        <w:t>Son yıkım öğretti ki; yalnız, çaresiz, yıkıntı karanlığında tek başına iken, dışarıda, varlığından emin olunmayan bir insana sesleniliyor içeriden. Yine, dışarda, yıkıntı altında, bilinmeyen, tanınmayan, olası bir nefes, olası canlı var mı diye sesleniliyor. İşte bu iki yönlü ses çok önemli: İnsan sesi, birbirimizin sesi. Göçük altındakini tanımadan ona seslendik; bir can için bir nefes için. Göçük altındaki bize seslendi; var olduğumuzu, orada olduğumuzu varsayarak, bekleyerek, umutla…</w:t>
      </w:r>
    </w:p>
    <w:p w14:paraId="641A54E5" w14:textId="7C9597F8" w:rsidR="005E661B" w:rsidRDefault="005E661B" w:rsidP="005E661B">
      <w:pPr>
        <w:pStyle w:val="AralkYok"/>
        <w:rPr>
          <w:sz w:val="24"/>
          <w:szCs w:val="24"/>
        </w:rPr>
      </w:pPr>
      <w:r w:rsidRPr="005E661B">
        <w:rPr>
          <w:sz w:val="24"/>
          <w:szCs w:val="24"/>
        </w:rPr>
        <w:br/>
        <w:t xml:space="preserve">Bilmeden, tanımadan, adı, cinsi, görüşü ne diye sormadan seslendik birbirimize. Şimdi hep söylenen bir “ders var”. Bir tane ders alınsa yeter: O </w:t>
      </w:r>
      <w:proofErr w:type="gramStart"/>
      <w:r w:rsidRPr="005E661B">
        <w:rPr>
          <w:sz w:val="24"/>
          <w:szCs w:val="24"/>
        </w:rPr>
        <w:t>da,</w:t>
      </w:r>
      <w:proofErr w:type="gramEnd"/>
      <w:r w:rsidRPr="005E661B">
        <w:rPr>
          <w:sz w:val="24"/>
          <w:szCs w:val="24"/>
        </w:rPr>
        <w:t xml:space="preserve"> insana insan gerek, insana bir ses bir nefes gerek olduğunu unutmamak gibi basit bir ders.</w:t>
      </w:r>
      <w:r>
        <w:rPr>
          <w:sz w:val="24"/>
          <w:szCs w:val="24"/>
        </w:rPr>
        <w:t xml:space="preserve"> </w:t>
      </w:r>
      <w:r w:rsidRPr="005E661B">
        <w:rPr>
          <w:sz w:val="24"/>
          <w:szCs w:val="24"/>
        </w:rPr>
        <w:t xml:space="preserve">İnsanın insanın yüzüne bakabilmesi </w:t>
      </w:r>
      <w:r w:rsidRPr="005E661B">
        <w:rPr>
          <w:sz w:val="24"/>
          <w:szCs w:val="24"/>
        </w:rPr>
        <w:lastRenderedPageBreak/>
        <w:t>alınacak tek dersimiz olsun. Birbirimiz yüzüne bakmak için yüzümüz olmalı. İnsanlığımızı unutmamalıyız ki, yüzümüz temiz kalsın.</w:t>
      </w:r>
      <w:r>
        <w:rPr>
          <w:sz w:val="24"/>
          <w:szCs w:val="24"/>
        </w:rPr>
        <w:t xml:space="preserve"> </w:t>
      </w:r>
    </w:p>
    <w:p w14:paraId="437E670A" w14:textId="77777777" w:rsidR="005E661B" w:rsidRPr="005E661B" w:rsidRDefault="005E661B" w:rsidP="005E661B">
      <w:pPr>
        <w:pStyle w:val="AralkYok"/>
        <w:rPr>
          <w:sz w:val="24"/>
          <w:szCs w:val="24"/>
        </w:rPr>
      </w:pPr>
    </w:p>
    <w:p w14:paraId="6137D458" w14:textId="77777777" w:rsidR="005E661B" w:rsidRDefault="005E661B" w:rsidP="005E661B">
      <w:pPr>
        <w:pStyle w:val="AralkYok"/>
        <w:rPr>
          <w:sz w:val="24"/>
          <w:szCs w:val="24"/>
        </w:rPr>
      </w:pPr>
      <w:r w:rsidRPr="005E661B">
        <w:rPr>
          <w:sz w:val="24"/>
          <w:szCs w:val="24"/>
        </w:rPr>
        <w:t>Ayrışmadan, ayrıştırmadan, nefret etmeden, nefret ettirmeden. Herkes alınacak dersi binalar için istiyor gibi… Binalar değil, insanlığımız göçmesin, yıkılmasın. İşte belgesel, yani gerçek, bu ders için bize çok gereklidir… </w:t>
      </w:r>
    </w:p>
    <w:p w14:paraId="5B873F33" w14:textId="77777777" w:rsidR="005E661B" w:rsidRPr="005E661B" w:rsidRDefault="005E661B" w:rsidP="005E661B">
      <w:pPr>
        <w:pStyle w:val="AralkYok"/>
        <w:rPr>
          <w:sz w:val="24"/>
          <w:szCs w:val="24"/>
        </w:rPr>
      </w:pPr>
    </w:p>
    <w:p w14:paraId="35DA172D" w14:textId="22DD257D" w:rsidR="005E661B" w:rsidRPr="005E661B" w:rsidRDefault="005E661B" w:rsidP="005E661B">
      <w:pPr>
        <w:pStyle w:val="AralkYok"/>
        <w:rPr>
          <w:sz w:val="24"/>
          <w:szCs w:val="24"/>
        </w:rPr>
      </w:pPr>
      <w:r w:rsidRPr="005E661B">
        <w:rPr>
          <w:sz w:val="24"/>
          <w:szCs w:val="24"/>
        </w:rPr>
        <w:t>“Gerçek</w:t>
      </w:r>
      <w:r w:rsidR="00A771DF">
        <w:rPr>
          <w:sz w:val="24"/>
          <w:szCs w:val="24"/>
        </w:rPr>
        <w:t xml:space="preserve"> </w:t>
      </w:r>
      <w:r w:rsidRPr="005E661B">
        <w:rPr>
          <w:sz w:val="24"/>
          <w:szCs w:val="24"/>
        </w:rPr>
        <w:t>/</w:t>
      </w:r>
      <w:r w:rsidR="00A771DF">
        <w:rPr>
          <w:sz w:val="24"/>
          <w:szCs w:val="24"/>
        </w:rPr>
        <w:t xml:space="preserve"> </w:t>
      </w:r>
      <w:r w:rsidRPr="005E661B">
        <w:rPr>
          <w:sz w:val="24"/>
          <w:szCs w:val="24"/>
        </w:rPr>
        <w:t>hakikat” hep ışığımız olsun diyerek…</w:t>
      </w:r>
    </w:p>
    <w:sectPr w:rsidR="005E661B" w:rsidRPr="005E661B"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427ED"/>
    <w:multiLevelType w:val="multilevel"/>
    <w:tmpl w:val="CAD4DA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952F24"/>
    <w:multiLevelType w:val="multilevel"/>
    <w:tmpl w:val="88FA6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886304">
    <w:abstractNumId w:val="0"/>
  </w:num>
  <w:num w:numId="2" w16cid:durableId="182060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1B"/>
    <w:rsid w:val="00556779"/>
    <w:rsid w:val="005E661B"/>
    <w:rsid w:val="006F1939"/>
    <w:rsid w:val="007C798E"/>
    <w:rsid w:val="00A771DF"/>
    <w:rsid w:val="00AA2929"/>
    <w:rsid w:val="00E30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55BC"/>
  <w15:chartTrackingRefBased/>
  <w15:docId w15:val="{0620BDB2-0741-4768-BD5D-23AACF2C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E66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E66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E661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E661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E661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E661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E661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E661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E661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661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E661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E661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E661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E661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E66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E66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E66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E661B"/>
    <w:rPr>
      <w:rFonts w:eastAsiaTheme="majorEastAsia" w:cstheme="majorBidi"/>
      <w:color w:val="272727" w:themeColor="text1" w:themeTint="D8"/>
    </w:rPr>
  </w:style>
  <w:style w:type="paragraph" w:styleId="KonuBal">
    <w:name w:val="Title"/>
    <w:basedOn w:val="Normal"/>
    <w:next w:val="Normal"/>
    <w:link w:val="KonuBalChar"/>
    <w:uiPriority w:val="10"/>
    <w:qFormat/>
    <w:rsid w:val="005E6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E66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E661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E66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E661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E661B"/>
    <w:rPr>
      <w:i/>
      <w:iCs/>
      <w:color w:val="404040" w:themeColor="text1" w:themeTint="BF"/>
    </w:rPr>
  </w:style>
  <w:style w:type="paragraph" w:styleId="ListeParagraf">
    <w:name w:val="List Paragraph"/>
    <w:basedOn w:val="Normal"/>
    <w:uiPriority w:val="34"/>
    <w:qFormat/>
    <w:rsid w:val="005E661B"/>
    <w:pPr>
      <w:ind w:left="720"/>
      <w:contextualSpacing/>
    </w:pPr>
  </w:style>
  <w:style w:type="character" w:styleId="GlVurgulama">
    <w:name w:val="Intense Emphasis"/>
    <w:basedOn w:val="VarsaylanParagrafYazTipi"/>
    <w:uiPriority w:val="21"/>
    <w:qFormat/>
    <w:rsid w:val="005E661B"/>
    <w:rPr>
      <w:i/>
      <w:iCs/>
      <w:color w:val="2F5496" w:themeColor="accent1" w:themeShade="BF"/>
    </w:rPr>
  </w:style>
  <w:style w:type="paragraph" w:styleId="GlAlnt">
    <w:name w:val="Intense Quote"/>
    <w:basedOn w:val="Normal"/>
    <w:next w:val="Normal"/>
    <w:link w:val="GlAlntChar"/>
    <w:uiPriority w:val="30"/>
    <w:qFormat/>
    <w:rsid w:val="005E6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E661B"/>
    <w:rPr>
      <w:i/>
      <w:iCs/>
      <w:color w:val="2F5496" w:themeColor="accent1" w:themeShade="BF"/>
    </w:rPr>
  </w:style>
  <w:style w:type="character" w:styleId="GlBavuru">
    <w:name w:val="Intense Reference"/>
    <w:basedOn w:val="VarsaylanParagrafYazTipi"/>
    <w:uiPriority w:val="32"/>
    <w:qFormat/>
    <w:rsid w:val="005E661B"/>
    <w:rPr>
      <w:b/>
      <w:bCs/>
      <w:smallCaps/>
      <w:color w:val="2F5496" w:themeColor="accent1" w:themeShade="BF"/>
      <w:spacing w:val="5"/>
    </w:rPr>
  </w:style>
  <w:style w:type="paragraph" w:styleId="AralkYok">
    <w:name w:val="No Spacing"/>
    <w:uiPriority w:val="1"/>
    <w:qFormat/>
    <w:rsid w:val="005E6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481</Words>
  <Characters>2747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2025-09-18T18:06:00Z</dcterms:created>
  <dcterms:modified xsi:type="dcterms:W3CDTF">2025-09-19T07:06:00Z</dcterms:modified>
</cp:coreProperties>
</file>