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5983" w14:textId="658629F9" w:rsidR="00C308B8" w:rsidRPr="00C308B8" w:rsidRDefault="00C308B8" w:rsidP="00C308B8">
      <w:pPr>
        <w:pStyle w:val="AralkYok"/>
        <w:rPr>
          <w:b/>
          <w:bCs/>
          <w:sz w:val="40"/>
          <w:szCs w:val="40"/>
          <w:shd w:val="clear" w:color="auto" w:fill="FFFFFF"/>
          <w:lang w:eastAsia="tr-TR"/>
        </w:rPr>
      </w:pPr>
      <w:r w:rsidRPr="00C308B8">
        <w:rPr>
          <w:b/>
          <w:bCs/>
          <w:sz w:val="40"/>
          <w:szCs w:val="40"/>
          <w:shd w:val="clear" w:color="auto" w:fill="FFFFFF"/>
          <w:lang w:eastAsia="tr-TR"/>
        </w:rPr>
        <w:t>Avrupa Filmleri Haftası'nda Trabzon'da 16 Film Ücretsiz Gösterilecek</w:t>
      </w:r>
    </w:p>
    <w:p w14:paraId="4952429D" w14:textId="77777777" w:rsid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2CEDF050" w14:textId="4843513E" w:rsidR="00C308B8" w:rsidRPr="00C308B8" w:rsidRDefault="00C308B8" w:rsidP="00DA5B40">
      <w:pPr>
        <w:pStyle w:val="AralkYok"/>
        <w:jc w:val="right"/>
        <w:rPr>
          <w:sz w:val="24"/>
          <w:szCs w:val="24"/>
          <w:shd w:val="clear" w:color="auto" w:fill="FFFFFF"/>
          <w:lang w:eastAsia="tr-TR"/>
        </w:rPr>
      </w:pPr>
      <w:r w:rsidRPr="00C308B8">
        <w:rPr>
          <w:sz w:val="24"/>
          <w:szCs w:val="24"/>
          <w:shd w:val="clear" w:color="auto" w:fill="FFFFFF"/>
          <w:lang w:eastAsia="tr-TR"/>
        </w:rPr>
        <w:t>13</w:t>
      </w:r>
      <w:r>
        <w:rPr>
          <w:sz w:val="24"/>
          <w:szCs w:val="24"/>
          <w:shd w:val="clear" w:color="auto" w:fill="FFFFFF"/>
          <w:lang w:eastAsia="tr-TR"/>
        </w:rPr>
        <w:t xml:space="preserve"> Haziran </w:t>
      </w:r>
      <w:r w:rsidRPr="00C308B8">
        <w:rPr>
          <w:sz w:val="24"/>
          <w:szCs w:val="24"/>
          <w:shd w:val="clear" w:color="auto" w:fill="FFFFFF"/>
          <w:lang w:eastAsia="tr-TR"/>
        </w:rPr>
        <w:t>2023</w:t>
      </w:r>
    </w:p>
    <w:p w14:paraId="3F2903FB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13C26183" w14:textId="69261658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  <w:r w:rsidRPr="00C308B8">
        <w:rPr>
          <w:sz w:val="24"/>
          <w:szCs w:val="24"/>
          <w:shd w:val="clear" w:color="auto" w:fill="FFFFFF"/>
          <w:lang w:eastAsia="tr-TR"/>
        </w:rPr>
        <w:t>Avrupa Birliği Türkiye Delegasyonu, AB üyesi ülkelerin Büyükelçilikleri ile Trabzon Ticaret ve Sanayi Odası (TTSO) Trabzon AB Bilgi Merkezi'nin iş birliğinde ve Trabzon Sinema Derneği'nin desteğiyle 16-22 Haziran tarihleri arasında Trabzon Lara Sineması'nda "Avrupa Filmleri Haftası" gerçekleştirilecek.</w:t>
      </w:r>
    </w:p>
    <w:p w14:paraId="23239E35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47D6CB82" w14:textId="21421A5A" w:rsidR="00C308B8" w:rsidRPr="00C308B8" w:rsidRDefault="00C308B8" w:rsidP="00C308B8">
      <w:pPr>
        <w:pStyle w:val="AralkYok"/>
        <w:rPr>
          <w:b/>
          <w:bCs/>
          <w:sz w:val="24"/>
          <w:szCs w:val="24"/>
          <w:shd w:val="clear" w:color="auto" w:fill="FFFFFF"/>
          <w:lang w:eastAsia="tr-TR"/>
        </w:rPr>
      </w:pPr>
      <w:r w:rsidRPr="00C308B8">
        <w:rPr>
          <w:b/>
          <w:bCs/>
          <w:sz w:val="24"/>
          <w:szCs w:val="24"/>
          <w:shd w:val="clear" w:color="auto" w:fill="FFFFFF"/>
          <w:lang w:eastAsia="tr-TR"/>
        </w:rPr>
        <w:t>Açılışa Büyükelçi Katılacak</w:t>
      </w:r>
    </w:p>
    <w:p w14:paraId="164A1EC8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  <w:r w:rsidRPr="00C308B8">
        <w:rPr>
          <w:sz w:val="24"/>
          <w:szCs w:val="24"/>
          <w:shd w:val="clear" w:color="auto" w:fill="FFFFFF"/>
          <w:lang w:eastAsia="tr-TR"/>
        </w:rPr>
        <w:t xml:space="preserve">Etkinliğin açılışı 16 Haziran Cuma günü saat 17.45'te Litvanya'nın Türkiye Büyükelçisi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Ricordas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Degutis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ve Litvanya Yapımı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Runner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(Koşucu) isimli filmin yönetmeni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Andrius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Blazevicius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katılımı ile gerçekleştirilecek.</w:t>
      </w:r>
    </w:p>
    <w:p w14:paraId="348BAF5B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6DD30195" w14:textId="271160AF" w:rsidR="00C308B8" w:rsidRPr="00C308B8" w:rsidRDefault="00C308B8" w:rsidP="00C308B8">
      <w:pPr>
        <w:pStyle w:val="AralkYok"/>
        <w:rPr>
          <w:b/>
          <w:bCs/>
          <w:sz w:val="24"/>
          <w:szCs w:val="24"/>
          <w:shd w:val="clear" w:color="auto" w:fill="FFFFFF"/>
          <w:lang w:eastAsia="tr-TR"/>
        </w:rPr>
      </w:pPr>
      <w:r w:rsidRPr="00C308B8">
        <w:rPr>
          <w:b/>
          <w:bCs/>
          <w:sz w:val="24"/>
          <w:szCs w:val="24"/>
          <w:shd w:val="clear" w:color="auto" w:fill="FFFFFF"/>
          <w:lang w:eastAsia="tr-TR"/>
        </w:rPr>
        <w:t>10 İlde 16 Avrupa Filmi Gösterilecek</w:t>
      </w:r>
    </w:p>
    <w:p w14:paraId="7759D56A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  <w:r w:rsidRPr="00C308B8">
        <w:rPr>
          <w:sz w:val="24"/>
          <w:szCs w:val="24"/>
          <w:shd w:val="clear" w:color="auto" w:fill="FFFFFF"/>
          <w:lang w:eastAsia="tr-TR"/>
        </w:rPr>
        <w:t>AB üye ülkelerinin Türkiye Büyükelçilikleri ve AB Delegasyonu tarafından seçilen 16 Avrupa yapımı film, Anadolu'daki 10 ilde ücretsiz olarak bir hafta süreyle gösterilecek.</w:t>
      </w:r>
    </w:p>
    <w:p w14:paraId="4C5D443C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310F8E09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  <w:r w:rsidRPr="00C308B8">
        <w:rPr>
          <w:sz w:val="24"/>
          <w:szCs w:val="24"/>
          <w:shd w:val="clear" w:color="auto" w:fill="FFFFFF"/>
          <w:lang w:eastAsia="tr-TR"/>
        </w:rPr>
        <w:t>Avusturya'dan "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Oskar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ve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Lilli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>", Belçika'dan "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Molenbeek'in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Tanrıları", Bulgaristan'dan "Sonsuz Bahçe", Estonya'dan "Eczacı 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Melchior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>", Finlandiya'dan "Aurora", Fransa'dan "En Başarılı Prodüksiyon", Almanya'dan "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Rabiye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 xml:space="preserve"> Kurnaz George W. Bush'a Karşı", İrlanda'dan "Amber'le Çıkmak", İtalya'dan "İyiyim", Letonya'dan "Evlilik Hayatım", Litvanya'dan "Koşucu", Malta'dan "</w:t>
      </w:r>
      <w:proofErr w:type="spellStart"/>
      <w:r w:rsidRPr="00C308B8">
        <w:rPr>
          <w:sz w:val="24"/>
          <w:szCs w:val="24"/>
          <w:shd w:val="clear" w:color="auto" w:fill="FFFFFF"/>
          <w:lang w:eastAsia="tr-TR"/>
        </w:rPr>
        <w:t>Luzzu</w:t>
      </w:r>
      <w:proofErr w:type="spellEnd"/>
      <w:r w:rsidRPr="00C308B8">
        <w:rPr>
          <w:sz w:val="24"/>
          <w:szCs w:val="24"/>
          <w:shd w:val="clear" w:color="auto" w:fill="FFFFFF"/>
          <w:lang w:eastAsia="tr-TR"/>
        </w:rPr>
        <w:t>", Hollanda'dan "Vahşi Amsterdam", Polonya'dan "Bir Daha Asla Kar Yağmayacak", İspanya'dan "Kız Öğrenciler" ve İsveç'ten "Faili Meçhul" filmleri; sırasıyla Trabzon, Eskişehir İzmir, Antalya, Bursa, Denizli, Diyarbakır, Edirne, Mersin ve Samsun'da izleyicilerle buluşacak.</w:t>
      </w:r>
    </w:p>
    <w:p w14:paraId="3CC8B9C0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7B8AC35A" w14:textId="62E1DAFE" w:rsidR="00C308B8" w:rsidRPr="00C308B8" w:rsidRDefault="00C308B8" w:rsidP="00C308B8">
      <w:pPr>
        <w:pStyle w:val="AralkYok"/>
        <w:rPr>
          <w:b/>
          <w:bCs/>
          <w:sz w:val="24"/>
          <w:szCs w:val="24"/>
          <w:shd w:val="clear" w:color="auto" w:fill="FFFFFF"/>
          <w:lang w:eastAsia="tr-TR"/>
        </w:rPr>
      </w:pPr>
      <w:proofErr w:type="gramStart"/>
      <w:r w:rsidRPr="00C308B8">
        <w:rPr>
          <w:b/>
          <w:bCs/>
          <w:sz w:val="24"/>
          <w:szCs w:val="24"/>
          <w:shd w:val="clear" w:color="auto" w:fill="FFFFFF"/>
          <w:lang w:eastAsia="tr-TR"/>
        </w:rPr>
        <w:t>16 -</w:t>
      </w:r>
      <w:proofErr w:type="gramEnd"/>
      <w:r w:rsidRPr="00C308B8">
        <w:rPr>
          <w:b/>
          <w:bCs/>
          <w:sz w:val="24"/>
          <w:szCs w:val="24"/>
          <w:shd w:val="clear" w:color="auto" w:fill="FFFFFF"/>
          <w:lang w:eastAsia="tr-TR"/>
        </w:rPr>
        <w:t xml:space="preserve"> 22 Haziran Tarihleri Arasında Lara Sinemasında Ücretsiz İzlenebilecek</w:t>
      </w:r>
    </w:p>
    <w:p w14:paraId="512ECF94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  <w:r w:rsidRPr="00C308B8">
        <w:rPr>
          <w:sz w:val="24"/>
          <w:szCs w:val="24"/>
          <w:shd w:val="clear" w:color="auto" w:fill="FFFFFF"/>
          <w:lang w:eastAsia="tr-TR"/>
        </w:rPr>
        <w:t xml:space="preserve">Trabzon'da Lara Sineması'ndaki tüm gösterimlerin halka açık ve ücretsiz olacağı belirtildi. Hafta içi </w:t>
      </w:r>
      <w:proofErr w:type="gramStart"/>
      <w:r w:rsidRPr="00C308B8">
        <w:rPr>
          <w:sz w:val="24"/>
          <w:szCs w:val="24"/>
          <w:shd w:val="clear" w:color="auto" w:fill="FFFFFF"/>
          <w:lang w:eastAsia="tr-TR"/>
        </w:rPr>
        <w:t>18.30 -</w:t>
      </w:r>
      <w:proofErr w:type="gramEnd"/>
      <w:r w:rsidRPr="00C308B8">
        <w:rPr>
          <w:sz w:val="24"/>
          <w:szCs w:val="24"/>
          <w:shd w:val="clear" w:color="auto" w:fill="FFFFFF"/>
          <w:lang w:eastAsia="tr-TR"/>
        </w:rPr>
        <w:t xml:space="preserve"> 20.30 saatlerinde iki seans, hafta sonu ise 16.30 - 18.30 ve 20.30 saatlerinde 3 seans olarak vatandaşların filmleri izleyebileceği vurgulandı.</w:t>
      </w:r>
    </w:p>
    <w:p w14:paraId="0BDE4BEB" w14:textId="77777777" w:rsidR="00C308B8" w:rsidRPr="00C308B8" w:rsidRDefault="00C308B8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</w:p>
    <w:p w14:paraId="6A13201B" w14:textId="77777777" w:rsidR="00C308B8" w:rsidRPr="00C308B8" w:rsidRDefault="00C308B8" w:rsidP="00C308B8">
      <w:pPr>
        <w:pStyle w:val="AralkYok"/>
        <w:rPr>
          <w:b/>
          <w:bCs/>
          <w:sz w:val="24"/>
          <w:szCs w:val="24"/>
          <w:shd w:val="clear" w:color="auto" w:fill="FFFFFF"/>
          <w:lang w:eastAsia="tr-TR"/>
        </w:rPr>
      </w:pPr>
      <w:r w:rsidRPr="00C308B8">
        <w:rPr>
          <w:b/>
          <w:bCs/>
          <w:sz w:val="24"/>
          <w:szCs w:val="24"/>
          <w:shd w:val="clear" w:color="auto" w:fill="FFFFFF"/>
          <w:lang w:eastAsia="tr-TR"/>
        </w:rPr>
        <w:t>Gösterim planına ulaşmak için lütfen tıklayınız:</w:t>
      </w:r>
    </w:p>
    <w:p w14:paraId="6BD46F4D" w14:textId="0652E657" w:rsidR="00147A57" w:rsidRDefault="00000000" w:rsidP="00C308B8">
      <w:pPr>
        <w:pStyle w:val="AralkYok"/>
        <w:rPr>
          <w:sz w:val="24"/>
          <w:szCs w:val="24"/>
          <w:shd w:val="clear" w:color="auto" w:fill="FFFFFF"/>
          <w:lang w:eastAsia="tr-TR"/>
        </w:rPr>
      </w:pPr>
      <w:hyperlink r:id="rId4" w:history="1">
        <w:r w:rsidR="00C308B8" w:rsidRPr="00500B44">
          <w:rPr>
            <w:rStyle w:val="Kpr"/>
            <w:sz w:val="24"/>
            <w:szCs w:val="24"/>
            <w:shd w:val="clear" w:color="auto" w:fill="FFFFFF"/>
            <w:lang w:eastAsia="tr-TR"/>
          </w:rPr>
          <w:t>https://www.eeas.europa.eu/sites/default/files/documents/2023/calendar.pdf</w:t>
        </w:r>
      </w:hyperlink>
    </w:p>
    <w:p w14:paraId="14F3BACB" w14:textId="77777777" w:rsidR="00C308B8" w:rsidRPr="00C308B8" w:rsidRDefault="00C308B8" w:rsidP="00C308B8">
      <w:pPr>
        <w:pStyle w:val="AralkYok"/>
        <w:rPr>
          <w:sz w:val="24"/>
          <w:szCs w:val="24"/>
        </w:rPr>
      </w:pPr>
    </w:p>
    <w:sectPr w:rsidR="00C308B8" w:rsidRPr="00C308B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B8"/>
    <w:rsid w:val="000D4C5A"/>
    <w:rsid w:val="00147A57"/>
    <w:rsid w:val="00383653"/>
    <w:rsid w:val="00855191"/>
    <w:rsid w:val="00C308B8"/>
    <w:rsid w:val="00DA5B4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8DE"/>
  <w15:chartTrackingRefBased/>
  <w15:docId w15:val="{35915B86-34DE-4C52-994A-F321945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3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08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entrt-title-spn">
    <w:name w:val="entrt-title-spn"/>
    <w:basedOn w:val="VarsaylanParagrafYazTipi"/>
    <w:rsid w:val="00C308B8"/>
  </w:style>
  <w:style w:type="character" w:customStyle="1" w:styleId="minus">
    <w:name w:val="minus"/>
    <w:basedOn w:val="VarsaylanParagrafYazTipi"/>
    <w:rsid w:val="00C308B8"/>
  </w:style>
  <w:style w:type="character" w:customStyle="1" w:styleId="text-size">
    <w:name w:val="text-size"/>
    <w:basedOn w:val="VarsaylanParagrafYazTipi"/>
    <w:rsid w:val="00C308B8"/>
  </w:style>
  <w:style w:type="character" w:customStyle="1" w:styleId="plus">
    <w:name w:val="plus"/>
    <w:basedOn w:val="VarsaylanParagrafYazTipi"/>
    <w:rsid w:val="00C308B8"/>
  </w:style>
  <w:style w:type="character" w:customStyle="1" w:styleId="by-view-number">
    <w:name w:val="by-view-number"/>
    <w:basedOn w:val="VarsaylanParagrafYazTipi"/>
    <w:rsid w:val="00C308B8"/>
  </w:style>
  <w:style w:type="character" w:customStyle="1" w:styleId="by-date">
    <w:name w:val="by-date"/>
    <w:basedOn w:val="VarsaylanParagrafYazTipi"/>
    <w:rsid w:val="00C308B8"/>
  </w:style>
  <w:style w:type="paragraph" w:styleId="NormalWeb">
    <w:name w:val="Normal (Web)"/>
    <w:basedOn w:val="Normal"/>
    <w:uiPriority w:val="99"/>
    <w:semiHidden/>
    <w:unhideWhenUsed/>
    <w:rsid w:val="00C3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C308B8"/>
    <w:rPr>
      <w:color w:val="0000FF"/>
      <w:u w:val="single"/>
    </w:rPr>
  </w:style>
  <w:style w:type="paragraph" w:styleId="AralkYok">
    <w:name w:val="No Spacing"/>
    <w:uiPriority w:val="1"/>
    <w:qFormat/>
    <w:rsid w:val="00C308B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3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134">
              <w:marLeft w:val="0"/>
              <w:marRight w:val="0"/>
              <w:marTop w:val="0"/>
              <w:marBottom w:val="0"/>
              <w:divBdr>
                <w:top w:val="single" w:sz="6" w:space="2" w:color="CBCBCB"/>
                <w:left w:val="single" w:sz="6" w:space="5" w:color="CBCBCB"/>
                <w:bottom w:val="single" w:sz="6" w:space="2" w:color="CBCBCB"/>
                <w:right w:val="single" w:sz="6" w:space="2" w:color="CBCBCB"/>
              </w:divBdr>
            </w:div>
          </w:divsChild>
        </w:div>
        <w:div w:id="20283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eas.europa.eu/sites/default/files/documents/2023/calenda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2023-09-08T09:27:00Z</dcterms:created>
  <dcterms:modified xsi:type="dcterms:W3CDTF">2023-09-08T12:24:00Z</dcterms:modified>
</cp:coreProperties>
</file>