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8A09" w14:textId="664BAFD4" w:rsidR="00984DF7" w:rsidRPr="00CF0AB9" w:rsidRDefault="00621DCA" w:rsidP="00CF0AB9">
      <w:pPr>
        <w:jc w:val="center"/>
        <w:rPr>
          <w:b/>
          <w:noProof/>
          <w:color w:val="000000" w:themeColor="text1"/>
          <w:sz w:val="36"/>
          <w:szCs w:val="36"/>
          <w:lang w:eastAsia="tr-TR"/>
        </w:rPr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6E2CEA44" wp14:editId="4C2437B3">
            <wp:extent cx="896645" cy="8966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97" cy="91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01032" w14:textId="24F4E823" w:rsidR="002C4A9A" w:rsidRDefault="00680284" w:rsidP="00680284">
      <w:pPr>
        <w:rPr>
          <w:b/>
          <w:color w:val="000000" w:themeColor="text1"/>
        </w:rPr>
      </w:pPr>
      <w:r w:rsidRPr="00B4084A">
        <w:rPr>
          <w:b/>
          <w:color w:val="000000" w:themeColor="text1"/>
        </w:rPr>
        <w:t>Basın Bülteni</w:t>
      </w:r>
      <w:r w:rsidRPr="00B4084A">
        <w:rPr>
          <w:b/>
          <w:color w:val="000000" w:themeColor="text1"/>
        </w:rPr>
        <w:tab/>
      </w:r>
      <w:r w:rsidRPr="00B4084A">
        <w:rPr>
          <w:b/>
          <w:color w:val="000000" w:themeColor="text1"/>
        </w:rPr>
        <w:tab/>
      </w:r>
      <w:r w:rsidR="004E63E0">
        <w:rPr>
          <w:b/>
          <w:color w:val="000000" w:themeColor="text1"/>
        </w:rPr>
        <w:t xml:space="preserve"> </w:t>
      </w:r>
      <w:r w:rsidR="00496EE4">
        <w:rPr>
          <w:b/>
          <w:color w:val="000000" w:themeColor="text1"/>
        </w:rPr>
        <w:tab/>
      </w:r>
      <w:r w:rsidR="00496EE4">
        <w:rPr>
          <w:b/>
          <w:color w:val="000000" w:themeColor="text1"/>
        </w:rPr>
        <w:tab/>
      </w:r>
      <w:r w:rsidR="00496EE4">
        <w:rPr>
          <w:b/>
          <w:color w:val="000000" w:themeColor="text1"/>
        </w:rPr>
        <w:tab/>
      </w:r>
      <w:r w:rsidR="00496EE4">
        <w:rPr>
          <w:b/>
          <w:color w:val="000000" w:themeColor="text1"/>
        </w:rPr>
        <w:tab/>
      </w:r>
      <w:r w:rsidR="00496EE4">
        <w:rPr>
          <w:b/>
          <w:color w:val="000000" w:themeColor="text1"/>
        </w:rPr>
        <w:tab/>
      </w:r>
      <w:r w:rsidR="00496EE4">
        <w:rPr>
          <w:b/>
          <w:color w:val="000000" w:themeColor="text1"/>
        </w:rPr>
        <w:tab/>
      </w:r>
      <w:r w:rsidR="00496EE4">
        <w:rPr>
          <w:b/>
          <w:color w:val="000000" w:themeColor="text1"/>
        </w:rPr>
        <w:tab/>
      </w:r>
      <w:r w:rsidR="00496EE4">
        <w:rPr>
          <w:b/>
          <w:color w:val="000000" w:themeColor="text1"/>
        </w:rPr>
        <w:tab/>
      </w:r>
      <w:r w:rsidR="000A3801">
        <w:rPr>
          <w:b/>
          <w:color w:val="000000" w:themeColor="text1"/>
        </w:rPr>
        <w:t>04.03</w:t>
      </w:r>
      <w:r w:rsidR="004F455F">
        <w:rPr>
          <w:b/>
          <w:color w:val="000000" w:themeColor="text1"/>
        </w:rPr>
        <w:t>.2022</w:t>
      </w:r>
    </w:p>
    <w:p w14:paraId="71DF3DA0" w14:textId="5B961E2A" w:rsidR="00680284" w:rsidRDefault="00680284" w:rsidP="00680284">
      <w:pPr>
        <w:rPr>
          <w:b/>
          <w:color w:val="000000" w:themeColor="text1"/>
        </w:rPr>
      </w:pP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B11CC9" wp14:editId="6EAA4394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222C7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320E3602" w14:textId="6CFD6F74" w:rsidR="00315602" w:rsidRPr="00F500C5" w:rsidRDefault="00315602" w:rsidP="00680284">
      <w:pPr>
        <w:rPr>
          <w:rFonts w:cstheme="minorHAnsi"/>
          <w:b/>
          <w:bCs/>
          <w:sz w:val="22"/>
          <w:szCs w:val="22"/>
        </w:rPr>
      </w:pPr>
      <w:r w:rsidRPr="001731BD">
        <w:rPr>
          <w:rFonts w:ascii="Calibri" w:hAnsi="Calibr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="004E63E0">
        <w:rPr>
          <w:rFonts w:cstheme="minorHAnsi"/>
          <w:b/>
          <w:bCs/>
          <w:sz w:val="22"/>
          <w:szCs w:val="22"/>
        </w:rPr>
        <w:t xml:space="preserve"> </w:t>
      </w:r>
    </w:p>
    <w:p w14:paraId="1ACA655E" w14:textId="2F1D2191" w:rsidR="005859F9" w:rsidRPr="004E63E0" w:rsidRDefault="005859F9" w:rsidP="004E63E0">
      <w:pPr>
        <w:pStyle w:val="AralkYok"/>
        <w:jc w:val="center"/>
        <w:rPr>
          <w:b/>
          <w:bCs/>
          <w:sz w:val="40"/>
          <w:szCs w:val="40"/>
        </w:rPr>
      </w:pPr>
      <w:r w:rsidRPr="004E63E0">
        <w:rPr>
          <w:b/>
          <w:bCs/>
          <w:sz w:val="40"/>
          <w:szCs w:val="40"/>
        </w:rPr>
        <w:t>“</w:t>
      </w:r>
      <w:r w:rsidR="00C41F90" w:rsidRPr="004E63E0">
        <w:rPr>
          <w:b/>
          <w:bCs/>
          <w:sz w:val="40"/>
          <w:szCs w:val="40"/>
        </w:rPr>
        <w:t xml:space="preserve">13. </w:t>
      </w:r>
      <w:r w:rsidRPr="004E63E0">
        <w:rPr>
          <w:b/>
          <w:bCs/>
          <w:sz w:val="40"/>
          <w:szCs w:val="40"/>
        </w:rPr>
        <w:t>Uluslararası TRT Belgesel Ödülleri</w:t>
      </w:r>
      <w:r w:rsidR="00A43D10" w:rsidRPr="004E63E0">
        <w:rPr>
          <w:b/>
          <w:bCs/>
          <w:sz w:val="40"/>
          <w:szCs w:val="40"/>
        </w:rPr>
        <w:t>”</w:t>
      </w:r>
    </w:p>
    <w:p w14:paraId="7C131C28" w14:textId="0AD2E799" w:rsidR="004F455F" w:rsidRPr="004E63E0" w:rsidRDefault="005859F9" w:rsidP="004E63E0">
      <w:pPr>
        <w:pStyle w:val="AralkYok"/>
        <w:jc w:val="center"/>
        <w:rPr>
          <w:b/>
          <w:bCs/>
          <w:sz w:val="40"/>
          <w:szCs w:val="40"/>
        </w:rPr>
      </w:pPr>
      <w:r w:rsidRPr="004E63E0">
        <w:rPr>
          <w:b/>
          <w:bCs/>
          <w:sz w:val="40"/>
          <w:szCs w:val="40"/>
        </w:rPr>
        <w:t>Başvurular</w:t>
      </w:r>
      <w:r w:rsidR="00A43D10" w:rsidRPr="004E63E0">
        <w:rPr>
          <w:b/>
          <w:bCs/>
          <w:sz w:val="40"/>
          <w:szCs w:val="40"/>
        </w:rPr>
        <w:t>ı</w:t>
      </w:r>
      <w:r w:rsidR="00A66E3E" w:rsidRPr="004E63E0">
        <w:rPr>
          <w:b/>
          <w:bCs/>
          <w:sz w:val="40"/>
          <w:szCs w:val="40"/>
        </w:rPr>
        <w:t xml:space="preserve"> Başladı</w:t>
      </w:r>
    </w:p>
    <w:p w14:paraId="02219D90" w14:textId="77777777" w:rsidR="004F455F" w:rsidRDefault="004F455F" w:rsidP="004E63E0">
      <w:pPr>
        <w:pStyle w:val="AralkYok"/>
      </w:pPr>
    </w:p>
    <w:p w14:paraId="0B87FDD9" w14:textId="0305480B" w:rsidR="009B0756" w:rsidRPr="004E63E0" w:rsidRDefault="009B0756" w:rsidP="00012FCE">
      <w:pPr>
        <w:jc w:val="center"/>
        <w:rPr>
          <w:rFonts w:ascii="Calibri" w:hAnsi="Calibri" w:cs="Calibri"/>
          <w:b/>
          <w:bCs/>
          <w:color w:val="1E1E1E"/>
          <w:sz w:val="28"/>
          <w:szCs w:val="28"/>
        </w:rPr>
      </w:pPr>
      <w:r w:rsidRPr="004E63E0">
        <w:rPr>
          <w:rFonts w:ascii="Calibri" w:hAnsi="Calibri" w:cs="Calibri"/>
          <w:b/>
          <w:bCs/>
          <w:color w:val="1E1E1E"/>
          <w:sz w:val="28"/>
          <w:szCs w:val="28"/>
        </w:rPr>
        <w:t xml:space="preserve">TRT tarafından bu yıl 13’üncüsü düzenlenecek olan “Uluslararası TRT Belgesel Ödülleri”ne başvurular </w:t>
      </w:r>
      <w:r w:rsidR="00C41F90" w:rsidRPr="004E63E0">
        <w:rPr>
          <w:rFonts w:ascii="Calibri" w:hAnsi="Calibri" w:cs="Calibri"/>
          <w:b/>
          <w:bCs/>
          <w:color w:val="1E1E1E"/>
          <w:sz w:val="28"/>
          <w:szCs w:val="28"/>
        </w:rPr>
        <w:t>başladı</w:t>
      </w:r>
      <w:r w:rsidRPr="004E63E0">
        <w:rPr>
          <w:rFonts w:ascii="Calibri" w:hAnsi="Calibri" w:cs="Calibri"/>
          <w:b/>
          <w:bCs/>
          <w:color w:val="1E1E1E"/>
          <w:sz w:val="28"/>
          <w:szCs w:val="28"/>
        </w:rPr>
        <w:t xml:space="preserve">. Amatör ve profesyonel belgesel filmcileri desteklemek amacıyla düzenlenen </w:t>
      </w:r>
      <w:r w:rsidR="00E2558C" w:rsidRPr="004E63E0">
        <w:rPr>
          <w:rFonts w:ascii="Calibri" w:hAnsi="Calibri" w:cs="Calibri"/>
          <w:b/>
          <w:bCs/>
          <w:color w:val="1E1E1E"/>
          <w:sz w:val="28"/>
          <w:szCs w:val="28"/>
        </w:rPr>
        <w:t xml:space="preserve">etkinliğe </w:t>
      </w:r>
      <w:r w:rsidR="00A66E3E" w:rsidRPr="004E63E0">
        <w:rPr>
          <w:rFonts w:ascii="Calibri" w:hAnsi="Calibri" w:cs="Calibri"/>
          <w:b/>
          <w:bCs/>
          <w:color w:val="1E1E1E"/>
          <w:sz w:val="28"/>
          <w:szCs w:val="28"/>
        </w:rPr>
        <w:t>başvurular</w:t>
      </w:r>
      <w:r w:rsidR="00C41F90" w:rsidRPr="004E63E0">
        <w:rPr>
          <w:rFonts w:ascii="Calibri" w:hAnsi="Calibri" w:cs="Calibri"/>
          <w:b/>
          <w:bCs/>
          <w:color w:val="1E1E1E"/>
          <w:sz w:val="28"/>
          <w:szCs w:val="28"/>
        </w:rPr>
        <w:t xml:space="preserve"> </w:t>
      </w:r>
      <w:r w:rsidR="00A66E3E" w:rsidRPr="004E63E0">
        <w:rPr>
          <w:rFonts w:ascii="Calibri" w:hAnsi="Calibri" w:cs="Calibri"/>
          <w:b/>
          <w:bCs/>
          <w:color w:val="1E1E1E"/>
          <w:sz w:val="28"/>
          <w:szCs w:val="28"/>
        </w:rPr>
        <w:t>bugün</w:t>
      </w:r>
      <w:r w:rsidRPr="004E63E0">
        <w:rPr>
          <w:rFonts w:ascii="Calibri" w:hAnsi="Calibri" w:cs="Calibri"/>
          <w:b/>
          <w:bCs/>
          <w:color w:val="1E1E1E"/>
          <w:sz w:val="28"/>
          <w:szCs w:val="28"/>
        </w:rPr>
        <w:t xml:space="preserve"> </w:t>
      </w:r>
      <w:r w:rsidR="00C41F90" w:rsidRPr="004E63E0">
        <w:rPr>
          <w:rFonts w:ascii="Calibri" w:hAnsi="Calibri" w:cs="Calibri"/>
          <w:b/>
          <w:bCs/>
          <w:color w:val="1E1E1E"/>
          <w:sz w:val="28"/>
          <w:szCs w:val="28"/>
        </w:rPr>
        <w:t>itibarıyla</w:t>
      </w:r>
      <w:r w:rsidR="004E63E0">
        <w:rPr>
          <w:rFonts w:ascii="Calibri" w:hAnsi="Calibri" w:cs="Calibri"/>
          <w:b/>
          <w:bCs/>
          <w:color w:val="1E1E1E"/>
          <w:sz w:val="28"/>
          <w:szCs w:val="28"/>
        </w:rPr>
        <w:t xml:space="preserve"> </w:t>
      </w:r>
      <w:hyperlink r:id="rId7" w:history="1">
        <w:r w:rsidRPr="004E63E0">
          <w:rPr>
            <w:rStyle w:val="Kpr"/>
            <w:rFonts w:ascii="Calibri" w:hAnsi="Calibri" w:cs="Calibri"/>
            <w:b/>
            <w:bCs/>
            <w:color w:val="auto"/>
            <w:sz w:val="28"/>
            <w:szCs w:val="28"/>
            <w:u w:val="none"/>
          </w:rPr>
          <w:t>www.trtbelgesel.com</w:t>
        </w:r>
      </w:hyperlink>
      <w:r w:rsidRPr="004E63E0">
        <w:rPr>
          <w:rFonts w:ascii="Calibri" w:hAnsi="Calibri" w:cs="Calibri"/>
          <w:b/>
          <w:bCs/>
          <w:color w:val="1E1E1E"/>
          <w:sz w:val="28"/>
          <w:szCs w:val="28"/>
        </w:rPr>
        <w:t xml:space="preserve"> adresinden yapılabilecek. </w:t>
      </w:r>
    </w:p>
    <w:p w14:paraId="2A4E0FDB" w14:textId="111F672F" w:rsidR="00896DC9" w:rsidRDefault="00896DC9" w:rsidP="007E0B51">
      <w:pPr>
        <w:jc w:val="center"/>
        <w:rPr>
          <w:rFonts w:ascii="Calibri" w:hAnsi="Calibri" w:cs="Calibri"/>
          <w:b/>
          <w:bCs/>
          <w:color w:val="1E1E1E"/>
        </w:rPr>
      </w:pPr>
    </w:p>
    <w:p w14:paraId="2E177EC3" w14:textId="5636098F" w:rsidR="009B0756" w:rsidRDefault="009E1743" w:rsidP="00B95B92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TRT tarafından</w:t>
      </w:r>
      <w:r w:rsidR="00C41F90">
        <w:rPr>
          <w:rFonts w:cstheme="minorHAnsi"/>
          <w:bCs/>
        </w:rPr>
        <w:t>;</w:t>
      </w:r>
      <w:r>
        <w:rPr>
          <w:rFonts w:cstheme="minorHAnsi"/>
          <w:bCs/>
        </w:rPr>
        <w:t xml:space="preserve"> a</w:t>
      </w:r>
      <w:r w:rsidR="009B0756" w:rsidRPr="009B0756">
        <w:rPr>
          <w:rFonts w:cstheme="minorHAnsi"/>
          <w:bCs/>
        </w:rPr>
        <w:t>matör ve profesyonel belgesel filmcileri desteklemek, belgesel türünün gelişmesi ve ya</w:t>
      </w:r>
      <w:r w:rsidR="00B95B92">
        <w:rPr>
          <w:rFonts w:cstheme="minorHAnsi"/>
          <w:bCs/>
        </w:rPr>
        <w:t xml:space="preserve">ygınlaşmasına katkıda bulunmak ve </w:t>
      </w:r>
      <w:r w:rsidR="009B0756" w:rsidRPr="009B0756">
        <w:rPr>
          <w:rFonts w:cstheme="minorHAnsi"/>
          <w:bCs/>
        </w:rPr>
        <w:t xml:space="preserve">çeşitli ülkelerden belgesel filmlerin </w:t>
      </w:r>
      <w:r w:rsidR="00B95B92">
        <w:rPr>
          <w:rFonts w:cstheme="minorHAnsi"/>
          <w:bCs/>
        </w:rPr>
        <w:t xml:space="preserve">seyirciyle buluşmasını sağlamak </w:t>
      </w:r>
      <w:r w:rsidR="009B0756">
        <w:rPr>
          <w:rFonts w:cstheme="minorHAnsi"/>
          <w:bCs/>
        </w:rPr>
        <w:t>amacıyla gerçekleştirilen “Uluslararası TRT Belgesel Ödülleri”ne başvurula</w:t>
      </w:r>
      <w:r w:rsidR="00B95B92">
        <w:rPr>
          <w:rFonts w:cstheme="minorHAnsi"/>
          <w:bCs/>
        </w:rPr>
        <w:t>r</w:t>
      </w:r>
      <w:r w:rsidR="00692880">
        <w:rPr>
          <w:rFonts w:cstheme="minorHAnsi"/>
          <w:bCs/>
        </w:rPr>
        <w:t xml:space="preserve"> başladı</w:t>
      </w:r>
      <w:r w:rsidR="009B0756">
        <w:rPr>
          <w:rFonts w:cstheme="minorHAnsi"/>
          <w:bCs/>
        </w:rPr>
        <w:t xml:space="preserve">. </w:t>
      </w:r>
      <w:r w:rsidR="00B95B92">
        <w:rPr>
          <w:rFonts w:cstheme="minorHAnsi"/>
          <w:bCs/>
        </w:rPr>
        <w:t>U</w:t>
      </w:r>
      <w:r w:rsidR="00B95B92" w:rsidRPr="00B95B92">
        <w:rPr>
          <w:rFonts w:cstheme="minorHAnsi"/>
          <w:bCs/>
        </w:rPr>
        <w:t>zun vadede dünyanın</w:t>
      </w:r>
      <w:r w:rsidR="00B95B92">
        <w:rPr>
          <w:rFonts w:cstheme="minorHAnsi"/>
          <w:bCs/>
        </w:rPr>
        <w:t xml:space="preserve"> dört bir yanından </w:t>
      </w:r>
      <w:r w:rsidR="00B95B92" w:rsidRPr="00B95B92">
        <w:rPr>
          <w:rFonts w:cstheme="minorHAnsi"/>
          <w:bCs/>
        </w:rPr>
        <w:t>belgeselcilerin bir araya gelerek düşünce alışverişinde bulun</w:t>
      </w:r>
      <w:r w:rsidR="00B95B92">
        <w:rPr>
          <w:rFonts w:cstheme="minorHAnsi"/>
          <w:bCs/>
        </w:rPr>
        <w:t>acağı bir zemin oluşturmayı amaçlayan “</w:t>
      </w:r>
      <w:r w:rsidR="00C41F90">
        <w:rPr>
          <w:rFonts w:cstheme="minorHAnsi"/>
          <w:bCs/>
        </w:rPr>
        <w:t xml:space="preserve">13. </w:t>
      </w:r>
      <w:r w:rsidR="00B95B92">
        <w:rPr>
          <w:rFonts w:cstheme="minorHAnsi"/>
          <w:bCs/>
        </w:rPr>
        <w:t>Uluslararası TRT Belgesel Ödülleri”</w:t>
      </w:r>
      <w:r w:rsidR="00C41F90">
        <w:rPr>
          <w:rFonts w:cstheme="minorHAnsi"/>
          <w:bCs/>
        </w:rPr>
        <w:t>,</w:t>
      </w:r>
      <w:r w:rsidR="00B95B92">
        <w:rPr>
          <w:rFonts w:cstheme="minorHAnsi"/>
          <w:bCs/>
        </w:rPr>
        <w:t xml:space="preserve"> </w:t>
      </w:r>
      <w:r w:rsidR="00C82F6D">
        <w:rPr>
          <w:rFonts w:cstheme="minorHAnsi"/>
          <w:bCs/>
        </w:rPr>
        <w:t>0</w:t>
      </w:r>
      <w:r w:rsidR="00C41F90">
        <w:rPr>
          <w:rFonts w:cstheme="minorHAnsi"/>
          <w:bCs/>
        </w:rPr>
        <w:t xml:space="preserve">4 Mart - </w:t>
      </w:r>
      <w:r w:rsidR="00C82F6D">
        <w:rPr>
          <w:rFonts w:cstheme="minorHAnsi"/>
          <w:bCs/>
        </w:rPr>
        <w:t>0</w:t>
      </w:r>
      <w:r w:rsidR="00C41F90" w:rsidRPr="00C41F90">
        <w:rPr>
          <w:rFonts w:cstheme="minorHAnsi"/>
          <w:bCs/>
        </w:rPr>
        <w:t xml:space="preserve">1 Nisan 2022 </w:t>
      </w:r>
      <w:r w:rsidR="00C41F90">
        <w:rPr>
          <w:rFonts w:cstheme="minorHAnsi"/>
          <w:bCs/>
        </w:rPr>
        <w:t xml:space="preserve">tarihleri arasında </w:t>
      </w:r>
      <w:r w:rsidR="00471483">
        <w:rPr>
          <w:rFonts w:cstheme="minorHAnsi"/>
          <w:bCs/>
        </w:rPr>
        <w:t>www.trtbelgesel.com adresi üzerinden</w:t>
      </w:r>
      <w:r w:rsidR="00B95B92">
        <w:rPr>
          <w:rFonts w:cstheme="minorHAnsi"/>
          <w:bCs/>
        </w:rPr>
        <w:t xml:space="preserve"> </w:t>
      </w:r>
      <w:r w:rsidR="00393B45">
        <w:rPr>
          <w:rFonts w:cstheme="minorHAnsi"/>
          <w:bCs/>
        </w:rPr>
        <w:t>başvuruları</w:t>
      </w:r>
      <w:r w:rsidR="00C41F90">
        <w:rPr>
          <w:rFonts w:cstheme="minorHAnsi"/>
          <w:bCs/>
        </w:rPr>
        <w:t xml:space="preserve"> kabul edecek</w:t>
      </w:r>
      <w:r w:rsidR="00B95B92">
        <w:rPr>
          <w:rFonts w:cstheme="minorHAnsi"/>
          <w:bCs/>
        </w:rPr>
        <w:t xml:space="preserve">. </w:t>
      </w:r>
    </w:p>
    <w:p w14:paraId="09616281" w14:textId="37AB6340" w:rsidR="0056713E" w:rsidRDefault="0056713E" w:rsidP="00896DC9">
      <w:pPr>
        <w:jc w:val="both"/>
        <w:rPr>
          <w:rFonts w:cstheme="minorHAnsi"/>
          <w:bCs/>
        </w:rPr>
      </w:pPr>
    </w:p>
    <w:p w14:paraId="450B60E5" w14:textId="36242DB5" w:rsidR="00C033AE" w:rsidRPr="003B0AC8" w:rsidRDefault="003B0AC8" w:rsidP="00896DC9">
      <w:pPr>
        <w:jc w:val="both"/>
        <w:rPr>
          <w:rFonts w:cstheme="minorHAnsi"/>
          <w:b/>
          <w:bCs/>
        </w:rPr>
      </w:pPr>
      <w:r w:rsidRPr="003B0AC8">
        <w:rPr>
          <w:rFonts w:cstheme="minorHAnsi"/>
          <w:b/>
          <w:bCs/>
        </w:rPr>
        <w:t>Belgesel film ve projeler başvuru yapabilecek</w:t>
      </w:r>
    </w:p>
    <w:p w14:paraId="6EADD3A9" w14:textId="27DCE9F1" w:rsidR="00C033AE" w:rsidRDefault="00C033AE" w:rsidP="00896DC9">
      <w:pPr>
        <w:jc w:val="both"/>
        <w:rPr>
          <w:rFonts w:cstheme="minorHAnsi"/>
          <w:bCs/>
        </w:rPr>
      </w:pPr>
      <w:r w:rsidRPr="00C033AE">
        <w:rPr>
          <w:rFonts w:cstheme="minorHAnsi"/>
          <w:bCs/>
        </w:rPr>
        <w:t>Bu yıl 13’üncüsü gerçekleştirilecek</w:t>
      </w:r>
      <w:r>
        <w:rPr>
          <w:rFonts w:cstheme="minorHAnsi"/>
          <w:bCs/>
        </w:rPr>
        <w:t xml:space="preserve"> olan</w:t>
      </w:r>
      <w:r w:rsidRPr="00C033AE">
        <w:rPr>
          <w:rFonts w:cstheme="minorHAnsi"/>
          <w:bCs/>
        </w:rPr>
        <w:t xml:space="preserve"> </w:t>
      </w:r>
      <w:r>
        <w:rPr>
          <w:rFonts w:cstheme="minorHAnsi"/>
          <w:bCs/>
        </w:rPr>
        <w:t>“</w:t>
      </w:r>
      <w:r w:rsidRPr="00C033AE">
        <w:rPr>
          <w:rFonts w:cstheme="minorHAnsi"/>
          <w:bCs/>
        </w:rPr>
        <w:t>Uluslararası TRT Belgesel Ödülleri</w:t>
      </w:r>
      <w:r>
        <w:rPr>
          <w:rFonts w:cstheme="minorHAnsi"/>
          <w:bCs/>
        </w:rPr>
        <w:t>”</w:t>
      </w:r>
      <w:r w:rsidRPr="00C033AE">
        <w:rPr>
          <w:rFonts w:cstheme="minorHAnsi"/>
          <w:bCs/>
        </w:rPr>
        <w:t>, yarışmaya başvuru koşullarını taşıyan bütün belgesel filmlere ve yapımına henüz başlanmamış fikir ve öyk</w:t>
      </w:r>
      <w:r>
        <w:rPr>
          <w:rFonts w:cstheme="minorHAnsi"/>
          <w:bCs/>
        </w:rPr>
        <w:t>ü aşamasındaki projelere açık olacak</w:t>
      </w:r>
      <w:r w:rsidRPr="00C033AE">
        <w:rPr>
          <w:rFonts w:cstheme="minorHAnsi"/>
          <w:bCs/>
        </w:rPr>
        <w:t>. 1 Ocak 2020 tarihi ve sonrasında yapılmış tüm belgesel film ve projeler</w:t>
      </w:r>
      <w:r w:rsidR="00950CA7">
        <w:rPr>
          <w:rFonts w:cstheme="minorHAnsi"/>
          <w:bCs/>
        </w:rPr>
        <w:t>,</w:t>
      </w:r>
      <w:r w:rsidRPr="00C033AE">
        <w:rPr>
          <w:rFonts w:cstheme="minorHAnsi"/>
          <w:bCs/>
        </w:rPr>
        <w:t xml:space="preserve"> </w:t>
      </w:r>
      <w:r>
        <w:rPr>
          <w:rFonts w:cstheme="minorHAnsi"/>
          <w:bCs/>
        </w:rPr>
        <w:t>“</w:t>
      </w:r>
      <w:r w:rsidRPr="00C033AE">
        <w:rPr>
          <w:rFonts w:cstheme="minorHAnsi"/>
          <w:bCs/>
        </w:rPr>
        <w:t>13. Ulu</w:t>
      </w:r>
      <w:r>
        <w:rPr>
          <w:rFonts w:cstheme="minorHAnsi"/>
          <w:bCs/>
        </w:rPr>
        <w:t>slararası TRT Belgesel Ödülleri”ne başvurabilecek</w:t>
      </w:r>
      <w:r w:rsidRPr="00C033AE">
        <w:rPr>
          <w:rFonts w:cstheme="minorHAnsi"/>
          <w:bCs/>
        </w:rPr>
        <w:t xml:space="preserve">. </w:t>
      </w:r>
      <w:r>
        <w:rPr>
          <w:rFonts w:cstheme="minorHAnsi"/>
          <w:bCs/>
        </w:rPr>
        <w:t>“12</w:t>
      </w:r>
      <w:r w:rsidRPr="00C033AE">
        <w:rPr>
          <w:rFonts w:cstheme="minorHAnsi"/>
          <w:bCs/>
        </w:rPr>
        <w:t>. Uluslararası TRT Belgesel Ödülleri</w:t>
      </w:r>
      <w:r>
        <w:rPr>
          <w:rFonts w:cstheme="minorHAnsi"/>
          <w:bCs/>
        </w:rPr>
        <w:t>”</w:t>
      </w:r>
      <w:r w:rsidRPr="00C033AE">
        <w:rPr>
          <w:rFonts w:cstheme="minorHAnsi"/>
          <w:bCs/>
        </w:rPr>
        <w:t>ne kat</w:t>
      </w:r>
      <w:r>
        <w:rPr>
          <w:rFonts w:cstheme="minorHAnsi"/>
          <w:bCs/>
        </w:rPr>
        <w:t>ı</w:t>
      </w:r>
      <w:r w:rsidR="00950CA7">
        <w:rPr>
          <w:rFonts w:cstheme="minorHAnsi"/>
          <w:bCs/>
        </w:rPr>
        <w:t>lan belgesel film ve projelerin</w:t>
      </w:r>
      <w:r w:rsidRPr="00C033AE">
        <w:rPr>
          <w:rFonts w:cstheme="minorHAnsi"/>
          <w:bCs/>
        </w:rPr>
        <w:t xml:space="preserve"> </w:t>
      </w:r>
      <w:r>
        <w:rPr>
          <w:rFonts w:cstheme="minorHAnsi"/>
          <w:bCs/>
        </w:rPr>
        <w:t>“</w:t>
      </w:r>
      <w:r w:rsidRPr="00C033AE">
        <w:rPr>
          <w:rFonts w:cstheme="minorHAnsi"/>
          <w:bCs/>
        </w:rPr>
        <w:t>13. Uluslararası TRT Belgesel Ödülleri</w:t>
      </w:r>
      <w:r>
        <w:rPr>
          <w:rFonts w:cstheme="minorHAnsi"/>
          <w:bCs/>
        </w:rPr>
        <w:t>”</w:t>
      </w:r>
      <w:r w:rsidRPr="00C033AE">
        <w:rPr>
          <w:rFonts w:cstheme="minorHAnsi"/>
          <w:bCs/>
        </w:rPr>
        <w:t xml:space="preserve">ne </w:t>
      </w:r>
      <w:r>
        <w:rPr>
          <w:rFonts w:cstheme="minorHAnsi"/>
          <w:bCs/>
        </w:rPr>
        <w:t>başvuruları kabul edilmeyecek</w:t>
      </w:r>
      <w:r w:rsidRPr="00C033AE">
        <w:rPr>
          <w:rFonts w:cstheme="minorHAnsi"/>
          <w:bCs/>
        </w:rPr>
        <w:t>.</w:t>
      </w:r>
    </w:p>
    <w:p w14:paraId="65E321C7" w14:textId="28614C73" w:rsidR="00C033AE" w:rsidRDefault="00C033AE" w:rsidP="00896DC9">
      <w:pPr>
        <w:jc w:val="both"/>
        <w:rPr>
          <w:rFonts w:cstheme="minorHAnsi"/>
          <w:bCs/>
        </w:rPr>
      </w:pPr>
    </w:p>
    <w:p w14:paraId="37BEB0A5" w14:textId="661DF7C4" w:rsidR="00825090" w:rsidRDefault="00825090" w:rsidP="00896DC9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“</w:t>
      </w:r>
      <w:r w:rsidRPr="00825090">
        <w:rPr>
          <w:rFonts w:cstheme="minorHAnsi"/>
          <w:bCs/>
        </w:rPr>
        <w:t>13. Uluslararası TRT Belgesel Ödülle</w:t>
      </w:r>
      <w:r>
        <w:rPr>
          <w:rFonts w:cstheme="minorHAnsi"/>
          <w:bCs/>
        </w:rPr>
        <w:t>ri”</w:t>
      </w:r>
      <w:r w:rsidRPr="00825090">
        <w:rPr>
          <w:rFonts w:cstheme="minorHAnsi"/>
          <w:bCs/>
        </w:rPr>
        <w:t xml:space="preserve">ne ilişkin yarışma koşulları ve takvimi, ödüller, başvuru şartnamesi ve </w:t>
      </w:r>
      <w:r w:rsidR="00393B45">
        <w:rPr>
          <w:rFonts w:cstheme="minorHAnsi"/>
          <w:bCs/>
        </w:rPr>
        <w:t>detaylı</w:t>
      </w:r>
      <w:r w:rsidRPr="00825090">
        <w:rPr>
          <w:rFonts w:cstheme="minorHAnsi"/>
          <w:bCs/>
        </w:rPr>
        <w:t xml:space="preserve"> bilgiye www.trtbelgesel</w:t>
      </w:r>
      <w:r>
        <w:rPr>
          <w:rFonts w:cstheme="minorHAnsi"/>
          <w:bCs/>
        </w:rPr>
        <w:t xml:space="preserve">.com adresinden ulaşılabilecek. </w:t>
      </w:r>
    </w:p>
    <w:p w14:paraId="5A12BA10" w14:textId="0223F1D1" w:rsidR="00E722BF" w:rsidRDefault="00E722BF" w:rsidP="00896DC9">
      <w:pPr>
        <w:jc w:val="both"/>
        <w:rPr>
          <w:rFonts w:cstheme="minorHAnsi"/>
          <w:bCs/>
        </w:rPr>
      </w:pPr>
    </w:p>
    <w:p w14:paraId="141EC3B6" w14:textId="37CB2452" w:rsidR="00E722BF" w:rsidRPr="00E722BF" w:rsidRDefault="00E722BF" w:rsidP="00E722BF">
      <w:pPr>
        <w:jc w:val="both"/>
        <w:rPr>
          <w:rFonts w:cstheme="minorHAnsi"/>
          <w:b/>
          <w:bCs/>
        </w:rPr>
      </w:pPr>
      <w:r w:rsidRPr="00E722BF">
        <w:rPr>
          <w:rFonts w:cstheme="minorHAnsi"/>
          <w:b/>
          <w:bCs/>
        </w:rPr>
        <w:t>Ulusal ve uluslararası kategorilerde toplam 12 ödül</w:t>
      </w:r>
    </w:p>
    <w:p w14:paraId="40F84137" w14:textId="6DEE05C2" w:rsidR="00E722BF" w:rsidRPr="00244ED8" w:rsidRDefault="00393B45" w:rsidP="00E722BF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K</w:t>
      </w:r>
      <w:r w:rsidR="00FB38C6">
        <w:rPr>
          <w:rFonts w:cstheme="minorHAnsi"/>
          <w:bCs/>
        </w:rPr>
        <w:t xml:space="preserve">atılımın ücretsiz olduğu </w:t>
      </w:r>
      <w:r>
        <w:rPr>
          <w:rFonts w:cstheme="minorHAnsi"/>
          <w:bCs/>
        </w:rPr>
        <w:t>yarışmada</w:t>
      </w:r>
      <w:r w:rsidR="00FB38C6">
        <w:rPr>
          <w:rFonts w:cstheme="minorHAnsi"/>
          <w:bCs/>
        </w:rPr>
        <w:t xml:space="preserve"> ö</w:t>
      </w:r>
      <w:r w:rsidR="00E722BF">
        <w:rPr>
          <w:rFonts w:cstheme="minorHAnsi"/>
          <w:bCs/>
        </w:rPr>
        <w:t xml:space="preserve">düller, ulusal ve uluslararası yarışma olmak üzere iki ayrı kategoride </w:t>
      </w:r>
      <w:r w:rsidR="00981EC3">
        <w:rPr>
          <w:rFonts w:cstheme="minorHAnsi"/>
          <w:bCs/>
        </w:rPr>
        <w:t>sahiplerini bulacak</w:t>
      </w:r>
      <w:r w:rsidR="00E722BF">
        <w:rPr>
          <w:rFonts w:cstheme="minorHAnsi"/>
          <w:bCs/>
        </w:rPr>
        <w:t xml:space="preserve">. </w:t>
      </w:r>
      <w:r w:rsidR="00981EC3" w:rsidRPr="00981EC3">
        <w:rPr>
          <w:rFonts w:cstheme="minorHAnsi"/>
          <w:bCs/>
        </w:rPr>
        <w:t>Ulusal yarışma kategorisi kapsamında “Öğrenci Filmleri” ve “Profesyonel” alt kategorilerinde toplam 6 ayrı projeye ödül verilecek.</w:t>
      </w:r>
      <w:r w:rsidR="00981EC3">
        <w:rPr>
          <w:rFonts w:cstheme="minorHAnsi"/>
          <w:bCs/>
        </w:rPr>
        <w:t xml:space="preserve"> </w:t>
      </w:r>
      <w:r w:rsidR="00E722BF">
        <w:rPr>
          <w:rFonts w:cstheme="minorHAnsi"/>
          <w:bCs/>
        </w:rPr>
        <w:t xml:space="preserve">Uluslararası yarışmada ise “En İyi Film” ödülü başta olmak üzere toplam 3 projeye ödül verilecek. Ayrıca “Proje Geliştirme Destek” kategorisinde de 3 projeye destek verilecek. </w:t>
      </w:r>
    </w:p>
    <w:p w14:paraId="0E67AC12" w14:textId="35D81E85" w:rsidR="00825090" w:rsidRDefault="00825090" w:rsidP="00896DC9">
      <w:pPr>
        <w:jc w:val="both"/>
        <w:rPr>
          <w:rFonts w:cstheme="minorHAnsi"/>
          <w:bCs/>
        </w:rPr>
      </w:pPr>
    </w:p>
    <w:p w14:paraId="74B08228" w14:textId="5BE0540E" w:rsidR="004F455F" w:rsidRDefault="00123C2C" w:rsidP="004F455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Ba</w:t>
      </w:r>
      <w:r w:rsidR="00E722BF">
        <w:rPr>
          <w:rFonts w:cstheme="minorHAnsi"/>
          <w:b/>
          <w:bCs/>
        </w:rPr>
        <w:t>ş</w:t>
      </w:r>
      <w:r>
        <w:rPr>
          <w:rFonts w:cstheme="minorHAnsi"/>
          <w:b/>
          <w:bCs/>
        </w:rPr>
        <w:t>vuru ve y</w:t>
      </w:r>
      <w:r w:rsidR="00C62C14">
        <w:rPr>
          <w:rFonts w:cstheme="minorHAnsi"/>
          <w:b/>
          <w:bCs/>
        </w:rPr>
        <w:t>arışma takvimi</w:t>
      </w:r>
    </w:p>
    <w:p w14:paraId="7A1A4FB2" w14:textId="5E61ED1D" w:rsidR="00C62C14" w:rsidRDefault="000A3801" w:rsidP="00C62C14">
      <w:pPr>
        <w:jc w:val="both"/>
      </w:pPr>
      <w:r>
        <w:t>4 Mar</w:t>
      </w:r>
      <w:r w:rsidR="00C62C14">
        <w:t>t’ta başlayan başvu</w:t>
      </w:r>
      <w:r>
        <w:t>ruların ön eleme için en geç 1 Nisan</w:t>
      </w:r>
      <w:r w:rsidR="00C62C14">
        <w:t xml:space="preserve"> 2022 saat 18.00’e kadar TRT’y</w:t>
      </w:r>
      <w:r w:rsidR="00AC5330">
        <w:t>e iletilmiş olması gerekiyor. 25</w:t>
      </w:r>
      <w:r w:rsidR="00C62C14">
        <w:t xml:space="preserve"> Nisan 2022’de ilan edilecek ön eleme sonuçlarının ardından seçici kurulların finalist filmleri</w:t>
      </w:r>
      <w:r w:rsidR="00AC5330">
        <w:t xml:space="preserve"> izleme ve değerlendirmeleri 2-5</w:t>
      </w:r>
      <w:r w:rsidR="00C62C14">
        <w:t xml:space="preserve"> Haziran 2022 tarihleri arasında İstanbul’da yapılacak. Kazananlar 6 Haziran 2022 Pazartesi günü yönetmenler, sektör </w:t>
      </w:r>
      <w:r w:rsidR="00C62C14">
        <w:lastRenderedPageBreak/>
        <w:t>temsilcileri, basın mensupları ve festival konuklarının katılı</w:t>
      </w:r>
      <w:r w:rsidR="003B7712">
        <w:t>mıyla düzenlenecek ödül törenind</w:t>
      </w:r>
      <w:r w:rsidR="00C62C14">
        <w:t>e açıklanacak.</w:t>
      </w:r>
    </w:p>
    <w:p w14:paraId="79E52FE2" w14:textId="5A13CDA9" w:rsidR="00B80F68" w:rsidRDefault="00B80F68" w:rsidP="00C62C14">
      <w:pPr>
        <w:jc w:val="both"/>
      </w:pPr>
    </w:p>
    <w:p w14:paraId="44C5A7A8" w14:textId="5D66D46C" w:rsidR="00B80F68" w:rsidRPr="00B80F68" w:rsidRDefault="00B80F68" w:rsidP="00C62C14">
      <w:pPr>
        <w:jc w:val="both"/>
        <w:rPr>
          <w:b/>
        </w:rPr>
      </w:pPr>
      <w:r w:rsidRPr="00B80F68">
        <w:rPr>
          <w:b/>
        </w:rPr>
        <w:t xml:space="preserve">“12. Uluslararası TRT Belgesel Ödülleri” </w:t>
      </w:r>
      <w:r w:rsidR="00085CB6">
        <w:rPr>
          <w:b/>
        </w:rPr>
        <w:t>kaldığı yerden devam edecek</w:t>
      </w:r>
    </w:p>
    <w:p w14:paraId="31D13582" w14:textId="006BF3A8" w:rsidR="00B80F68" w:rsidRDefault="00B80F68" w:rsidP="00B80F68">
      <w:pPr>
        <w:jc w:val="both"/>
      </w:pPr>
      <w:r>
        <w:t>“</w:t>
      </w:r>
      <w:r w:rsidRPr="00B80F68">
        <w:t>Ulu</w:t>
      </w:r>
      <w:r>
        <w:t>slararası TRT Belgesel Ödülleri”</w:t>
      </w:r>
      <w:r w:rsidRPr="00B80F68">
        <w:t>nin 12</w:t>
      </w:r>
      <w:r w:rsidR="00973607">
        <w:t>.’</w:t>
      </w:r>
      <w:r w:rsidRPr="00B80F68">
        <w:t>si tüm dünya ile birlikte ülkemizi de etkisi altına alan COVID-19</w:t>
      </w:r>
      <w:r w:rsidR="00514873">
        <w:t xml:space="preserve"> salgını</w:t>
      </w:r>
      <w:r w:rsidRPr="00B80F68">
        <w:t xml:space="preserve"> dolayısıyla iptal edilmişti.</w:t>
      </w:r>
      <w:r>
        <w:t xml:space="preserve"> “</w:t>
      </w:r>
      <w:r w:rsidRPr="00B80F68">
        <w:t>12. Uluslararası TRT Belgesel Ödülleri</w:t>
      </w:r>
      <w:r>
        <w:t xml:space="preserve">” kapsamında başvuruları alınan </w:t>
      </w:r>
      <w:r w:rsidR="00973607">
        <w:t>ancak</w:t>
      </w:r>
      <w:r>
        <w:t xml:space="preserve"> ön eleme süreci durdurulan</w:t>
      </w:r>
      <w:r w:rsidRPr="00B80F68">
        <w:t xml:space="preserve"> film ve projeler</w:t>
      </w:r>
      <w:r w:rsidR="0021197B">
        <w:t>in d</w:t>
      </w:r>
      <w:r w:rsidR="001C4266">
        <w:t>eğerlendirme süreci</w:t>
      </w:r>
      <w:r w:rsidRPr="00B80F68">
        <w:t xml:space="preserve"> </w:t>
      </w:r>
      <w:r w:rsidR="0021197B">
        <w:t>“12.</w:t>
      </w:r>
      <w:r w:rsidR="00973607">
        <w:t xml:space="preserve"> </w:t>
      </w:r>
      <w:r w:rsidR="0021197B">
        <w:t>Uluslararası TRT Belgesel Ödülleri” kapsamında kaldığı yerden devam edecek</w:t>
      </w:r>
      <w:r w:rsidRPr="00B80F68">
        <w:t xml:space="preserve">. Söz konusu film ve projelerin yeniden değerlendirilme süreci </w:t>
      </w:r>
      <w:r>
        <w:t>“</w:t>
      </w:r>
      <w:r w:rsidRPr="00B80F68">
        <w:t>13. Uluslararası TRT Belgesel Ödülleri</w:t>
      </w:r>
      <w:r>
        <w:t>” ile eş zamanlı yürütülecek</w:t>
      </w:r>
      <w:r w:rsidRPr="00B80F68">
        <w:t>.</w:t>
      </w:r>
    </w:p>
    <w:p w14:paraId="1D6CE8BC" w14:textId="4AC0DA9F" w:rsidR="00AE454A" w:rsidRPr="00B26B44" w:rsidRDefault="00AE454A" w:rsidP="001F794D">
      <w:pPr>
        <w:jc w:val="both"/>
        <w:rPr>
          <w:color w:val="000000" w:themeColor="text1"/>
        </w:rPr>
      </w:pPr>
    </w:p>
    <w:p w14:paraId="54596DF3" w14:textId="13E21B88" w:rsidR="001E2E73" w:rsidRDefault="001E2E73" w:rsidP="001E2E73">
      <w:pPr>
        <w:rPr>
          <w:rFonts w:cstheme="minorHAnsi"/>
          <w:bCs/>
        </w:rPr>
      </w:pPr>
      <w:r w:rsidRPr="00B80F68">
        <w:rPr>
          <w:b/>
        </w:rPr>
        <w:t>“12. Uluslararası TRT Belgesel Ödülleri”</w:t>
      </w:r>
      <w:r>
        <w:rPr>
          <w:b/>
        </w:rPr>
        <w:t xml:space="preserve">ne 1714 </w:t>
      </w:r>
      <w:r w:rsidR="00C74E87">
        <w:rPr>
          <w:b/>
        </w:rPr>
        <w:t>proje başvurdu</w:t>
      </w:r>
    </w:p>
    <w:p w14:paraId="426517CC" w14:textId="428005D5" w:rsidR="001E2E73" w:rsidRDefault="00244061" w:rsidP="00C74E87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2020 yılında düzenlenmesi planlanan ama pandemi sebebiyle iptal edilen</w:t>
      </w:r>
      <w:r w:rsidR="007A619C">
        <w:rPr>
          <w:rFonts w:cstheme="minorHAnsi"/>
          <w:bCs/>
        </w:rPr>
        <w:t xml:space="preserve"> </w:t>
      </w:r>
      <w:r w:rsidR="007A619C" w:rsidRPr="007A619C">
        <w:rPr>
          <w:rFonts w:cstheme="minorHAnsi"/>
          <w:bCs/>
        </w:rPr>
        <w:t>“12. Uluslararası TRT Belgesel Ödülleri”ne</w:t>
      </w:r>
      <w:r w:rsidR="00C74E87">
        <w:rPr>
          <w:rFonts w:cstheme="minorHAnsi"/>
          <w:bCs/>
        </w:rPr>
        <w:t xml:space="preserve"> uluslararası</w:t>
      </w:r>
      <w:r>
        <w:rPr>
          <w:rFonts w:cstheme="minorHAnsi"/>
          <w:bCs/>
        </w:rPr>
        <w:t xml:space="preserve"> yarışma</w:t>
      </w:r>
      <w:r w:rsidR="00C74E87">
        <w:rPr>
          <w:rFonts w:cstheme="minorHAnsi"/>
          <w:bCs/>
        </w:rPr>
        <w:t xml:space="preserve">, ulusal </w:t>
      </w:r>
      <w:r>
        <w:rPr>
          <w:rFonts w:cstheme="minorHAnsi"/>
          <w:bCs/>
        </w:rPr>
        <w:t xml:space="preserve">yarışma </w:t>
      </w:r>
      <w:r w:rsidR="00C74E87">
        <w:rPr>
          <w:rFonts w:cstheme="minorHAnsi"/>
          <w:bCs/>
        </w:rPr>
        <w:t xml:space="preserve">ve proje </w:t>
      </w:r>
      <w:r>
        <w:rPr>
          <w:rFonts w:cstheme="minorHAnsi"/>
          <w:bCs/>
        </w:rPr>
        <w:t>desteği</w:t>
      </w:r>
      <w:r w:rsidR="00C74E87">
        <w:rPr>
          <w:rFonts w:cstheme="minorHAnsi"/>
          <w:bCs/>
        </w:rPr>
        <w:t xml:space="preserve"> kategorilerin</w:t>
      </w:r>
      <w:r w:rsidR="00973607">
        <w:rPr>
          <w:rFonts w:cstheme="minorHAnsi"/>
          <w:bCs/>
        </w:rPr>
        <w:t>e</w:t>
      </w:r>
      <w:r w:rsidR="00C74E87">
        <w:rPr>
          <w:rFonts w:cstheme="minorHAnsi"/>
          <w:bCs/>
        </w:rPr>
        <w:t xml:space="preserve"> toplamda 1714 film ve proje başvuru yapmıştı. </w:t>
      </w:r>
    </w:p>
    <w:p w14:paraId="6BDB6E3A" w14:textId="34408CBB" w:rsidR="00AE454A" w:rsidRDefault="00AE454A" w:rsidP="0021197B">
      <w:pPr>
        <w:rPr>
          <w:rFonts w:cstheme="minorHAnsi"/>
          <w:bCs/>
        </w:rPr>
      </w:pPr>
    </w:p>
    <w:p w14:paraId="2B63BE9F" w14:textId="23587E2D" w:rsidR="00FB38C6" w:rsidRDefault="00FB38C6" w:rsidP="0021197B">
      <w:pPr>
        <w:rPr>
          <w:rFonts w:cstheme="minorHAnsi"/>
          <w:bCs/>
        </w:rPr>
      </w:pPr>
    </w:p>
    <w:sectPr w:rsidR="00FB38C6" w:rsidSect="006A51CB">
      <w:footerReference w:type="even" r:id="rId8"/>
      <w:footerReference w:type="default" r:id="rId9"/>
      <w:pgSz w:w="11900" w:h="16840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72DA" w14:textId="77777777" w:rsidR="00A74A90" w:rsidRDefault="00A74A90" w:rsidP="00696C4B">
      <w:r>
        <w:separator/>
      </w:r>
    </w:p>
  </w:endnote>
  <w:endnote w:type="continuationSeparator" w:id="0">
    <w:p w14:paraId="07B45A53" w14:textId="77777777" w:rsidR="00A74A90" w:rsidRDefault="00A74A90" w:rsidP="0069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208370754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3BEFB0" w14:textId="77777777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A670A61" w14:textId="77777777" w:rsidR="00696C4B" w:rsidRDefault="00696C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779379604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7D8439E" w14:textId="525C7B39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AC5330"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14:paraId="1EA6ED00" w14:textId="77777777" w:rsidR="00696C4B" w:rsidRDefault="00696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BBC0" w14:textId="77777777" w:rsidR="00A74A90" w:rsidRDefault="00A74A90" w:rsidP="00696C4B">
      <w:r>
        <w:separator/>
      </w:r>
    </w:p>
  </w:footnote>
  <w:footnote w:type="continuationSeparator" w:id="0">
    <w:p w14:paraId="531C3A4D" w14:textId="77777777" w:rsidR="00A74A90" w:rsidRDefault="00A74A90" w:rsidP="0069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C9"/>
    <w:rsid w:val="000014A4"/>
    <w:rsid w:val="00006356"/>
    <w:rsid w:val="00006571"/>
    <w:rsid w:val="00007F7D"/>
    <w:rsid w:val="00012FCE"/>
    <w:rsid w:val="00014D03"/>
    <w:rsid w:val="0002093A"/>
    <w:rsid w:val="0003052F"/>
    <w:rsid w:val="000445B1"/>
    <w:rsid w:val="00046211"/>
    <w:rsid w:val="00050FD7"/>
    <w:rsid w:val="00057AB4"/>
    <w:rsid w:val="00063ABD"/>
    <w:rsid w:val="00064E08"/>
    <w:rsid w:val="00085CB6"/>
    <w:rsid w:val="000A3801"/>
    <w:rsid w:val="000B7EF2"/>
    <w:rsid w:val="000C39AC"/>
    <w:rsid w:val="000E6203"/>
    <w:rsid w:val="000F406E"/>
    <w:rsid w:val="00123C2C"/>
    <w:rsid w:val="001344C2"/>
    <w:rsid w:val="001600FA"/>
    <w:rsid w:val="001731BD"/>
    <w:rsid w:val="0019010C"/>
    <w:rsid w:val="001947E3"/>
    <w:rsid w:val="001C136C"/>
    <w:rsid w:val="001C4266"/>
    <w:rsid w:val="001E2E73"/>
    <w:rsid w:val="001E635D"/>
    <w:rsid w:val="001F794D"/>
    <w:rsid w:val="0021197B"/>
    <w:rsid w:val="002179AE"/>
    <w:rsid w:val="00217E6C"/>
    <w:rsid w:val="00227785"/>
    <w:rsid w:val="00231533"/>
    <w:rsid w:val="00244061"/>
    <w:rsid w:val="00244ED8"/>
    <w:rsid w:val="00247C30"/>
    <w:rsid w:val="00256A43"/>
    <w:rsid w:val="00266AF2"/>
    <w:rsid w:val="00282485"/>
    <w:rsid w:val="002A689C"/>
    <w:rsid w:val="002A7F24"/>
    <w:rsid w:val="002B5002"/>
    <w:rsid w:val="002C4A9A"/>
    <w:rsid w:val="002D505C"/>
    <w:rsid w:val="002E54F1"/>
    <w:rsid w:val="002F0AFF"/>
    <w:rsid w:val="002F4990"/>
    <w:rsid w:val="002F6F47"/>
    <w:rsid w:val="00315602"/>
    <w:rsid w:val="0033254E"/>
    <w:rsid w:val="00336B11"/>
    <w:rsid w:val="0035211C"/>
    <w:rsid w:val="0035573E"/>
    <w:rsid w:val="00365484"/>
    <w:rsid w:val="003728AD"/>
    <w:rsid w:val="00381219"/>
    <w:rsid w:val="00393B45"/>
    <w:rsid w:val="0039465D"/>
    <w:rsid w:val="003B0AC8"/>
    <w:rsid w:val="003B1590"/>
    <w:rsid w:val="003B57EC"/>
    <w:rsid w:val="003B59E4"/>
    <w:rsid w:val="003B7712"/>
    <w:rsid w:val="003C7537"/>
    <w:rsid w:val="003D4109"/>
    <w:rsid w:val="003D58D4"/>
    <w:rsid w:val="003D71E1"/>
    <w:rsid w:val="003E7D8C"/>
    <w:rsid w:val="003F468E"/>
    <w:rsid w:val="004011BF"/>
    <w:rsid w:val="00402168"/>
    <w:rsid w:val="00404C02"/>
    <w:rsid w:val="0044056D"/>
    <w:rsid w:val="00471483"/>
    <w:rsid w:val="00495389"/>
    <w:rsid w:val="00496EE4"/>
    <w:rsid w:val="004C25D7"/>
    <w:rsid w:val="004D50F3"/>
    <w:rsid w:val="004E63E0"/>
    <w:rsid w:val="004F1458"/>
    <w:rsid w:val="004F455F"/>
    <w:rsid w:val="005011A3"/>
    <w:rsid w:val="00514873"/>
    <w:rsid w:val="00522329"/>
    <w:rsid w:val="005446A9"/>
    <w:rsid w:val="005517A6"/>
    <w:rsid w:val="0056621D"/>
    <w:rsid w:val="0056713E"/>
    <w:rsid w:val="005859F9"/>
    <w:rsid w:val="005969EB"/>
    <w:rsid w:val="005A4618"/>
    <w:rsid w:val="005B2C99"/>
    <w:rsid w:val="005D6189"/>
    <w:rsid w:val="005E22E1"/>
    <w:rsid w:val="00613BB8"/>
    <w:rsid w:val="00621DCA"/>
    <w:rsid w:val="0062758E"/>
    <w:rsid w:val="00647E73"/>
    <w:rsid w:val="006671A0"/>
    <w:rsid w:val="00680284"/>
    <w:rsid w:val="0068601F"/>
    <w:rsid w:val="00692880"/>
    <w:rsid w:val="00696C4B"/>
    <w:rsid w:val="006A51CB"/>
    <w:rsid w:val="006A7B43"/>
    <w:rsid w:val="006D2FFF"/>
    <w:rsid w:val="006E2403"/>
    <w:rsid w:val="006E6309"/>
    <w:rsid w:val="00712857"/>
    <w:rsid w:val="007148B5"/>
    <w:rsid w:val="007307C2"/>
    <w:rsid w:val="00774462"/>
    <w:rsid w:val="00790875"/>
    <w:rsid w:val="007A619C"/>
    <w:rsid w:val="007C0382"/>
    <w:rsid w:val="007C23E0"/>
    <w:rsid w:val="007E0B51"/>
    <w:rsid w:val="007F06CF"/>
    <w:rsid w:val="00811AB9"/>
    <w:rsid w:val="008247B4"/>
    <w:rsid w:val="00825090"/>
    <w:rsid w:val="008449A9"/>
    <w:rsid w:val="0084583F"/>
    <w:rsid w:val="00845ADF"/>
    <w:rsid w:val="00847E4A"/>
    <w:rsid w:val="008640F0"/>
    <w:rsid w:val="00873700"/>
    <w:rsid w:val="008746F4"/>
    <w:rsid w:val="008764A7"/>
    <w:rsid w:val="00876510"/>
    <w:rsid w:val="00896DC9"/>
    <w:rsid w:val="008A115F"/>
    <w:rsid w:val="008A2FF8"/>
    <w:rsid w:val="008B43EB"/>
    <w:rsid w:val="008C04F5"/>
    <w:rsid w:val="008D0B51"/>
    <w:rsid w:val="008D2606"/>
    <w:rsid w:val="008D3346"/>
    <w:rsid w:val="008E419C"/>
    <w:rsid w:val="008E464B"/>
    <w:rsid w:val="008E63E8"/>
    <w:rsid w:val="008F4EF8"/>
    <w:rsid w:val="009044F3"/>
    <w:rsid w:val="00904B87"/>
    <w:rsid w:val="00922C38"/>
    <w:rsid w:val="00932BA4"/>
    <w:rsid w:val="00950CA7"/>
    <w:rsid w:val="00973607"/>
    <w:rsid w:val="00977EB3"/>
    <w:rsid w:val="00981EC3"/>
    <w:rsid w:val="00984DF7"/>
    <w:rsid w:val="00985747"/>
    <w:rsid w:val="0098633D"/>
    <w:rsid w:val="0099321B"/>
    <w:rsid w:val="009A2C44"/>
    <w:rsid w:val="009B0756"/>
    <w:rsid w:val="009E1743"/>
    <w:rsid w:val="009E6C02"/>
    <w:rsid w:val="009F34B1"/>
    <w:rsid w:val="00A27BBE"/>
    <w:rsid w:val="00A3122B"/>
    <w:rsid w:val="00A43D10"/>
    <w:rsid w:val="00A45B5E"/>
    <w:rsid w:val="00A50398"/>
    <w:rsid w:val="00A50A8A"/>
    <w:rsid w:val="00A50D73"/>
    <w:rsid w:val="00A56C56"/>
    <w:rsid w:val="00A578FA"/>
    <w:rsid w:val="00A62F3F"/>
    <w:rsid w:val="00A66E3E"/>
    <w:rsid w:val="00A7405A"/>
    <w:rsid w:val="00A74A90"/>
    <w:rsid w:val="00A908EA"/>
    <w:rsid w:val="00A94C53"/>
    <w:rsid w:val="00AB266A"/>
    <w:rsid w:val="00AB7EC7"/>
    <w:rsid w:val="00AC5330"/>
    <w:rsid w:val="00AD18C9"/>
    <w:rsid w:val="00AE2EA3"/>
    <w:rsid w:val="00AE454A"/>
    <w:rsid w:val="00AE4F92"/>
    <w:rsid w:val="00AF7349"/>
    <w:rsid w:val="00B05E72"/>
    <w:rsid w:val="00B108EC"/>
    <w:rsid w:val="00B34BC8"/>
    <w:rsid w:val="00B42CBE"/>
    <w:rsid w:val="00B54253"/>
    <w:rsid w:val="00B63818"/>
    <w:rsid w:val="00B72B87"/>
    <w:rsid w:val="00B80F68"/>
    <w:rsid w:val="00B93790"/>
    <w:rsid w:val="00B9433F"/>
    <w:rsid w:val="00B95B92"/>
    <w:rsid w:val="00BB30B1"/>
    <w:rsid w:val="00BD6756"/>
    <w:rsid w:val="00BE2DEF"/>
    <w:rsid w:val="00BE305B"/>
    <w:rsid w:val="00C033AE"/>
    <w:rsid w:val="00C1659A"/>
    <w:rsid w:val="00C258BA"/>
    <w:rsid w:val="00C33598"/>
    <w:rsid w:val="00C41F90"/>
    <w:rsid w:val="00C53D48"/>
    <w:rsid w:val="00C619D9"/>
    <w:rsid w:val="00C62C14"/>
    <w:rsid w:val="00C74E87"/>
    <w:rsid w:val="00C82F6D"/>
    <w:rsid w:val="00C86EB4"/>
    <w:rsid w:val="00C97426"/>
    <w:rsid w:val="00CC6558"/>
    <w:rsid w:val="00CD54A1"/>
    <w:rsid w:val="00CF0AB9"/>
    <w:rsid w:val="00D3389C"/>
    <w:rsid w:val="00D4649E"/>
    <w:rsid w:val="00D54A59"/>
    <w:rsid w:val="00D5743F"/>
    <w:rsid w:val="00D65BDC"/>
    <w:rsid w:val="00D71173"/>
    <w:rsid w:val="00D75693"/>
    <w:rsid w:val="00D8097B"/>
    <w:rsid w:val="00D926E5"/>
    <w:rsid w:val="00DA2E5C"/>
    <w:rsid w:val="00DC7291"/>
    <w:rsid w:val="00DD1EAD"/>
    <w:rsid w:val="00DD229A"/>
    <w:rsid w:val="00DD448B"/>
    <w:rsid w:val="00DF2878"/>
    <w:rsid w:val="00E0746F"/>
    <w:rsid w:val="00E2558C"/>
    <w:rsid w:val="00E435DD"/>
    <w:rsid w:val="00E70FFA"/>
    <w:rsid w:val="00E722BF"/>
    <w:rsid w:val="00E97979"/>
    <w:rsid w:val="00EA12DF"/>
    <w:rsid w:val="00EC3D7E"/>
    <w:rsid w:val="00ED1BB9"/>
    <w:rsid w:val="00EF1A5D"/>
    <w:rsid w:val="00EF1C12"/>
    <w:rsid w:val="00EF258D"/>
    <w:rsid w:val="00EF3978"/>
    <w:rsid w:val="00EF5641"/>
    <w:rsid w:val="00F1235F"/>
    <w:rsid w:val="00F16F98"/>
    <w:rsid w:val="00F30394"/>
    <w:rsid w:val="00F4795D"/>
    <w:rsid w:val="00F500C5"/>
    <w:rsid w:val="00F5795B"/>
    <w:rsid w:val="00F72BA2"/>
    <w:rsid w:val="00F72D29"/>
    <w:rsid w:val="00F83DD6"/>
    <w:rsid w:val="00F958D8"/>
    <w:rsid w:val="00F972C1"/>
    <w:rsid w:val="00FB38C6"/>
    <w:rsid w:val="00FB4345"/>
    <w:rsid w:val="00FD6418"/>
    <w:rsid w:val="00FD6512"/>
    <w:rsid w:val="00FD6B1B"/>
    <w:rsid w:val="00FE20BC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0545"/>
  <w15:chartTrackingRefBased/>
  <w15:docId w15:val="{A5648FBC-FBDC-C24F-994D-D373995E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6C4B"/>
  </w:style>
  <w:style w:type="paragraph" w:styleId="AltBilgi">
    <w:name w:val="footer"/>
    <w:basedOn w:val="Normal"/>
    <w:link w:val="Al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6C4B"/>
  </w:style>
  <w:style w:type="character" w:styleId="SayfaNumaras">
    <w:name w:val="page number"/>
    <w:basedOn w:val="VarsaylanParagrafYazTipi"/>
    <w:uiPriority w:val="99"/>
    <w:semiHidden/>
    <w:unhideWhenUsed/>
    <w:rsid w:val="00696C4B"/>
  </w:style>
  <w:style w:type="character" w:styleId="Kpr">
    <w:name w:val="Hyperlink"/>
    <w:basedOn w:val="VarsaylanParagrafYazTipi"/>
    <w:uiPriority w:val="99"/>
    <w:unhideWhenUsed/>
    <w:rsid w:val="009B0756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4E6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rtbelges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41</cp:revision>
  <dcterms:created xsi:type="dcterms:W3CDTF">2022-02-09T10:42:00Z</dcterms:created>
  <dcterms:modified xsi:type="dcterms:W3CDTF">2022-03-15T20:59:00Z</dcterms:modified>
</cp:coreProperties>
</file>