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94C9" w14:textId="77777777" w:rsidR="00CE08A1" w:rsidRDefault="00CE08A1" w:rsidP="00CE08A1">
      <w:pPr>
        <w:jc w:val="center"/>
      </w:pPr>
      <w:r>
        <w:rPr>
          <w:b/>
          <w:noProof/>
          <w:sz w:val="36"/>
          <w:szCs w:val="36"/>
          <w:lang w:eastAsia="tr-TR"/>
        </w:rPr>
        <w:drawing>
          <wp:inline distT="0" distB="0" distL="0" distR="0" wp14:anchorId="0F808B7A" wp14:editId="51737E04">
            <wp:extent cx="1424305" cy="640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6" cstate="print">
                      <a:extLst>
                        <a:ext uri="{28A0092B-C50C-407E-A947-70E740481C1C}">
                          <a14:useLocalDpi xmlns:a14="http://schemas.microsoft.com/office/drawing/2010/main" val="0"/>
                        </a:ext>
                      </a:extLst>
                    </a:blip>
                    <a:srcRect t="27820" b="27240"/>
                    <a:stretch/>
                  </pic:blipFill>
                  <pic:spPr bwMode="auto">
                    <a:xfrm>
                      <a:off x="0" y="0"/>
                      <a:ext cx="1453680" cy="653281"/>
                    </a:xfrm>
                    <a:prstGeom prst="rect">
                      <a:avLst/>
                    </a:prstGeom>
                    <a:ln>
                      <a:noFill/>
                    </a:ln>
                    <a:extLst>
                      <a:ext uri="{53640926-AAD7-44D8-BBD7-CCE9431645EC}">
                        <a14:shadowObscured xmlns:a14="http://schemas.microsoft.com/office/drawing/2010/main"/>
                      </a:ext>
                    </a:extLst>
                  </pic:spPr>
                </pic:pic>
              </a:graphicData>
            </a:graphic>
          </wp:inline>
        </w:drawing>
      </w:r>
    </w:p>
    <w:p w14:paraId="63CDB883" w14:textId="77777777" w:rsidR="00CE08A1" w:rsidRPr="00725613" w:rsidRDefault="00CE08A1" w:rsidP="00725613">
      <w:pPr>
        <w:rPr>
          <w:b/>
          <w:bCs/>
        </w:rPr>
      </w:pPr>
      <w:r>
        <w:rPr>
          <w:b/>
          <w:bCs/>
        </w:rPr>
        <w:t xml:space="preserve">Basın </w:t>
      </w:r>
      <w:r w:rsidRPr="00A71B0B">
        <w:rPr>
          <w:b/>
          <w:bCs/>
        </w:rPr>
        <w:t>Bülten</w:t>
      </w:r>
      <w:r>
        <w:rPr>
          <w:b/>
          <w:bCs/>
        </w:rPr>
        <w:t>i</w:t>
      </w:r>
      <w:r w:rsidRPr="00A71B0B">
        <w:rPr>
          <w:b/>
          <w:bCs/>
        </w:rPr>
        <w:tab/>
      </w:r>
      <w:r w:rsidRPr="00A71B0B">
        <w:rPr>
          <w:b/>
          <w:bCs/>
        </w:rPr>
        <w:tab/>
        <w:t xml:space="preserve">                                                                                             </w:t>
      </w:r>
      <w:r w:rsidRPr="00A71B0B">
        <w:rPr>
          <w:b/>
          <w:bCs/>
        </w:rPr>
        <w:tab/>
      </w:r>
      <w:r w:rsidR="00E538DE">
        <w:rPr>
          <w:b/>
          <w:bCs/>
        </w:rPr>
        <w:t>23</w:t>
      </w:r>
      <w:r w:rsidRPr="00A71B0B">
        <w:rPr>
          <w:b/>
          <w:bCs/>
        </w:rPr>
        <w:t>.0</w:t>
      </w:r>
      <w:r w:rsidR="00725613">
        <w:rPr>
          <w:b/>
          <w:bCs/>
        </w:rPr>
        <w:t>6.2022</w:t>
      </w:r>
      <w:r>
        <w:rPr>
          <w:noProof/>
          <w:lang w:eastAsia="tr-TR"/>
        </w:rPr>
        <mc:AlternateContent>
          <mc:Choice Requires="wps">
            <w:drawing>
              <wp:anchor distT="0" distB="0" distL="114300" distR="114300" simplePos="0" relativeHeight="251659264" behindDoc="0" locked="0" layoutInCell="1" allowOverlap="1" wp14:anchorId="56B65038" wp14:editId="2B305C59">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C5D2A"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p>
    <w:p w14:paraId="662C688E" w14:textId="77777777" w:rsidR="00CE08A1" w:rsidRDefault="00CE08A1" w:rsidP="001F3DF0">
      <w:pPr>
        <w:jc w:val="center"/>
        <w:rPr>
          <w:rFonts w:ascii="Calibri" w:hAnsi="Calibri" w:cs="Calibri"/>
          <w:b/>
          <w:bCs/>
        </w:rPr>
      </w:pPr>
    </w:p>
    <w:p w14:paraId="50B4102A" w14:textId="77777777" w:rsidR="00D75693" w:rsidRPr="00CE08A1" w:rsidRDefault="00D57FCF" w:rsidP="001F3DF0">
      <w:pPr>
        <w:jc w:val="center"/>
        <w:rPr>
          <w:rFonts w:ascii="Calibri" w:hAnsi="Calibri" w:cs="Calibri"/>
          <w:b/>
          <w:bCs/>
          <w:sz w:val="40"/>
          <w:szCs w:val="40"/>
        </w:rPr>
      </w:pPr>
      <w:r>
        <w:rPr>
          <w:rFonts w:ascii="Calibri" w:hAnsi="Calibri" w:cs="Calibri"/>
          <w:b/>
          <w:bCs/>
          <w:sz w:val="40"/>
          <w:szCs w:val="40"/>
        </w:rPr>
        <w:t>“</w:t>
      </w:r>
      <w:r w:rsidR="001F3DF0" w:rsidRPr="00CE08A1">
        <w:rPr>
          <w:rFonts w:ascii="Calibri" w:hAnsi="Calibri" w:cs="Calibri"/>
          <w:b/>
          <w:bCs/>
          <w:sz w:val="40"/>
          <w:szCs w:val="40"/>
        </w:rPr>
        <w:t xml:space="preserve">12 Punto </w:t>
      </w:r>
      <w:r w:rsidR="00725613">
        <w:rPr>
          <w:rFonts w:ascii="Calibri" w:hAnsi="Calibri" w:cs="Calibri"/>
          <w:b/>
          <w:bCs/>
          <w:sz w:val="40"/>
          <w:szCs w:val="40"/>
        </w:rPr>
        <w:t>2022</w:t>
      </w:r>
      <w:r>
        <w:rPr>
          <w:rFonts w:ascii="Calibri" w:hAnsi="Calibri" w:cs="Calibri"/>
          <w:b/>
          <w:bCs/>
          <w:sz w:val="40"/>
          <w:szCs w:val="40"/>
        </w:rPr>
        <w:t>”</w:t>
      </w:r>
      <w:r w:rsidR="001F3DF0" w:rsidRPr="00CE08A1">
        <w:rPr>
          <w:rFonts w:ascii="Calibri" w:hAnsi="Calibri" w:cs="Calibri"/>
          <w:b/>
          <w:bCs/>
          <w:sz w:val="40"/>
          <w:szCs w:val="40"/>
        </w:rPr>
        <w:t xml:space="preserve"> </w:t>
      </w:r>
      <w:r w:rsidR="00E538DE">
        <w:rPr>
          <w:rFonts w:ascii="Calibri" w:hAnsi="Calibri" w:cs="Calibri"/>
          <w:b/>
          <w:bCs/>
          <w:sz w:val="40"/>
          <w:szCs w:val="40"/>
        </w:rPr>
        <w:t xml:space="preserve">Alanında Uzman İsimlerin Katıldığı Panel ve </w:t>
      </w:r>
      <w:proofErr w:type="spellStart"/>
      <w:r w:rsidR="00E538DE">
        <w:rPr>
          <w:rFonts w:ascii="Calibri" w:hAnsi="Calibri" w:cs="Calibri"/>
          <w:b/>
          <w:bCs/>
          <w:sz w:val="40"/>
          <w:szCs w:val="40"/>
        </w:rPr>
        <w:t>Masterclasslarla</w:t>
      </w:r>
      <w:proofErr w:type="spellEnd"/>
      <w:r w:rsidR="00E538DE">
        <w:rPr>
          <w:rFonts w:ascii="Calibri" w:hAnsi="Calibri" w:cs="Calibri"/>
          <w:b/>
          <w:bCs/>
          <w:sz w:val="40"/>
          <w:szCs w:val="40"/>
        </w:rPr>
        <w:t xml:space="preserve"> Devam Ediyor</w:t>
      </w:r>
    </w:p>
    <w:p w14:paraId="26DCE969" w14:textId="77777777" w:rsidR="001F3DF0" w:rsidRPr="0073165C" w:rsidRDefault="001F3DF0" w:rsidP="001F3DF0">
      <w:pPr>
        <w:jc w:val="center"/>
        <w:rPr>
          <w:rFonts w:ascii="Calibri" w:hAnsi="Calibri" w:cs="Calibri"/>
        </w:rPr>
      </w:pPr>
    </w:p>
    <w:p w14:paraId="03F325EF" w14:textId="77777777" w:rsidR="00E64E04" w:rsidRPr="0019135E" w:rsidRDefault="00E538DE" w:rsidP="001F3DF0">
      <w:pPr>
        <w:jc w:val="center"/>
        <w:rPr>
          <w:rFonts w:ascii="Calibri" w:hAnsi="Calibri" w:cs="Calibri"/>
          <w:b/>
          <w:bCs/>
          <w:sz w:val="28"/>
          <w:szCs w:val="28"/>
        </w:rPr>
      </w:pPr>
      <w:r w:rsidRPr="0019135E">
        <w:rPr>
          <w:rFonts w:ascii="Calibri" w:hAnsi="Calibri" w:cs="Calibri"/>
          <w:b/>
          <w:bCs/>
          <w:sz w:val="28"/>
          <w:szCs w:val="28"/>
        </w:rPr>
        <w:t xml:space="preserve">TRT tarafından bu yıl dördüncüsü düzenlenen senaryo geliştirme ve ortak yapım platformu “12 Punto 2022”, yurt dışından ve Türkiye’den uzman konukların katıldığı </w:t>
      </w:r>
      <w:proofErr w:type="spellStart"/>
      <w:r w:rsidRPr="0019135E">
        <w:rPr>
          <w:rFonts w:ascii="Calibri" w:hAnsi="Calibri" w:cs="Calibri"/>
          <w:b/>
          <w:bCs/>
          <w:sz w:val="28"/>
          <w:szCs w:val="28"/>
        </w:rPr>
        <w:t>masterclass</w:t>
      </w:r>
      <w:proofErr w:type="spellEnd"/>
      <w:r w:rsidRPr="0019135E">
        <w:rPr>
          <w:rFonts w:ascii="Calibri" w:hAnsi="Calibri" w:cs="Calibri"/>
          <w:b/>
          <w:bCs/>
          <w:sz w:val="28"/>
          <w:szCs w:val="28"/>
        </w:rPr>
        <w:t xml:space="preserve"> ve panellerle devam ediyor.</w:t>
      </w:r>
      <w:r w:rsidR="004507E3" w:rsidRPr="0019135E">
        <w:rPr>
          <w:rFonts w:ascii="Calibri" w:hAnsi="Calibri" w:cs="Calibri"/>
          <w:b/>
          <w:bCs/>
          <w:sz w:val="28"/>
          <w:szCs w:val="28"/>
        </w:rPr>
        <w:t xml:space="preserve"> </w:t>
      </w:r>
      <w:r w:rsidR="00E64E04" w:rsidRPr="0019135E">
        <w:rPr>
          <w:rFonts w:ascii="Calibri" w:hAnsi="Calibri" w:cs="Calibri"/>
          <w:b/>
          <w:bCs/>
          <w:sz w:val="28"/>
          <w:szCs w:val="28"/>
        </w:rPr>
        <w:t xml:space="preserve"> </w:t>
      </w:r>
    </w:p>
    <w:p w14:paraId="2202EB90" w14:textId="77777777" w:rsidR="00E64E04" w:rsidRPr="0073165C" w:rsidRDefault="00E64E04" w:rsidP="00E64E04">
      <w:pPr>
        <w:rPr>
          <w:rFonts w:ascii="Calibri" w:hAnsi="Calibri" w:cs="Calibri"/>
        </w:rPr>
      </w:pPr>
    </w:p>
    <w:p w14:paraId="6513AD74" w14:textId="77777777" w:rsidR="00E538DE" w:rsidRDefault="00E538DE" w:rsidP="00E538DE">
      <w:pPr>
        <w:jc w:val="both"/>
        <w:rPr>
          <w:rFonts w:ascii="Calibri" w:hAnsi="Calibri" w:cs="Calibri"/>
          <w:color w:val="000000"/>
        </w:rPr>
      </w:pPr>
      <w:r w:rsidRPr="00E538DE">
        <w:rPr>
          <w:rFonts w:ascii="Calibri" w:hAnsi="Calibri" w:cs="Calibri"/>
          <w:color w:val="000000"/>
        </w:rPr>
        <w:t>TRT tarafından bu yıl dördüncüsü düzenlenen senaryo geliş</w:t>
      </w:r>
      <w:r>
        <w:rPr>
          <w:rFonts w:ascii="Calibri" w:hAnsi="Calibri" w:cs="Calibri"/>
          <w:color w:val="000000"/>
        </w:rPr>
        <w:t xml:space="preserve">tirme ve ortak yapım platformu “12 Punto 2022”, </w:t>
      </w:r>
      <w:r w:rsidR="009C1D0B">
        <w:rPr>
          <w:rFonts w:ascii="Calibri" w:hAnsi="Calibri" w:cs="Calibri"/>
          <w:color w:val="000000"/>
        </w:rPr>
        <w:t>etkinlik kapsamında düzenlenen p</w:t>
      </w:r>
      <w:r w:rsidR="004572F4">
        <w:rPr>
          <w:rFonts w:ascii="Calibri" w:hAnsi="Calibri" w:cs="Calibri"/>
          <w:color w:val="000000"/>
        </w:rPr>
        <w:t xml:space="preserve">anel ve </w:t>
      </w:r>
      <w:proofErr w:type="spellStart"/>
      <w:r w:rsidR="004572F4">
        <w:rPr>
          <w:rFonts w:ascii="Calibri" w:hAnsi="Calibri" w:cs="Calibri"/>
          <w:color w:val="000000"/>
        </w:rPr>
        <w:t>masterclasslar</w:t>
      </w:r>
      <w:r w:rsidR="009C1D0B">
        <w:rPr>
          <w:rFonts w:ascii="Calibri" w:hAnsi="Calibri" w:cs="Calibri"/>
          <w:color w:val="000000"/>
        </w:rPr>
        <w:t>la</w:t>
      </w:r>
      <w:proofErr w:type="spellEnd"/>
      <w:r w:rsidRPr="00E538DE">
        <w:rPr>
          <w:rFonts w:ascii="Calibri" w:hAnsi="Calibri" w:cs="Calibri"/>
          <w:color w:val="000000"/>
        </w:rPr>
        <w:t xml:space="preserve"> Sinema Feriye'de </w:t>
      </w:r>
      <w:r>
        <w:rPr>
          <w:rFonts w:ascii="Calibri" w:hAnsi="Calibri" w:cs="Calibri"/>
          <w:color w:val="000000"/>
        </w:rPr>
        <w:t>devam ediyor. “Filmimden Nasıl Para Kazanırım?”</w:t>
      </w:r>
      <w:r w:rsidR="009C1D0B">
        <w:rPr>
          <w:rFonts w:ascii="Calibri" w:hAnsi="Calibri" w:cs="Calibri"/>
          <w:color w:val="000000"/>
        </w:rPr>
        <w:t xml:space="preserve">, </w:t>
      </w:r>
      <w:r w:rsidR="009C1D0B" w:rsidRPr="009C1D0B">
        <w:rPr>
          <w:rFonts w:ascii="Calibri" w:hAnsi="Calibri" w:cs="Calibri"/>
          <w:color w:val="000000"/>
        </w:rPr>
        <w:t xml:space="preserve">"Filmimi </w:t>
      </w:r>
      <w:proofErr w:type="spellStart"/>
      <w:r w:rsidR="009C1D0B" w:rsidRPr="009C1D0B">
        <w:rPr>
          <w:rFonts w:ascii="Calibri" w:hAnsi="Calibri" w:cs="Calibri"/>
          <w:color w:val="000000"/>
        </w:rPr>
        <w:t>S</w:t>
      </w:r>
      <w:r w:rsidR="009C1D0B">
        <w:rPr>
          <w:rFonts w:ascii="Calibri" w:hAnsi="Calibri" w:cs="Calibri"/>
          <w:color w:val="000000"/>
        </w:rPr>
        <w:t>undance'e</w:t>
      </w:r>
      <w:proofErr w:type="spellEnd"/>
      <w:r w:rsidR="009C1D0B">
        <w:rPr>
          <w:rFonts w:ascii="Calibri" w:hAnsi="Calibri" w:cs="Calibri"/>
          <w:color w:val="000000"/>
        </w:rPr>
        <w:t xml:space="preserve"> Nasıl Yollarım?" ve</w:t>
      </w:r>
      <w:r>
        <w:rPr>
          <w:rFonts w:ascii="Calibri" w:hAnsi="Calibri" w:cs="Calibri"/>
          <w:color w:val="000000"/>
        </w:rPr>
        <w:t xml:space="preserve"> </w:t>
      </w:r>
      <w:r w:rsidRPr="00E538DE">
        <w:rPr>
          <w:rFonts w:ascii="Calibri" w:hAnsi="Calibri" w:cs="Calibri"/>
          <w:color w:val="000000"/>
        </w:rPr>
        <w:t xml:space="preserve">"Animasyon Film Nasıl Üretilir, Nasıl Pazarlanır?" başlıklı </w:t>
      </w:r>
      <w:r w:rsidR="004572F4">
        <w:rPr>
          <w:rFonts w:ascii="Calibri" w:hAnsi="Calibri" w:cs="Calibri"/>
          <w:color w:val="000000"/>
        </w:rPr>
        <w:t>etkinliklerde</w:t>
      </w:r>
      <w:r w:rsidR="009C1D0B">
        <w:rPr>
          <w:rFonts w:ascii="Calibri" w:hAnsi="Calibri" w:cs="Calibri"/>
          <w:color w:val="000000"/>
        </w:rPr>
        <w:t xml:space="preserve"> alanında uzman konuklar tecrübelerini katılımcılarla paylaştı. </w:t>
      </w:r>
    </w:p>
    <w:p w14:paraId="3EF2398C" w14:textId="77777777" w:rsidR="009C1D0B" w:rsidRDefault="009C1D0B" w:rsidP="00E538DE">
      <w:pPr>
        <w:jc w:val="both"/>
        <w:rPr>
          <w:rFonts w:ascii="Calibri" w:hAnsi="Calibri" w:cs="Calibri"/>
          <w:color w:val="000000"/>
        </w:rPr>
      </w:pPr>
    </w:p>
    <w:p w14:paraId="6D9673BE" w14:textId="77777777" w:rsidR="009C1D0B" w:rsidRPr="009C1D0B" w:rsidRDefault="009C1D0B" w:rsidP="009C1D0B">
      <w:pPr>
        <w:jc w:val="both"/>
        <w:rPr>
          <w:rFonts w:ascii="Calibri" w:hAnsi="Calibri" w:cs="Calibri"/>
          <w:b/>
          <w:color w:val="000000"/>
        </w:rPr>
      </w:pPr>
      <w:r>
        <w:rPr>
          <w:rFonts w:ascii="Calibri" w:hAnsi="Calibri" w:cs="Calibri"/>
          <w:b/>
          <w:color w:val="000000"/>
        </w:rPr>
        <w:t>“12 Punto 2022”</w:t>
      </w:r>
      <w:r w:rsidRPr="009C1D0B">
        <w:rPr>
          <w:rFonts w:ascii="Calibri" w:hAnsi="Calibri" w:cs="Calibri"/>
          <w:b/>
          <w:color w:val="000000"/>
        </w:rPr>
        <w:t>de animasyon film konusu masaya yatırıldı</w:t>
      </w:r>
    </w:p>
    <w:p w14:paraId="3FE32F98" w14:textId="317A009C" w:rsidR="009C1D0B" w:rsidRPr="009C1D0B" w:rsidRDefault="002D00FE" w:rsidP="009C1D0B">
      <w:pPr>
        <w:jc w:val="both"/>
        <w:rPr>
          <w:rFonts w:ascii="Calibri" w:hAnsi="Calibri" w:cs="Calibri"/>
          <w:color w:val="000000"/>
        </w:rPr>
      </w:pPr>
      <w:r>
        <w:rPr>
          <w:rFonts w:ascii="Calibri" w:hAnsi="Calibri" w:cs="Calibri"/>
          <w:color w:val="000000"/>
        </w:rPr>
        <w:t xml:space="preserve">İstanbul Beşiktaş’taki </w:t>
      </w:r>
      <w:r w:rsidR="009C1D0B" w:rsidRPr="009C1D0B">
        <w:rPr>
          <w:rFonts w:ascii="Calibri" w:hAnsi="Calibri" w:cs="Calibri"/>
          <w:color w:val="000000"/>
        </w:rPr>
        <w:t>Sinema Feriye'de gerçekleştirilen</w:t>
      </w:r>
      <w:r w:rsidR="009C1D0B">
        <w:rPr>
          <w:rFonts w:ascii="Calibri" w:hAnsi="Calibri" w:cs="Calibri"/>
          <w:color w:val="000000"/>
        </w:rPr>
        <w:t xml:space="preserve"> </w:t>
      </w:r>
      <w:r w:rsidR="009C1D0B" w:rsidRPr="009C1D0B">
        <w:rPr>
          <w:rFonts w:ascii="Calibri" w:hAnsi="Calibri" w:cs="Calibri"/>
          <w:color w:val="000000"/>
        </w:rPr>
        <w:t xml:space="preserve">"Animasyon Film Nasıl Üretilir, Nasıl Pazarlanır?" başlıklı panelde, "Rafadan </w:t>
      </w:r>
      <w:proofErr w:type="spellStart"/>
      <w:r w:rsidR="009C1D0B" w:rsidRPr="009C1D0B">
        <w:rPr>
          <w:rFonts w:ascii="Calibri" w:hAnsi="Calibri" w:cs="Calibri"/>
          <w:color w:val="000000"/>
        </w:rPr>
        <w:t>Tayfa"nın</w:t>
      </w:r>
      <w:proofErr w:type="spellEnd"/>
      <w:r w:rsidR="009C1D0B" w:rsidRPr="009C1D0B">
        <w:rPr>
          <w:rFonts w:ascii="Calibri" w:hAnsi="Calibri" w:cs="Calibri"/>
          <w:color w:val="000000"/>
        </w:rPr>
        <w:t xml:space="preserve"> yönetmeni ve yapımcısı İsmail Fidan ile "Sagu ve </w:t>
      </w:r>
      <w:proofErr w:type="spellStart"/>
      <w:r w:rsidR="009C1D0B" w:rsidRPr="009C1D0B">
        <w:rPr>
          <w:rFonts w:ascii="Calibri" w:hAnsi="Calibri" w:cs="Calibri"/>
          <w:color w:val="000000"/>
        </w:rPr>
        <w:t>Pagu</w:t>
      </w:r>
      <w:proofErr w:type="spellEnd"/>
      <w:r w:rsidR="009C1D0B" w:rsidRPr="009C1D0B">
        <w:rPr>
          <w:rFonts w:ascii="Calibri" w:hAnsi="Calibri" w:cs="Calibri"/>
          <w:color w:val="000000"/>
        </w:rPr>
        <w:t>", "</w:t>
      </w:r>
      <w:proofErr w:type="spellStart"/>
      <w:r w:rsidR="009C1D0B" w:rsidRPr="009C1D0B">
        <w:rPr>
          <w:rFonts w:ascii="Calibri" w:hAnsi="Calibri" w:cs="Calibri"/>
          <w:color w:val="000000"/>
        </w:rPr>
        <w:t>Hapşuu</w:t>
      </w:r>
      <w:proofErr w:type="spellEnd"/>
      <w:r w:rsidR="009C1D0B" w:rsidRPr="009C1D0B">
        <w:rPr>
          <w:rFonts w:ascii="Calibri" w:hAnsi="Calibri" w:cs="Calibri"/>
          <w:color w:val="000000"/>
        </w:rPr>
        <w:t xml:space="preserve">" ve "Kaptan </w:t>
      </w:r>
      <w:proofErr w:type="spellStart"/>
      <w:r w:rsidR="009C1D0B" w:rsidRPr="009C1D0B">
        <w:rPr>
          <w:rFonts w:ascii="Calibri" w:hAnsi="Calibri" w:cs="Calibri"/>
          <w:color w:val="000000"/>
        </w:rPr>
        <w:t>Pengu</w:t>
      </w:r>
      <w:proofErr w:type="spellEnd"/>
      <w:r w:rsidR="009C1D0B" w:rsidRPr="009C1D0B">
        <w:rPr>
          <w:rFonts w:ascii="Calibri" w:hAnsi="Calibri" w:cs="Calibri"/>
          <w:color w:val="000000"/>
        </w:rPr>
        <w:t xml:space="preserve"> ve </w:t>
      </w:r>
      <w:proofErr w:type="spellStart"/>
      <w:r w:rsidR="009C1D0B" w:rsidRPr="009C1D0B">
        <w:rPr>
          <w:rFonts w:ascii="Calibri" w:hAnsi="Calibri" w:cs="Calibri"/>
          <w:color w:val="000000"/>
        </w:rPr>
        <w:t>Arkadaşları"nın</w:t>
      </w:r>
      <w:proofErr w:type="spellEnd"/>
      <w:r w:rsidR="009C1D0B" w:rsidRPr="009C1D0B">
        <w:rPr>
          <w:rFonts w:ascii="Calibri" w:hAnsi="Calibri" w:cs="Calibri"/>
          <w:color w:val="000000"/>
        </w:rPr>
        <w:t xml:space="preserve"> da aralarında bulunduğu birçok yapıma imza atan Nurullah </w:t>
      </w:r>
      <w:proofErr w:type="spellStart"/>
      <w:r w:rsidR="009C1D0B" w:rsidRPr="009C1D0B">
        <w:rPr>
          <w:rFonts w:ascii="Calibri" w:hAnsi="Calibri" w:cs="Calibri"/>
          <w:color w:val="000000"/>
        </w:rPr>
        <w:t>Yenihan</w:t>
      </w:r>
      <w:proofErr w:type="spellEnd"/>
      <w:r w:rsidR="009C1D0B" w:rsidRPr="009C1D0B">
        <w:rPr>
          <w:rFonts w:ascii="Calibri" w:hAnsi="Calibri" w:cs="Calibri"/>
          <w:color w:val="000000"/>
        </w:rPr>
        <w:t xml:space="preserve"> konuşmacı olarak yer aldı.</w:t>
      </w:r>
    </w:p>
    <w:p w14:paraId="09A59F88" w14:textId="77777777" w:rsidR="009C1D0B" w:rsidRPr="009C1D0B" w:rsidRDefault="009C1D0B" w:rsidP="009C1D0B">
      <w:pPr>
        <w:jc w:val="both"/>
        <w:rPr>
          <w:rFonts w:ascii="Calibri" w:hAnsi="Calibri" w:cs="Calibri"/>
          <w:color w:val="000000"/>
        </w:rPr>
      </w:pPr>
    </w:p>
    <w:p w14:paraId="31E5D88F" w14:textId="77777777" w:rsidR="009C1D0B" w:rsidRDefault="009C1D0B" w:rsidP="009C1D0B">
      <w:pPr>
        <w:jc w:val="both"/>
        <w:rPr>
          <w:rFonts w:ascii="Calibri" w:hAnsi="Calibri" w:cs="Calibri"/>
          <w:color w:val="000000"/>
        </w:rPr>
      </w:pPr>
      <w:r w:rsidRPr="009C1D0B">
        <w:rPr>
          <w:rFonts w:ascii="Calibri" w:hAnsi="Calibri" w:cs="Calibri"/>
          <w:color w:val="000000"/>
        </w:rPr>
        <w:t xml:space="preserve">İsmail Fidan, bir animasyon filmi senaryosunda en önemli noktayı izlenebilir ve uygulanabilir olması şeklinde açıklayarak, animasyonda seslendirmeyle işin ruhunun </w:t>
      </w:r>
      <w:r>
        <w:rPr>
          <w:rFonts w:ascii="Calibri" w:hAnsi="Calibri" w:cs="Calibri"/>
          <w:color w:val="000000"/>
        </w:rPr>
        <w:t xml:space="preserve">ortaya çıktığına dikkati çekti. </w:t>
      </w:r>
      <w:r w:rsidRPr="009C1D0B">
        <w:rPr>
          <w:rFonts w:ascii="Calibri" w:hAnsi="Calibri" w:cs="Calibri"/>
          <w:color w:val="000000"/>
        </w:rPr>
        <w:t>Animasyon filmde kullanılacak her objenin 3 boyutlu olarak tasarlanması gerektiğinin altını çizen Fidan, Rafadan Tayfa çizgi film</w:t>
      </w:r>
      <w:r>
        <w:rPr>
          <w:rFonts w:ascii="Calibri" w:hAnsi="Calibri" w:cs="Calibri"/>
          <w:color w:val="000000"/>
        </w:rPr>
        <w:t>inin yapım aşamalarını anlattı.</w:t>
      </w:r>
      <w:r w:rsidR="00271989">
        <w:rPr>
          <w:rFonts w:ascii="Calibri" w:hAnsi="Calibri" w:cs="Calibri"/>
          <w:color w:val="000000"/>
        </w:rPr>
        <w:t xml:space="preserve"> F</w:t>
      </w:r>
      <w:r w:rsidRPr="009C1D0B">
        <w:rPr>
          <w:rFonts w:ascii="Calibri" w:hAnsi="Calibri" w:cs="Calibri"/>
          <w:color w:val="000000"/>
        </w:rPr>
        <w:t xml:space="preserve">idan, </w:t>
      </w:r>
      <w:proofErr w:type="spellStart"/>
      <w:r w:rsidRPr="009C1D0B">
        <w:rPr>
          <w:rFonts w:ascii="Calibri" w:hAnsi="Calibri" w:cs="Calibri"/>
          <w:color w:val="000000"/>
        </w:rPr>
        <w:t>metaverse</w:t>
      </w:r>
      <w:proofErr w:type="spellEnd"/>
      <w:r w:rsidRPr="009C1D0B">
        <w:rPr>
          <w:rFonts w:ascii="Calibri" w:hAnsi="Calibri" w:cs="Calibri"/>
          <w:color w:val="000000"/>
        </w:rPr>
        <w:t xml:space="preserve"> ve NFT mecrasında artık doğru içeriklerle yer alma zorunlulukları olduğunu belirterek, şu anda Rafadan </w:t>
      </w:r>
      <w:proofErr w:type="spellStart"/>
      <w:r w:rsidRPr="009C1D0B">
        <w:rPr>
          <w:rFonts w:ascii="Calibri" w:hAnsi="Calibri" w:cs="Calibri"/>
          <w:color w:val="000000"/>
        </w:rPr>
        <w:t>Tayfa'daki</w:t>
      </w:r>
      <w:proofErr w:type="spellEnd"/>
      <w:r w:rsidRPr="009C1D0B">
        <w:rPr>
          <w:rFonts w:ascii="Calibri" w:hAnsi="Calibri" w:cs="Calibri"/>
          <w:color w:val="000000"/>
        </w:rPr>
        <w:t xml:space="preserve"> "</w:t>
      </w:r>
      <w:proofErr w:type="spellStart"/>
      <w:r w:rsidRPr="009C1D0B">
        <w:rPr>
          <w:rFonts w:ascii="Calibri" w:hAnsi="Calibri" w:cs="Calibri"/>
          <w:color w:val="000000"/>
        </w:rPr>
        <w:t>Hayri"nin</w:t>
      </w:r>
      <w:proofErr w:type="spellEnd"/>
      <w:r w:rsidRPr="009C1D0B">
        <w:rPr>
          <w:rFonts w:ascii="Calibri" w:hAnsi="Calibri" w:cs="Calibri"/>
          <w:color w:val="000000"/>
        </w:rPr>
        <w:t xml:space="preserve"> yanı sıra tüm karakterlerin </w:t>
      </w:r>
      <w:proofErr w:type="spellStart"/>
      <w:r w:rsidRPr="009C1D0B">
        <w:rPr>
          <w:rFonts w:ascii="Calibri" w:hAnsi="Calibri" w:cs="Calibri"/>
          <w:color w:val="000000"/>
        </w:rPr>
        <w:t>NFT'sini</w:t>
      </w:r>
      <w:proofErr w:type="spellEnd"/>
      <w:r w:rsidRPr="009C1D0B">
        <w:rPr>
          <w:rFonts w:ascii="Calibri" w:hAnsi="Calibri" w:cs="Calibri"/>
          <w:color w:val="000000"/>
        </w:rPr>
        <w:t xml:space="preserve"> oluş</w:t>
      </w:r>
      <w:r>
        <w:rPr>
          <w:rFonts w:ascii="Calibri" w:hAnsi="Calibri" w:cs="Calibri"/>
          <w:color w:val="000000"/>
        </w:rPr>
        <w:t xml:space="preserve">turmaya çalıştıklarını söyledi. </w:t>
      </w:r>
    </w:p>
    <w:p w14:paraId="59B1A99C" w14:textId="77777777" w:rsidR="00E538DE" w:rsidRDefault="00E538DE" w:rsidP="006F50C4">
      <w:pPr>
        <w:rPr>
          <w:rFonts w:ascii="Calibri" w:hAnsi="Calibri" w:cs="Calibri"/>
          <w:color w:val="000000"/>
        </w:rPr>
      </w:pPr>
    </w:p>
    <w:p w14:paraId="0FC4A057" w14:textId="77777777" w:rsidR="003553B9" w:rsidRDefault="003553B9" w:rsidP="00EE292D">
      <w:pPr>
        <w:jc w:val="both"/>
        <w:rPr>
          <w:rFonts w:ascii="Calibri" w:hAnsi="Calibri" w:cs="Calibri"/>
          <w:color w:val="000000"/>
        </w:rPr>
      </w:pPr>
      <w:r w:rsidRPr="003553B9">
        <w:rPr>
          <w:rFonts w:ascii="Calibri" w:hAnsi="Calibri" w:cs="Calibri"/>
          <w:color w:val="000000"/>
        </w:rPr>
        <w:t xml:space="preserve">Nurullah </w:t>
      </w:r>
      <w:proofErr w:type="spellStart"/>
      <w:r w:rsidRPr="003553B9">
        <w:rPr>
          <w:rFonts w:ascii="Calibri" w:hAnsi="Calibri" w:cs="Calibri"/>
          <w:color w:val="000000"/>
        </w:rPr>
        <w:t>Yenihan</w:t>
      </w:r>
      <w:proofErr w:type="spellEnd"/>
      <w:r w:rsidRPr="003553B9">
        <w:rPr>
          <w:rFonts w:ascii="Calibri" w:hAnsi="Calibri" w:cs="Calibri"/>
          <w:color w:val="000000"/>
        </w:rPr>
        <w:t xml:space="preserve"> ise bugüne kadar 20 çizgi film ve 10 sinema filmine imza attıklarını, bu yıl bu filmlerden 4'ü</w:t>
      </w:r>
      <w:r>
        <w:rPr>
          <w:rFonts w:ascii="Calibri" w:hAnsi="Calibri" w:cs="Calibri"/>
          <w:color w:val="000000"/>
        </w:rPr>
        <w:t xml:space="preserve">nün vizyona gireceğini aktardı. </w:t>
      </w:r>
      <w:r w:rsidRPr="003553B9">
        <w:rPr>
          <w:rFonts w:ascii="Calibri" w:hAnsi="Calibri" w:cs="Calibri"/>
          <w:color w:val="000000"/>
        </w:rPr>
        <w:t xml:space="preserve">Filmleri yaparken birçok şeyi yolda tecrübeyle öğrendiklerini ifade eden </w:t>
      </w:r>
      <w:proofErr w:type="spellStart"/>
      <w:r w:rsidRPr="003553B9">
        <w:rPr>
          <w:rFonts w:ascii="Calibri" w:hAnsi="Calibri" w:cs="Calibri"/>
          <w:color w:val="000000"/>
        </w:rPr>
        <w:t>Yenihan</w:t>
      </w:r>
      <w:proofErr w:type="spellEnd"/>
      <w:r w:rsidRPr="003553B9">
        <w:rPr>
          <w:rFonts w:ascii="Calibri" w:hAnsi="Calibri" w:cs="Calibri"/>
          <w:color w:val="000000"/>
        </w:rPr>
        <w:t>, "2014'te ilk filmimiz vizyona girdiğinde hiçbir şey bilmiyorduk. Pazarlama anlamında doğru kişilerle bir araya gelmeye çalıştık. O günden bugüne birçok şeyi yanılarak, doğru yaparak öğrendik. Aslında ilk filminizin fikri ortaya çıktığından itibaren pazarlama süreci de başlıyor." dedi.</w:t>
      </w:r>
    </w:p>
    <w:p w14:paraId="0547D4D8" w14:textId="77777777" w:rsidR="003553B9" w:rsidRDefault="003553B9" w:rsidP="00EE292D">
      <w:pPr>
        <w:jc w:val="both"/>
        <w:rPr>
          <w:rFonts w:ascii="Calibri" w:hAnsi="Calibri" w:cs="Calibri"/>
          <w:color w:val="000000"/>
        </w:rPr>
      </w:pPr>
    </w:p>
    <w:p w14:paraId="2FBD0E87" w14:textId="77777777" w:rsidR="003553B9" w:rsidRPr="003553B9" w:rsidRDefault="003553B9" w:rsidP="00EE292D">
      <w:pPr>
        <w:jc w:val="both"/>
        <w:rPr>
          <w:rFonts w:ascii="Calibri" w:hAnsi="Calibri" w:cs="Calibri"/>
          <w:b/>
          <w:color w:val="000000"/>
        </w:rPr>
      </w:pPr>
      <w:r>
        <w:rPr>
          <w:rFonts w:ascii="Calibri" w:hAnsi="Calibri" w:cs="Calibri"/>
          <w:b/>
          <w:color w:val="000000"/>
        </w:rPr>
        <w:t>“12 Punto 2022”d</w:t>
      </w:r>
      <w:r w:rsidRPr="003553B9">
        <w:rPr>
          <w:rFonts w:ascii="Calibri" w:hAnsi="Calibri" w:cs="Calibri"/>
          <w:b/>
          <w:color w:val="000000"/>
        </w:rPr>
        <w:t xml:space="preserve">e filmlerden nasıl para kazanılacağı </w:t>
      </w:r>
      <w:r w:rsidR="00D95679">
        <w:rPr>
          <w:rFonts w:ascii="Calibri" w:hAnsi="Calibri" w:cs="Calibri"/>
          <w:b/>
          <w:color w:val="000000"/>
        </w:rPr>
        <w:t>tüm yönleriyle ele alındı</w:t>
      </w:r>
    </w:p>
    <w:p w14:paraId="02E32365" w14:textId="77777777" w:rsidR="003553B9" w:rsidRDefault="003553B9" w:rsidP="00EE292D">
      <w:pPr>
        <w:jc w:val="both"/>
        <w:rPr>
          <w:rFonts w:cstheme="minorHAnsi"/>
        </w:rPr>
      </w:pPr>
      <w:r>
        <w:rPr>
          <w:rFonts w:ascii="Calibri" w:hAnsi="Calibri" w:cs="Calibri"/>
          <w:color w:val="000000"/>
        </w:rPr>
        <w:t>“Filmimden Nasıl Para Kazanırım?” başlıklı panelde konuşan</w:t>
      </w:r>
      <w:r w:rsidRPr="003553B9">
        <w:rPr>
          <w:rFonts w:ascii="Calibri" w:hAnsi="Calibri" w:cs="Calibri"/>
          <w:color w:val="000000"/>
        </w:rPr>
        <w:t xml:space="preserve"> </w:t>
      </w:r>
      <w:proofErr w:type="spellStart"/>
      <w:r w:rsidRPr="003553B9">
        <w:rPr>
          <w:rFonts w:ascii="Calibri" w:hAnsi="Calibri" w:cs="Calibri"/>
          <w:color w:val="000000"/>
        </w:rPr>
        <w:t>Videomite</w:t>
      </w:r>
      <w:proofErr w:type="spellEnd"/>
      <w:r w:rsidRPr="003553B9">
        <w:rPr>
          <w:rFonts w:ascii="Calibri" w:hAnsi="Calibri" w:cs="Calibri"/>
          <w:color w:val="000000"/>
        </w:rPr>
        <w:t xml:space="preserve"> CEO'su Dilek </w:t>
      </w:r>
      <w:proofErr w:type="spellStart"/>
      <w:r w:rsidRPr="003553B9">
        <w:rPr>
          <w:rFonts w:ascii="Calibri" w:hAnsi="Calibri" w:cs="Calibri"/>
          <w:color w:val="000000"/>
        </w:rPr>
        <w:t>Telkes</w:t>
      </w:r>
      <w:proofErr w:type="spellEnd"/>
      <w:r w:rsidRPr="003553B9">
        <w:rPr>
          <w:rFonts w:ascii="Calibri" w:hAnsi="Calibri" w:cs="Calibri"/>
          <w:color w:val="000000"/>
        </w:rPr>
        <w:t>, nasıl bir çalışma modellerine sahip oldukları ve şirketlerinin kuruluş öyküsünü anlattı.</w:t>
      </w:r>
      <w:r>
        <w:rPr>
          <w:rFonts w:ascii="Calibri" w:hAnsi="Calibri" w:cs="Calibri"/>
          <w:color w:val="000000"/>
        </w:rPr>
        <w:t xml:space="preserve"> </w:t>
      </w:r>
      <w:r w:rsidRPr="003553B9">
        <w:rPr>
          <w:rFonts w:cstheme="minorHAnsi"/>
        </w:rPr>
        <w:t xml:space="preserve">Bir içeriğin lisanslamadan sağlayacağı satışı maksimize edebilmek için bütün faaliyetleri gösterdiklerini aktaran Dilek </w:t>
      </w:r>
      <w:proofErr w:type="spellStart"/>
      <w:r w:rsidRPr="003553B9">
        <w:rPr>
          <w:rFonts w:cstheme="minorHAnsi"/>
        </w:rPr>
        <w:t>Telkes</w:t>
      </w:r>
      <w:proofErr w:type="spellEnd"/>
      <w:r w:rsidRPr="003553B9">
        <w:rPr>
          <w:rFonts w:cstheme="minorHAnsi"/>
        </w:rPr>
        <w:t xml:space="preserve">, şunları kaydetti: </w:t>
      </w:r>
    </w:p>
    <w:p w14:paraId="5ED17EB4" w14:textId="77777777" w:rsidR="003553B9" w:rsidRDefault="003553B9" w:rsidP="003553B9">
      <w:pPr>
        <w:jc w:val="both"/>
        <w:rPr>
          <w:rFonts w:cstheme="minorHAnsi"/>
        </w:rPr>
      </w:pPr>
    </w:p>
    <w:p w14:paraId="25F6B542" w14:textId="77777777" w:rsidR="003553B9" w:rsidRPr="003553B9" w:rsidRDefault="003553B9" w:rsidP="003553B9">
      <w:pPr>
        <w:jc w:val="both"/>
        <w:rPr>
          <w:rFonts w:ascii="Calibri" w:hAnsi="Calibri" w:cs="Calibri"/>
          <w:color w:val="000000"/>
        </w:rPr>
      </w:pPr>
      <w:r>
        <w:rPr>
          <w:rFonts w:cstheme="minorHAnsi"/>
        </w:rPr>
        <w:lastRenderedPageBreak/>
        <w:t>“</w:t>
      </w:r>
      <w:r w:rsidRPr="003553B9">
        <w:rPr>
          <w:rFonts w:cstheme="minorHAnsi"/>
        </w:rPr>
        <w:t xml:space="preserve">Bu alanlar sinema gösteriminden başlar, sonrasında korsan korumayı dahil etmek, sinema gösterimi döneminde dijital, </w:t>
      </w:r>
      <w:proofErr w:type="spellStart"/>
      <w:r w:rsidRPr="003553B9">
        <w:rPr>
          <w:rFonts w:cstheme="minorHAnsi"/>
        </w:rPr>
        <w:t>outdoor</w:t>
      </w:r>
      <w:proofErr w:type="spellEnd"/>
      <w:r w:rsidRPr="003553B9">
        <w:rPr>
          <w:rFonts w:cstheme="minorHAnsi"/>
        </w:rPr>
        <w:t xml:space="preserve"> ve geleneksel mecralardaki reklamlarını yapmayı da kapsar. Sonrasında filmin en iyi nerelerden gelir sağlayacağı planlamalarını yaparız. Aslında işin biraz 360 derecesine bakıyoruz. Çünkü dijital platformlar çok önem kazanmaya başlayınca bu işi düzgün yönetmek de önemli hale geldi. Filmlerin, dizilerin içindeki müzik hakları çok önemli hale geldi, işin o kısmını da yönetiyoruz. Dolayısıyla aslında bizim tek istediğimiz yapımcıların içerik üretmesi ondan sonrasında bir şekilde projeye dahil oluyoruz.</w:t>
      </w:r>
      <w:r w:rsidR="00C07441">
        <w:rPr>
          <w:rFonts w:cstheme="minorHAnsi"/>
        </w:rPr>
        <w:t>”</w:t>
      </w:r>
    </w:p>
    <w:p w14:paraId="049464BF" w14:textId="77777777" w:rsidR="003553B9" w:rsidRPr="003553B9" w:rsidRDefault="003553B9" w:rsidP="003553B9">
      <w:pPr>
        <w:jc w:val="both"/>
        <w:rPr>
          <w:rFonts w:cstheme="minorHAnsi"/>
        </w:rPr>
      </w:pPr>
    </w:p>
    <w:p w14:paraId="4BE9969A" w14:textId="77777777" w:rsidR="003553B9" w:rsidRPr="003553B9" w:rsidRDefault="003553B9" w:rsidP="003553B9">
      <w:pPr>
        <w:jc w:val="both"/>
        <w:rPr>
          <w:rFonts w:cstheme="minorHAnsi"/>
        </w:rPr>
      </w:pPr>
      <w:r w:rsidRPr="003553B9">
        <w:rPr>
          <w:rFonts w:cstheme="minorHAnsi"/>
        </w:rPr>
        <w:t>CGV Mars Dağıtım Genel Müdürü Serdar Can da Türkiye'de vizyona girecek filmlerle ilgili kazancın nasıl olacağını daha önceki çalışmalarına dayanarak öngörebildiklerini dil</w:t>
      </w:r>
      <w:r>
        <w:rPr>
          <w:rFonts w:cstheme="minorHAnsi"/>
        </w:rPr>
        <w:t>e getirerek, “</w:t>
      </w:r>
      <w:r w:rsidRPr="003553B9">
        <w:rPr>
          <w:rFonts w:cstheme="minorHAnsi"/>
        </w:rPr>
        <w:t>Bu zamana kadar yaptığımız işler ve projeler neticesinde hangi filmin hangi şartlarda, hangi zamanda, hangi oyuncu ile, hangi ilde ne kadar iş yaptığı gibi veriler var elimizde. Biz projeye girdiğimizde bu artıları yapımcıya aktarıyoruz, hatta yapım aşamasında önerilerimizi de sunabiliyoruz. Biz projeye senaryo aşamasında, bütçe aşamasında dahil olmak istiyoruz. Böylece hem daha iyi iş yapılmasını sağlıyoruz hem de yapımcının ikinci filmini yapabilmesini sağlıyoruz. Her iki taraf için de 'kazan kazan' durumu ortaya çıkmış oluyor."</w:t>
      </w:r>
      <w:r>
        <w:rPr>
          <w:rFonts w:cstheme="minorHAnsi"/>
        </w:rPr>
        <w:t xml:space="preserve"> </w:t>
      </w:r>
      <w:r w:rsidR="00C07441">
        <w:rPr>
          <w:rFonts w:cstheme="minorHAnsi"/>
        </w:rPr>
        <w:t>şeklinde konuştu.</w:t>
      </w:r>
    </w:p>
    <w:p w14:paraId="5B437A05" w14:textId="77777777" w:rsidR="003553B9" w:rsidRPr="003553B9" w:rsidRDefault="003553B9" w:rsidP="003553B9">
      <w:pPr>
        <w:jc w:val="both"/>
        <w:rPr>
          <w:rFonts w:cstheme="minorHAnsi"/>
        </w:rPr>
      </w:pPr>
    </w:p>
    <w:p w14:paraId="46ACF71F" w14:textId="77777777" w:rsidR="003553B9" w:rsidRDefault="003553B9" w:rsidP="003553B9">
      <w:pPr>
        <w:jc w:val="both"/>
        <w:rPr>
          <w:rFonts w:cstheme="minorHAnsi"/>
        </w:rPr>
      </w:pPr>
      <w:r w:rsidRPr="003553B9">
        <w:rPr>
          <w:rFonts w:cstheme="minorHAnsi"/>
        </w:rPr>
        <w:t xml:space="preserve">Yapımcı Emre Oskay da Türkiye'de filmlerin dağıtım süreci üzerine yaptığı konuşmasında CGV ve </w:t>
      </w:r>
      <w:proofErr w:type="spellStart"/>
      <w:r w:rsidRPr="003553B9">
        <w:rPr>
          <w:rFonts w:cstheme="minorHAnsi"/>
        </w:rPr>
        <w:t>Videomite</w:t>
      </w:r>
      <w:proofErr w:type="spellEnd"/>
      <w:r w:rsidRPr="003553B9">
        <w:rPr>
          <w:rFonts w:cstheme="minorHAnsi"/>
        </w:rPr>
        <w:t xml:space="preserve"> ile dirsek temasıyla çalıştıklarından bahsederek, "Sinema filmleri için CGV ile yaptığımız çalışmalarda, film üretiminde sektörde ne gibi filmlere ihtiyaç var, hangi filmleri yaparsak nasıl bir izleyici sağlarız gibi bu konuların üzerine konuşup içeriklerimizi belirliyoruz. Dijital platformlar içinse, yurt dışı hakları, dijital platform aktarımı gibi süreçlerde </w:t>
      </w:r>
      <w:proofErr w:type="spellStart"/>
      <w:r w:rsidRPr="003553B9">
        <w:rPr>
          <w:rFonts w:cstheme="minorHAnsi"/>
        </w:rPr>
        <w:t>Videomite'la</w:t>
      </w:r>
      <w:proofErr w:type="spellEnd"/>
      <w:r w:rsidRPr="003553B9">
        <w:rPr>
          <w:rFonts w:cstheme="minorHAnsi"/>
        </w:rPr>
        <w:t xml:space="preserve"> anlaşarak çalışıyoruz. Yapılan işin getirisi yüksek olsun diye, hem CGV ile hem de </w:t>
      </w:r>
      <w:proofErr w:type="spellStart"/>
      <w:r w:rsidRPr="003553B9">
        <w:rPr>
          <w:rFonts w:cstheme="minorHAnsi"/>
        </w:rPr>
        <w:t>Videomite</w:t>
      </w:r>
      <w:proofErr w:type="spellEnd"/>
      <w:r w:rsidRPr="003553B9">
        <w:rPr>
          <w:rFonts w:cstheme="minorHAnsi"/>
        </w:rPr>
        <w:t xml:space="preserve"> ile koordineli ilerliyoruz" dedi.</w:t>
      </w:r>
    </w:p>
    <w:p w14:paraId="749129EA" w14:textId="77777777" w:rsidR="00D95679" w:rsidRPr="003553B9" w:rsidRDefault="00D95679" w:rsidP="003553B9">
      <w:pPr>
        <w:jc w:val="both"/>
        <w:rPr>
          <w:rFonts w:cstheme="minorHAnsi"/>
        </w:rPr>
      </w:pPr>
    </w:p>
    <w:p w14:paraId="0001E50E" w14:textId="77777777" w:rsidR="003553B9" w:rsidRPr="00D95679" w:rsidRDefault="00D95679" w:rsidP="003553B9">
      <w:pPr>
        <w:jc w:val="both"/>
        <w:rPr>
          <w:rFonts w:cstheme="minorHAnsi"/>
          <w:b/>
        </w:rPr>
      </w:pPr>
      <w:proofErr w:type="spellStart"/>
      <w:r>
        <w:rPr>
          <w:rFonts w:cstheme="minorHAnsi"/>
          <w:b/>
        </w:rPr>
        <w:t>Sundance</w:t>
      </w:r>
      <w:proofErr w:type="spellEnd"/>
      <w:r>
        <w:rPr>
          <w:rFonts w:cstheme="minorHAnsi"/>
          <w:b/>
        </w:rPr>
        <w:t xml:space="preserve"> Film Festivali'yle ilgili merak edilenler “12 </w:t>
      </w:r>
      <w:proofErr w:type="spellStart"/>
      <w:r>
        <w:rPr>
          <w:rFonts w:cstheme="minorHAnsi"/>
          <w:b/>
        </w:rPr>
        <w:t>Punto”da</w:t>
      </w:r>
      <w:proofErr w:type="spellEnd"/>
      <w:r>
        <w:rPr>
          <w:rFonts w:cstheme="minorHAnsi"/>
          <w:b/>
        </w:rPr>
        <w:t xml:space="preserve"> konuşuldu</w:t>
      </w:r>
    </w:p>
    <w:p w14:paraId="63BD050D" w14:textId="77777777" w:rsidR="003553B9" w:rsidRPr="003553B9" w:rsidRDefault="003553B9" w:rsidP="003553B9">
      <w:pPr>
        <w:jc w:val="both"/>
        <w:rPr>
          <w:rFonts w:cstheme="minorHAnsi"/>
        </w:rPr>
      </w:pPr>
      <w:proofErr w:type="spellStart"/>
      <w:r w:rsidRPr="003553B9">
        <w:rPr>
          <w:rFonts w:cstheme="minorHAnsi"/>
        </w:rPr>
        <w:t>Sundance</w:t>
      </w:r>
      <w:proofErr w:type="spellEnd"/>
      <w:r w:rsidRPr="003553B9">
        <w:rPr>
          <w:rFonts w:cstheme="minorHAnsi"/>
        </w:rPr>
        <w:t xml:space="preserve"> Film Festivali Programcısı Ana </w:t>
      </w:r>
      <w:proofErr w:type="spellStart"/>
      <w:r w:rsidRPr="003553B9">
        <w:rPr>
          <w:rFonts w:cstheme="minorHAnsi"/>
        </w:rPr>
        <w:t>Souza</w:t>
      </w:r>
      <w:proofErr w:type="spellEnd"/>
      <w:r w:rsidRPr="003553B9">
        <w:rPr>
          <w:rFonts w:cstheme="minorHAnsi"/>
        </w:rPr>
        <w:t xml:space="preserve"> ise çevrim içi bağlantıyla katıldığı "Filmimi </w:t>
      </w:r>
      <w:proofErr w:type="spellStart"/>
      <w:r w:rsidRPr="003553B9">
        <w:rPr>
          <w:rFonts w:cstheme="minorHAnsi"/>
        </w:rPr>
        <w:t>Sundance'e</w:t>
      </w:r>
      <w:proofErr w:type="spellEnd"/>
      <w:r w:rsidRPr="003553B9">
        <w:rPr>
          <w:rFonts w:cstheme="minorHAnsi"/>
        </w:rPr>
        <w:t xml:space="preserve"> Nasıl Yollarım?" başlıklı </w:t>
      </w:r>
      <w:proofErr w:type="spellStart"/>
      <w:r w:rsidRPr="003553B9">
        <w:rPr>
          <w:rFonts w:cstheme="minorHAnsi"/>
        </w:rPr>
        <w:t>masterclassta</w:t>
      </w:r>
      <w:proofErr w:type="spellEnd"/>
      <w:r w:rsidRPr="003553B9">
        <w:rPr>
          <w:rFonts w:cstheme="minorHAnsi"/>
        </w:rPr>
        <w:t xml:space="preserve"> </w:t>
      </w:r>
      <w:proofErr w:type="spellStart"/>
      <w:r w:rsidRPr="003553B9">
        <w:rPr>
          <w:rFonts w:cstheme="minorHAnsi"/>
        </w:rPr>
        <w:t>Sundance</w:t>
      </w:r>
      <w:proofErr w:type="spellEnd"/>
      <w:r w:rsidRPr="003553B9">
        <w:rPr>
          <w:rFonts w:cstheme="minorHAnsi"/>
        </w:rPr>
        <w:t xml:space="preserve"> Film Festivali'nin çok çeşitli filmlere ev sahipliği yaptığını, fakat öncelikli olarak bağımsız sinemada yeni seslere yer verdiklerini söyledi. </w:t>
      </w:r>
      <w:proofErr w:type="spellStart"/>
      <w:r w:rsidRPr="003553B9">
        <w:rPr>
          <w:rFonts w:cstheme="minorHAnsi"/>
        </w:rPr>
        <w:t>Souza</w:t>
      </w:r>
      <w:proofErr w:type="spellEnd"/>
      <w:r w:rsidRPr="003553B9">
        <w:rPr>
          <w:rFonts w:cstheme="minorHAnsi"/>
        </w:rPr>
        <w:t>, festivalin yarışma bölümlerine dünyanın her yerinde filmleri seçmeye çalıştıklarına işaret ederek, programı iş birliği içerisinde hazırladıklarını anlattı.</w:t>
      </w:r>
    </w:p>
    <w:p w14:paraId="6577C20D" w14:textId="77777777" w:rsidR="003553B9" w:rsidRPr="003553B9" w:rsidRDefault="003553B9" w:rsidP="003553B9">
      <w:pPr>
        <w:jc w:val="both"/>
        <w:rPr>
          <w:rFonts w:cstheme="minorHAnsi"/>
        </w:rPr>
      </w:pPr>
    </w:p>
    <w:p w14:paraId="3E5C5DDD" w14:textId="4A188FCA" w:rsidR="003553B9" w:rsidRPr="003553B9" w:rsidRDefault="003553B9" w:rsidP="003553B9">
      <w:pPr>
        <w:jc w:val="both"/>
        <w:rPr>
          <w:rFonts w:cstheme="minorHAnsi"/>
        </w:rPr>
      </w:pPr>
      <w:r w:rsidRPr="003553B9">
        <w:rPr>
          <w:rFonts w:cstheme="minorHAnsi"/>
        </w:rPr>
        <w:t xml:space="preserve">Festivalde 10 kişinin de kısa film programına odaklandığını aktaran Ana </w:t>
      </w:r>
      <w:proofErr w:type="spellStart"/>
      <w:r w:rsidRPr="003553B9">
        <w:rPr>
          <w:rFonts w:cstheme="minorHAnsi"/>
        </w:rPr>
        <w:t>Souza</w:t>
      </w:r>
      <w:proofErr w:type="spellEnd"/>
      <w:r w:rsidRPr="003553B9">
        <w:rPr>
          <w:rFonts w:cstheme="minorHAnsi"/>
        </w:rPr>
        <w:t>, başvuru süresince her gün 10 bin kısa metraj, yaklaşık 5 bin tane de uzun metraj yapımın geldiğini, bir yıl boyunca da bu filmleri izleyerek el</w:t>
      </w:r>
      <w:r w:rsidR="008B17E0">
        <w:rPr>
          <w:rFonts w:cstheme="minorHAnsi"/>
        </w:rPr>
        <w:t xml:space="preserve">emeler yaptıklarını ifade etti. </w:t>
      </w:r>
      <w:r w:rsidRPr="003553B9">
        <w:rPr>
          <w:rFonts w:cstheme="minorHAnsi"/>
        </w:rPr>
        <w:t xml:space="preserve">Ana </w:t>
      </w:r>
      <w:proofErr w:type="spellStart"/>
      <w:r w:rsidRPr="003553B9">
        <w:rPr>
          <w:rFonts w:cstheme="minorHAnsi"/>
        </w:rPr>
        <w:t>Souza</w:t>
      </w:r>
      <w:proofErr w:type="spellEnd"/>
      <w:r w:rsidRPr="003553B9">
        <w:rPr>
          <w:rFonts w:cstheme="minorHAnsi"/>
        </w:rPr>
        <w:t xml:space="preserve">, festivalin son 2 yıldır </w:t>
      </w:r>
      <w:r w:rsidR="002D00FE">
        <w:rPr>
          <w:rFonts w:cstheme="minorHAnsi"/>
        </w:rPr>
        <w:t>koronavirüs</w:t>
      </w:r>
      <w:r w:rsidRPr="003553B9">
        <w:rPr>
          <w:rFonts w:cstheme="minorHAnsi"/>
        </w:rPr>
        <w:t xml:space="preserve"> salgını nedeniyle çevrim içi düzenlemesinden dolayı çok daha başarılı geçtiğini ve daha fazla sinemacıya ulaştıklarını dikkati çekerek, gelecek yılki festivalin için çevrim içi etkinliklerden de vazgeçmeyerek, farklı bir program çizmeye çalışacakları bilgisini verdi.</w:t>
      </w:r>
    </w:p>
    <w:p w14:paraId="7889CBC3" w14:textId="77777777" w:rsidR="003553B9" w:rsidRPr="003553B9" w:rsidRDefault="003553B9" w:rsidP="003553B9">
      <w:pPr>
        <w:jc w:val="both"/>
        <w:rPr>
          <w:rFonts w:cstheme="minorHAnsi"/>
        </w:rPr>
      </w:pPr>
    </w:p>
    <w:p w14:paraId="595AE7EE" w14:textId="77777777" w:rsidR="00E93BD7" w:rsidRDefault="008B17E0" w:rsidP="003553B9">
      <w:pPr>
        <w:jc w:val="both"/>
        <w:rPr>
          <w:rFonts w:cstheme="minorHAnsi"/>
        </w:rPr>
      </w:pPr>
      <w:r>
        <w:rPr>
          <w:rFonts w:cstheme="minorHAnsi"/>
        </w:rPr>
        <w:t xml:space="preserve">“12 Punto 2022” </w:t>
      </w:r>
      <w:r w:rsidR="003553B9" w:rsidRPr="003553B9">
        <w:rPr>
          <w:rFonts w:cstheme="minorHAnsi"/>
        </w:rPr>
        <w:t xml:space="preserve">kapsamında 12 finalist proje sahibi, senaryo danışmanları </w:t>
      </w:r>
      <w:proofErr w:type="spellStart"/>
      <w:r w:rsidR="003553B9" w:rsidRPr="003553B9">
        <w:rPr>
          <w:rFonts w:cstheme="minorHAnsi"/>
        </w:rPr>
        <w:t>Marietta</w:t>
      </w:r>
      <w:proofErr w:type="spellEnd"/>
      <w:r w:rsidR="003553B9" w:rsidRPr="003553B9">
        <w:rPr>
          <w:rFonts w:cstheme="minorHAnsi"/>
        </w:rPr>
        <w:t xml:space="preserve"> </w:t>
      </w:r>
      <w:proofErr w:type="spellStart"/>
      <w:r w:rsidR="003553B9" w:rsidRPr="003553B9">
        <w:rPr>
          <w:rFonts w:cstheme="minorHAnsi"/>
        </w:rPr>
        <w:t>von</w:t>
      </w:r>
      <w:proofErr w:type="spellEnd"/>
      <w:r w:rsidR="003553B9" w:rsidRPr="003553B9">
        <w:rPr>
          <w:rFonts w:cstheme="minorHAnsi"/>
        </w:rPr>
        <w:t xml:space="preserve"> </w:t>
      </w:r>
      <w:proofErr w:type="spellStart"/>
      <w:r w:rsidR="003553B9" w:rsidRPr="003553B9">
        <w:rPr>
          <w:rFonts w:cstheme="minorHAnsi"/>
        </w:rPr>
        <w:t>Hausswolff</w:t>
      </w:r>
      <w:proofErr w:type="spellEnd"/>
      <w:r w:rsidR="003553B9" w:rsidRPr="003553B9">
        <w:rPr>
          <w:rFonts w:cstheme="minorHAnsi"/>
        </w:rPr>
        <w:t xml:space="preserve">, Eva </w:t>
      </w:r>
      <w:proofErr w:type="spellStart"/>
      <w:r w:rsidR="003553B9" w:rsidRPr="003553B9">
        <w:rPr>
          <w:rFonts w:cstheme="minorHAnsi"/>
        </w:rPr>
        <w:t>Svenstedt</w:t>
      </w:r>
      <w:proofErr w:type="spellEnd"/>
      <w:r w:rsidR="003553B9" w:rsidRPr="003553B9">
        <w:rPr>
          <w:rFonts w:cstheme="minorHAnsi"/>
        </w:rPr>
        <w:t xml:space="preserve"> </w:t>
      </w:r>
      <w:proofErr w:type="spellStart"/>
      <w:r w:rsidR="003553B9" w:rsidRPr="003553B9">
        <w:rPr>
          <w:rFonts w:cstheme="minorHAnsi"/>
        </w:rPr>
        <w:t>Ward</w:t>
      </w:r>
      <w:proofErr w:type="spellEnd"/>
      <w:r w:rsidR="003553B9" w:rsidRPr="003553B9">
        <w:rPr>
          <w:rFonts w:cstheme="minorHAnsi"/>
        </w:rPr>
        <w:t xml:space="preserve"> ve Laura </w:t>
      </w:r>
      <w:proofErr w:type="spellStart"/>
      <w:r w:rsidR="003553B9" w:rsidRPr="003553B9">
        <w:rPr>
          <w:rFonts w:cstheme="minorHAnsi"/>
        </w:rPr>
        <w:t>Piani</w:t>
      </w:r>
      <w:proofErr w:type="spellEnd"/>
      <w:r w:rsidR="003553B9" w:rsidRPr="003553B9">
        <w:rPr>
          <w:rFonts w:cstheme="minorHAnsi"/>
        </w:rPr>
        <w:t xml:space="preserve"> ile toplantılar yaparak, pazarlama ve sunum konusunda uzman Stefano </w:t>
      </w:r>
      <w:proofErr w:type="spellStart"/>
      <w:r w:rsidR="003553B9" w:rsidRPr="003553B9">
        <w:rPr>
          <w:rFonts w:cstheme="minorHAnsi"/>
        </w:rPr>
        <w:t>Tealdi</w:t>
      </w:r>
      <w:proofErr w:type="spellEnd"/>
      <w:r w:rsidR="003553B9" w:rsidRPr="003553B9">
        <w:rPr>
          <w:rFonts w:cstheme="minorHAnsi"/>
        </w:rPr>
        <w:t xml:space="preserve"> ile bir araya geliyor.</w:t>
      </w:r>
    </w:p>
    <w:sectPr w:rsidR="00E93BD7"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C08F" w14:textId="77777777" w:rsidR="00E52B57" w:rsidRDefault="00E52B57" w:rsidP="00CE08A1">
      <w:r>
        <w:separator/>
      </w:r>
    </w:p>
  </w:endnote>
  <w:endnote w:type="continuationSeparator" w:id="0">
    <w:p w14:paraId="0CA7ED96" w14:textId="77777777" w:rsidR="00E52B57" w:rsidRDefault="00E52B57" w:rsidP="00CE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39682889"/>
      <w:docPartObj>
        <w:docPartGallery w:val="Page Numbers (Bottom of Page)"/>
        <w:docPartUnique/>
      </w:docPartObj>
    </w:sdtPr>
    <w:sdtContent>
      <w:p w14:paraId="6962DEBA" w14:textId="77777777" w:rsidR="00CE08A1" w:rsidRDefault="00CE08A1" w:rsidP="00473CF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107664E" w14:textId="77777777" w:rsidR="00CE08A1" w:rsidRDefault="00CE08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16821373"/>
      <w:docPartObj>
        <w:docPartGallery w:val="Page Numbers (Bottom of Page)"/>
        <w:docPartUnique/>
      </w:docPartObj>
    </w:sdtPr>
    <w:sdtContent>
      <w:p w14:paraId="03B40943" w14:textId="77777777" w:rsidR="00CE08A1" w:rsidRDefault="00CE08A1" w:rsidP="00473CF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C07441">
          <w:rPr>
            <w:rStyle w:val="SayfaNumaras"/>
            <w:noProof/>
          </w:rPr>
          <w:t>2</w:t>
        </w:r>
        <w:r>
          <w:rPr>
            <w:rStyle w:val="SayfaNumaras"/>
          </w:rPr>
          <w:fldChar w:fldCharType="end"/>
        </w:r>
      </w:p>
    </w:sdtContent>
  </w:sdt>
  <w:p w14:paraId="2CD3F34F" w14:textId="77777777" w:rsidR="00CE08A1" w:rsidRDefault="00CE08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93DE" w14:textId="77777777" w:rsidR="00E52B57" w:rsidRDefault="00E52B57" w:rsidP="00CE08A1">
      <w:r>
        <w:separator/>
      </w:r>
    </w:p>
  </w:footnote>
  <w:footnote w:type="continuationSeparator" w:id="0">
    <w:p w14:paraId="6DF5342E" w14:textId="77777777" w:rsidR="00E52B57" w:rsidRDefault="00E52B57" w:rsidP="00CE0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F0"/>
    <w:rsid w:val="000250E5"/>
    <w:rsid w:val="000A21DF"/>
    <w:rsid w:val="0019135E"/>
    <w:rsid w:val="001C4117"/>
    <w:rsid w:val="001D299F"/>
    <w:rsid w:val="001E5CF8"/>
    <w:rsid w:val="001F3DF0"/>
    <w:rsid w:val="00232D30"/>
    <w:rsid w:val="00235059"/>
    <w:rsid w:val="00257A90"/>
    <w:rsid w:val="00270F22"/>
    <w:rsid w:val="00271989"/>
    <w:rsid w:val="002D00FE"/>
    <w:rsid w:val="002F6166"/>
    <w:rsid w:val="003553B9"/>
    <w:rsid w:val="00411485"/>
    <w:rsid w:val="00413AA8"/>
    <w:rsid w:val="00413C8D"/>
    <w:rsid w:val="004507E3"/>
    <w:rsid w:val="004572F4"/>
    <w:rsid w:val="004A2BFB"/>
    <w:rsid w:val="0065456B"/>
    <w:rsid w:val="006969FF"/>
    <w:rsid w:val="006F50C4"/>
    <w:rsid w:val="00725613"/>
    <w:rsid w:val="0073165C"/>
    <w:rsid w:val="007432C8"/>
    <w:rsid w:val="00743D6D"/>
    <w:rsid w:val="00747458"/>
    <w:rsid w:val="0086168D"/>
    <w:rsid w:val="008B17E0"/>
    <w:rsid w:val="008E5428"/>
    <w:rsid w:val="008F74E5"/>
    <w:rsid w:val="009467CE"/>
    <w:rsid w:val="009A1C51"/>
    <w:rsid w:val="009C1D0B"/>
    <w:rsid w:val="00A3777E"/>
    <w:rsid w:val="00B440B7"/>
    <w:rsid w:val="00B8579C"/>
    <w:rsid w:val="00C07441"/>
    <w:rsid w:val="00CC10F4"/>
    <w:rsid w:val="00CE08A1"/>
    <w:rsid w:val="00D22C7F"/>
    <w:rsid w:val="00D57FCF"/>
    <w:rsid w:val="00D75693"/>
    <w:rsid w:val="00D81291"/>
    <w:rsid w:val="00D81928"/>
    <w:rsid w:val="00D95679"/>
    <w:rsid w:val="00DB65DB"/>
    <w:rsid w:val="00DC61F6"/>
    <w:rsid w:val="00DE391F"/>
    <w:rsid w:val="00E52B57"/>
    <w:rsid w:val="00E538DE"/>
    <w:rsid w:val="00E64E04"/>
    <w:rsid w:val="00E93BD7"/>
    <w:rsid w:val="00E97979"/>
    <w:rsid w:val="00EC3EFD"/>
    <w:rsid w:val="00EE292D"/>
    <w:rsid w:val="00F72D29"/>
    <w:rsid w:val="00F83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8CF3"/>
  <w15:chartTrackingRefBased/>
  <w15:docId w15:val="{C961CBD7-23DE-9941-B551-FE11E203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08A1"/>
    <w:pPr>
      <w:tabs>
        <w:tab w:val="center" w:pos="4536"/>
        <w:tab w:val="right" w:pos="9072"/>
      </w:tabs>
    </w:pPr>
  </w:style>
  <w:style w:type="character" w:customStyle="1" w:styleId="stBilgiChar">
    <w:name w:val="Üst Bilgi Char"/>
    <w:basedOn w:val="VarsaylanParagrafYazTipi"/>
    <w:link w:val="stBilgi"/>
    <w:uiPriority w:val="99"/>
    <w:rsid w:val="00CE08A1"/>
  </w:style>
  <w:style w:type="paragraph" w:styleId="AltBilgi">
    <w:name w:val="footer"/>
    <w:basedOn w:val="Normal"/>
    <w:link w:val="AltBilgiChar"/>
    <w:uiPriority w:val="99"/>
    <w:unhideWhenUsed/>
    <w:rsid w:val="00CE08A1"/>
    <w:pPr>
      <w:tabs>
        <w:tab w:val="center" w:pos="4536"/>
        <w:tab w:val="right" w:pos="9072"/>
      </w:tabs>
    </w:pPr>
  </w:style>
  <w:style w:type="character" w:customStyle="1" w:styleId="AltBilgiChar">
    <w:name w:val="Alt Bilgi Char"/>
    <w:basedOn w:val="VarsaylanParagrafYazTipi"/>
    <w:link w:val="AltBilgi"/>
    <w:uiPriority w:val="99"/>
    <w:rsid w:val="00CE08A1"/>
  </w:style>
  <w:style w:type="character" w:styleId="SayfaNumaras">
    <w:name w:val="page number"/>
    <w:basedOn w:val="VarsaylanParagrafYazTipi"/>
    <w:uiPriority w:val="99"/>
    <w:semiHidden/>
    <w:unhideWhenUsed/>
    <w:rsid w:val="00CE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8745">
      <w:bodyDiv w:val="1"/>
      <w:marLeft w:val="0"/>
      <w:marRight w:val="0"/>
      <w:marTop w:val="0"/>
      <w:marBottom w:val="0"/>
      <w:divBdr>
        <w:top w:val="none" w:sz="0" w:space="0" w:color="auto"/>
        <w:left w:val="none" w:sz="0" w:space="0" w:color="auto"/>
        <w:bottom w:val="none" w:sz="0" w:space="0" w:color="auto"/>
        <w:right w:val="none" w:sz="0" w:space="0" w:color="auto"/>
      </w:divBdr>
    </w:div>
    <w:div w:id="685055516">
      <w:bodyDiv w:val="1"/>
      <w:marLeft w:val="0"/>
      <w:marRight w:val="0"/>
      <w:marTop w:val="0"/>
      <w:marBottom w:val="0"/>
      <w:divBdr>
        <w:top w:val="none" w:sz="0" w:space="0" w:color="auto"/>
        <w:left w:val="none" w:sz="0" w:space="0" w:color="auto"/>
        <w:bottom w:val="none" w:sz="0" w:space="0" w:color="auto"/>
        <w:right w:val="none" w:sz="0" w:space="0" w:color="auto"/>
      </w:divBdr>
      <w:divsChild>
        <w:div w:id="1026560699">
          <w:marLeft w:val="0"/>
          <w:marRight w:val="0"/>
          <w:marTop w:val="0"/>
          <w:marBottom w:val="150"/>
          <w:divBdr>
            <w:top w:val="none" w:sz="0" w:space="0" w:color="auto"/>
            <w:left w:val="none" w:sz="0" w:space="0" w:color="auto"/>
            <w:bottom w:val="none" w:sz="0" w:space="0" w:color="auto"/>
            <w:right w:val="none" w:sz="0" w:space="0" w:color="auto"/>
          </w:divBdr>
          <w:divsChild>
            <w:div w:id="1670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7553">
      <w:bodyDiv w:val="1"/>
      <w:marLeft w:val="0"/>
      <w:marRight w:val="0"/>
      <w:marTop w:val="0"/>
      <w:marBottom w:val="0"/>
      <w:divBdr>
        <w:top w:val="none" w:sz="0" w:space="0" w:color="auto"/>
        <w:left w:val="none" w:sz="0" w:space="0" w:color="auto"/>
        <w:bottom w:val="none" w:sz="0" w:space="0" w:color="auto"/>
        <w:right w:val="none" w:sz="0" w:space="0" w:color="auto"/>
      </w:divBdr>
    </w:div>
    <w:div w:id="1063716200">
      <w:bodyDiv w:val="1"/>
      <w:marLeft w:val="0"/>
      <w:marRight w:val="0"/>
      <w:marTop w:val="0"/>
      <w:marBottom w:val="0"/>
      <w:divBdr>
        <w:top w:val="none" w:sz="0" w:space="0" w:color="auto"/>
        <w:left w:val="none" w:sz="0" w:space="0" w:color="auto"/>
        <w:bottom w:val="none" w:sz="0" w:space="0" w:color="auto"/>
        <w:right w:val="none" w:sz="0" w:space="0" w:color="auto"/>
      </w:divBdr>
    </w:div>
    <w:div w:id="1361734673">
      <w:bodyDiv w:val="1"/>
      <w:marLeft w:val="0"/>
      <w:marRight w:val="0"/>
      <w:marTop w:val="0"/>
      <w:marBottom w:val="0"/>
      <w:divBdr>
        <w:top w:val="none" w:sz="0" w:space="0" w:color="auto"/>
        <w:left w:val="none" w:sz="0" w:space="0" w:color="auto"/>
        <w:bottom w:val="none" w:sz="0" w:space="0" w:color="auto"/>
        <w:right w:val="none" w:sz="0" w:space="0" w:color="auto"/>
      </w:divBdr>
    </w:div>
    <w:div w:id="1847209832">
      <w:bodyDiv w:val="1"/>
      <w:marLeft w:val="0"/>
      <w:marRight w:val="0"/>
      <w:marTop w:val="0"/>
      <w:marBottom w:val="0"/>
      <w:divBdr>
        <w:top w:val="none" w:sz="0" w:space="0" w:color="auto"/>
        <w:left w:val="none" w:sz="0" w:space="0" w:color="auto"/>
        <w:bottom w:val="none" w:sz="0" w:space="0" w:color="auto"/>
        <w:right w:val="none" w:sz="0" w:space="0" w:color="auto"/>
      </w:divBdr>
    </w:div>
    <w:div w:id="2030526409">
      <w:bodyDiv w:val="1"/>
      <w:marLeft w:val="0"/>
      <w:marRight w:val="0"/>
      <w:marTop w:val="0"/>
      <w:marBottom w:val="0"/>
      <w:divBdr>
        <w:top w:val="none" w:sz="0" w:space="0" w:color="auto"/>
        <w:left w:val="none" w:sz="0" w:space="0" w:color="auto"/>
        <w:bottom w:val="none" w:sz="0" w:space="0" w:color="auto"/>
        <w:right w:val="none" w:sz="0" w:space="0" w:color="auto"/>
      </w:divBdr>
    </w:div>
    <w:div w:id="21353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900</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14</cp:revision>
  <dcterms:created xsi:type="dcterms:W3CDTF">2022-06-23T07:03:00Z</dcterms:created>
  <dcterms:modified xsi:type="dcterms:W3CDTF">2022-07-03T10:40:00Z</dcterms:modified>
</cp:coreProperties>
</file>