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29101032" w14:textId="25111FAE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</w:t>
      </w:r>
      <w:r w:rsidR="004F455F">
        <w:rPr>
          <w:b/>
          <w:color w:val="000000" w:themeColor="text1"/>
        </w:rPr>
        <w:t xml:space="preserve">                               12.01.2022</w:t>
      </w:r>
    </w:p>
    <w:p w14:paraId="71DF3DA0" w14:textId="209A5A15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7C131C28" w14:textId="570331FB" w:rsidR="004F455F" w:rsidRDefault="004F455F" w:rsidP="00EF258D">
      <w:pPr>
        <w:jc w:val="center"/>
        <w:rPr>
          <w:rFonts w:cstheme="minorHAnsi"/>
          <w:b/>
          <w:bCs/>
          <w:sz w:val="40"/>
          <w:szCs w:val="40"/>
        </w:rPr>
      </w:pPr>
      <w:r w:rsidRPr="004F455F">
        <w:rPr>
          <w:rFonts w:cstheme="minorHAnsi"/>
          <w:b/>
          <w:bCs/>
          <w:sz w:val="40"/>
          <w:szCs w:val="40"/>
        </w:rPr>
        <w:t xml:space="preserve">“12 Punto </w:t>
      </w:r>
      <w:r w:rsidR="00EF258D">
        <w:rPr>
          <w:rFonts w:cstheme="minorHAnsi"/>
          <w:b/>
          <w:bCs/>
          <w:sz w:val="40"/>
          <w:szCs w:val="40"/>
        </w:rPr>
        <w:t>2022</w:t>
      </w:r>
      <w:r>
        <w:rPr>
          <w:rFonts w:cstheme="minorHAnsi"/>
          <w:b/>
          <w:bCs/>
          <w:sz w:val="40"/>
          <w:szCs w:val="40"/>
        </w:rPr>
        <w:t>”</w:t>
      </w:r>
      <w:r w:rsidR="00FD6418">
        <w:rPr>
          <w:rFonts w:cstheme="minorHAnsi"/>
          <w:b/>
          <w:bCs/>
          <w:sz w:val="40"/>
          <w:szCs w:val="40"/>
        </w:rPr>
        <w:t xml:space="preserve"> Başvuruları</w:t>
      </w:r>
      <w:r w:rsidR="00006571">
        <w:rPr>
          <w:rFonts w:cstheme="minorHAnsi"/>
          <w:b/>
          <w:bCs/>
          <w:sz w:val="40"/>
          <w:szCs w:val="40"/>
        </w:rPr>
        <w:t xml:space="preserve"> </w:t>
      </w:r>
      <w:r w:rsidRPr="004F455F">
        <w:rPr>
          <w:rFonts w:cstheme="minorHAnsi"/>
          <w:b/>
          <w:bCs/>
          <w:sz w:val="40"/>
          <w:szCs w:val="40"/>
        </w:rPr>
        <w:t>Bugün Başladı</w:t>
      </w:r>
    </w:p>
    <w:p w14:paraId="02219D90" w14:textId="77777777" w:rsidR="004F455F" w:rsidRPr="00220EFD" w:rsidRDefault="004F455F" w:rsidP="007E0B51">
      <w:pPr>
        <w:jc w:val="center"/>
        <w:rPr>
          <w:rFonts w:cstheme="minorHAnsi"/>
          <w:b/>
          <w:bCs/>
        </w:rPr>
      </w:pPr>
    </w:p>
    <w:p w14:paraId="1445D01D" w14:textId="5FE49746" w:rsidR="004F455F" w:rsidRPr="00220EFD" w:rsidRDefault="004F455F" w:rsidP="00012FC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20EFD">
        <w:rPr>
          <w:rFonts w:ascii="Calibri" w:hAnsi="Calibri" w:cs="Calibri"/>
          <w:b/>
          <w:bCs/>
          <w:color w:val="1E1E1E"/>
          <w:sz w:val="28"/>
          <w:szCs w:val="28"/>
        </w:rPr>
        <w:t>TRT Sinema</w:t>
      </w:r>
      <w:r w:rsidR="00C97426" w:rsidRPr="00220EFD">
        <w:rPr>
          <w:rFonts w:ascii="Calibri" w:hAnsi="Calibri" w:cs="Calibri"/>
          <w:b/>
          <w:bCs/>
          <w:color w:val="1E1E1E"/>
          <w:sz w:val="28"/>
          <w:szCs w:val="28"/>
        </w:rPr>
        <w:t xml:space="preserve"> Müdürlüğü</w:t>
      </w:r>
      <w:r w:rsidRPr="00220EFD">
        <w:rPr>
          <w:rFonts w:ascii="Calibri" w:hAnsi="Calibri" w:cs="Calibri"/>
          <w:b/>
          <w:bCs/>
          <w:color w:val="1E1E1E"/>
          <w:sz w:val="28"/>
          <w:szCs w:val="28"/>
        </w:rPr>
        <w:t xml:space="preserve"> tarafından bu yıl 4’üncüsü </w:t>
      </w:r>
      <w:r w:rsidRPr="00220EFD">
        <w:rPr>
          <w:rFonts w:ascii="Calibri" w:hAnsi="Calibri" w:cs="Calibri"/>
          <w:b/>
          <w:bCs/>
          <w:sz w:val="28"/>
          <w:szCs w:val="28"/>
        </w:rPr>
        <w:t xml:space="preserve">düzenlenecek olan “12 Punto </w:t>
      </w:r>
      <w:r w:rsidR="003B1590" w:rsidRPr="00220EFD">
        <w:rPr>
          <w:rFonts w:ascii="Calibri" w:hAnsi="Calibri" w:cs="Calibri"/>
          <w:b/>
          <w:bCs/>
          <w:sz w:val="28"/>
          <w:szCs w:val="28"/>
        </w:rPr>
        <w:t>2022”y</w:t>
      </w:r>
      <w:r w:rsidRPr="00220EFD">
        <w:rPr>
          <w:rFonts w:ascii="Calibri" w:hAnsi="Calibri" w:cs="Calibri"/>
          <w:b/>
          <w:bCs/>
          <w:sz w:val="28"/>
          <w:szCs w:val="28"/>
        </w:rPr>
        <w:t xml:space="preserve">e </w:t>
      </w:r>
      <w:r w:rsidRPr="00220EFD">
        <w:rPr>
          <w:rFonts w:ascii="Calibri" w:hAnsi="Calibri" w:cs="Calibri"/>
          <w:b/>
          <w:bCs/>
          <w:color w:val="1E1E1E"/>
          <w:sz w:val="28"/>
          <w:szCs w:val="28"/>
        </w:rPr>
        <w:t xml:space="preserve">başvurular bugün </w:t>
      </w:r>
      <w:r w:rsidR="00C97426" w:rsidRPr="00220EFD">
        <w:rPr>
          <w:rFonts w:ascii="Calibri" w:hAnsi="Calibri" w:cs="Calibri"/>
          <w:b/>
          <w:bCs/>
          <w:color w:val="1E1E1E"/>
          <w:sz w:val="28"/>
          <w:szCs w:val="28"/>
        </w:rPr>
        <w:t>itibarıyla</w:t>
      </w:r>
      <w:r w:rsidRPr="00220EFD">
        <w:rPr>
          <w:rFonts w:ascii="Calibri" w:hAnsi="Calibri" w:cs="Calibri"/>
          <w:b/>
          <w:bCs/>
          <w:color w:val="1E1E1E"/>
          <w:sz w:val="28"/>
          <w:szCs w:val="28"/>
        </w:rPr>
        <w:t xml:space="preserve"> başladı. </w:t>
      </w:r>
      <w:r w:rsidRPr="00220EFD">
        <w:rPr>
          <w:rFonts w:ascii="Calibri" w:hAnsi="Calibri" w:cs="Calibri"/>
          <w:b/>
          <w:bCs/>
          <w:sz w:val="28"/>
          <w:szCs w:val="28"/>
        </w:rPr>
        <w:t>Sinema ile ilgilenen herkesin merakla beklediği, Türkiye’nin en büyük senaryo geliştirme ve ortak yapım platformu olan etkinliğe başvurular www.</w:t>
      </w:r>
      <w:r w:rsidRPr="00220EFD">
        <w:rPr>
          <w:b/>
          <w:color w:val="000000" w:themeColor="text1"/>
          <w:sz w:val="28"/>
          <w:szCs w:val="28"/>
        </w:rPr>
        <w:t>trt12punto.com adresinden</w:t>
      </w:r>
      <w:r w:rsidRPr="00220EFD">
        <w:rPr>
          <w:rFonts w:ascii="Calibri" w:hAnsi="Calibri" w:cs="Calibri"/>
          <w:b/>
          <w:bCs/>
          <w:sz w:val="28"/>
          <w:szCs w:val="28"/>
        </w:rPr>
        <w:t xml:space="preserve"> 12 Şubat 2022 tarihine kadar yapılabilecek.</w:t>
      </w:r>
    </w:p>
    <w:p w14:paraId="2A4E0FDB" w14:textId="111F672F" w:rsidR="00896DC9" w:rsidRDefault="00896DC9" w:rsidP="007E0B51">
      <w:pPr>
        <w:jc w:val="center"/>
        <w:rPr>
          <w:rFonts w:ascii="Calibri" w:hAnsi="Calibri" w:cs="Calibri"/>
          <w:b/>
          <w:bCs/>
          <w:color w:val="1E1E1E"/>
        </w:rPr>
      </w:pPr>
    </w:p>
    <w:p w14:paraId="39F4C4DD" w14:textId="2A559195" w:rsidR="004F455F" w:rsidRPr="004F455F" w:rsidRDefault="004F455F" w:rsidP="001F794D">
      <w:pPr>
        <w:jc w:val="both"/>
        <w:rPr>
          <w:rFonts w:cstheme="minorHAnsi"/>
          <w:bCs/>
        </w:rPr>
      </w:pPr>
      <w:r w:rsidRPr="004F455F">
        <w:rPr>
          <w:rFonts w:cstheme="minorHAnsi"/>
          <w:bCs/>
        </w:rPr>
        <w:t>Türkiye’de sinema sektörüne yönelik yapılan ilk ve tek proje olma özelliği taşıyan “1</w:t>
      </w:r>
      <w:r>
        <w:rPr>
          <w:rFonts w:cstheme="minorHAnsi"/>
          <w:bCs/>
        </w:rPr>
        <w:t>2 Punto 2022</w:t>
      </w:r>
      <w:r w:rsidRPr="004F455F">
        <w:rPr>
          <w:rFonts w:cstheme="minorHAnsi"/>
          <w:bCs/>
        </w:rPr>
        <w:t>” iç</w:t>
      </w:r>
      <w:r>
        <w:rPr>
          <w:rFonts w:cstheme="minorHAnsi"/>
          <w:bCs/>
        </w:rPr>
        <w:t>in başvurular başladı. TRT’nin 4</w:t>
      </w:r>
      <w:r w:rsidRPr="004F455F">
        <w:rPr>
          <w:rFonts w:cstheme="minorHAnsi"/>
          <w:bCs/>
        </w:rPr>
        <w:t xml:space="preserve">’üncüsünü gerçekleştireceği etkinlik bu yıl da Türk ve dünya sinemasının önde gelen isimlerini bir araya getirecek. </w:t>
      </w:r>
    </w:p>
    <w:p w14:paraId="09616281" w14:textId="2F8B516F" w:rsidR="0056713E" w:rsidRDefault="0056713E" w:rsidP="00896DC9">
      <w:pPr>
        <w:jc w:val="both"/>
        <w:rPr>
          <w:rFonts w:cstheme="minorHAnsi"/>
          <w:bCs/>
        </w:rPr>
      </w:pPr>
    </w:p>
    <w:p w14:paraId="74B08228" w14:textId="77777777" w:rsidR="004F455F" w:rsidRPr="004F455F" w:rsidRDefault="004F455F" w:rsidP="004F455F">
      <w:pPr>
        <w:rPr>
          <w:rFonts w:cstheme="minorHAnsi"/>
          <w:b/>
          <w:bCs/>
        </w:rPr>
      </w:pPr>
      <w:r w:rsidRPr="004F455F">
        <w:rPr>
          <w:rFonts w:cstheme="minorHAnsi"/>
          <w:b/>
          <w:bCs/>
        </w:rPr>
        <w:t>Uzun ve kısa metrajlı film projeleri kabul edilecek</w:t>
      </w:r>
    </w:p>
    <w:p w14:paraId="0A39F117" w14:textId="3114C676" w:rsidR="007E0B51" w:rsidRDefault="004F455F" w:rsidP="00613BB8">
      <w:pPr>
        <w:jc w:val="both"/>
        <w:rPr>
          <w:rFonts w:cstheme="minorHAnsi"/>
          <w:bCs/>
        </w:rPr>
      </w:pPr>
      <w:r w:rsidRPr="004F455F">
        <w:rPr>
          <w:rFonts w:cstheme="minorHAnsi"/>
          <w:bCs/>
        </w:rPr>
        <w:t xml:space="preserve">“12 Punto </w:t>
      </w:r>
      <w:r w:rsidR="003B1590">
        <w:rPr>
          <w:rFonts w:cstheme="minorHAnsi"/>
          <w:bCs/>
        </w:rPr>
        <w:t>2022”y</w:t>
      </w:r>
      <w:r w:rsidRPr="004F455F">
        <w:rPr>
          <w:rFonts w:cstheme="minorHAnsi"/>
          <w:bCs/>
        </w:rPr>
        <w:t>e uzun ve kısa metrajlı film proje baş</w:t>
      </w:r>
      <w:r>
        <w:rPr>
          <w:rFonts w:cstheme="minorHAnsi"/>
          <w:bCs/>
        </w:rPr>
        <w:t xml:space="preserve">vuruları </w:t>
      </w:r>
      <w:r w:rsidR="00613BB8" w:rsidRPr="00C53D48">
        <w:rPr>
          <w:color w:val="000000" w:themeColor="text1"/>
        </w:rPr>
        <w:t>12 Şuba</w:t>
      </w:r>
      <w:r w:rsidR="00613BB8">
        <w:rPr>
          <w:color w:val="000000" w:themeColor="text1"/>
        </w:rPr>
        <w:t>t 2022 Cumartesi gecesi saat 23.</w:t>
      </w:r>
      <w:r w:rsidR="00613BB8" w:rsidRPr="00C53D48">
        <w:rPr>
          <w:color w:val="000000" w:themeColor="text1"/>
        </w:rPr>
        <w:t xml:space="preserve">59’a kadar devam edecek. </w:t>
      </w:r>
      <w:r w:rsidRPr="004F455F">
        <w:rPr>
          <w:rFonts w:cstheme="minorHAnsi"/>
          <w:bCs/>
        </w:rPr>
        <w:t>Başvurular sadece www.trt12punto.com adresi üzerinde yer alan başvuru formu üzerinden gerçekleştirilecek.</w:t>
      </w:r>
      <w:r w:rsidR="00613BB8">
        <w:rPr>
          <w:rFonts w:cstheme="minorHAnsi"/>
          <w:bCs/>
        </w:rPr>
        <w:t xml:space="preserve"> </w:t>
      </w:r>
      <w:r w:rsidR="00613BB8" w:rsidRPr="00C53D48">
        <w:rPr>
          <w:color w:val="000000" w:themeColor="text1"/>
        </w:rPr>
        <w:t>Ön jürinin uzun metraj projeleri değerlendirmesinin ardından 12 finalist proje</w:t>
      </w:r>
      <w:r w:rsidR="00613BB8">
        <w:rPr>
          <w:color w:val="000000" w:themeColor="text1"/>
        </w:rPr>
        <w:t>,</w:t>
      </w:r>
      <w:r w:rsidR="00613BB8" w:rsidRPr="00C53D48">
        <w:rPr>
          <w:color w:val="000000" w:themeColor="text1"/>
        </w:rPr>
        <w:t xml:space="preserve"> 12 Nisa</w:t>
      </w:r>
      <w:r w:rsidR="00C97426">
        <w:rPr>
          <w:color w:val="000000" w:themeColor="text1"/>
        </w:rPr>
        <w:t>n 2022 tarihinde</w:t>
      </w:r>
      <w:r w:rsidR="00613BB8" w:rsidRPr="00C53D48">
        <w:rPr>
          <w:color w:val="000000" w:themeColor="text1"/>
        </w:rPr>
        <w:t xml:space="preserve"> açıklanacak.</w:t>
      </w:r>
    </w:p>
    <w:p w14:paraId="6ADE618F" w14:textId="0DCE664F" w:rsidR="004F455F" w:rsidRDefault="004F455F" w:rsidP="004F455F">
      <w:pPr>
        <w:rPr>
          <w:rFonts w:cstheme="minorHAnsi"/>
          <w:bCs/>
        </w:rPr>
      </w:pPr>
    </w:p>
    <w:p w14:paraId="42379F98" w14:textId="742A0E18" w:rsidR="004F455F" w:rsidRDefault="004F455F" w:rsidP="001F794D">
      <w:pPr>
        <w:jc w:val="both"/>
        <w:rPr>
          <w:rFonts w:cstheme="minorHAnsi"/>
          <w:bCs/>
        </w:rPr>
      </w:pPr>
      <w:r w:rsidRPr="004F455F">
        <w:rPr>
          <w:rFonts w:cstheme="minorHAnsi"/>
          <w:bCs/>
        </w:rPr>
        <w:t>Uzun metrajlı film kategorisinde uluslararası jüri tarafından se</w:t>
      </w:r>
      <w:r>
        <w:rPr>
          <w:rFonts w:cstheme="minorHAnsi"/>
          <w:bCs/>
        </w:rPr>
        <w:t>çilen 12 finalist arasından 3</w:t>
      </w:r>
      <w:r w:rsidRPr="004F455F">
        <w:rPr>
          <w:rFonts w:cstheme="minorHAnsi"/>
          <w:bCs/>
        </w:rPr>
        <w:t xml:space="preserve"> </w:t>
      </w:r>
      <w:r>
        <w:rPr>
          <w:rFonts w:cstheme="minorHAnsi"/>
          <w:bCs/>
        </w:rPr>
        <w:t>projeye TRT Ortak Yapım Ödülü, 3 projeye</w:t>
      </w:r>
      <w:r w:rsidRPr="004F455F">
        <w:rPr>
          <w:rFonts w:cstheme="minorHAnsi"/>
          <w:bCs/>
        </w:rPr>
        <w:t xml:space="preserve"> TRT Ön Alım Ödülü</w:t>
      </w:r>
      <w:r>
        <w:rPr>
          <w:rFonts w:cstheme="minorHAnsi"/>
          <w:bCs/>
        </w:rPr>
        <w:t xml:space="preserve"> ve </w:t>
      </w:r>
      <w:r>
        <w:rPr>
          <w:color w:val="000000" w:themeColor="text1"/>
        </w:rPr>
        <w:t>6 projeye de TRT Proje Geliştirme Ödülü</w:t>
      </w:r>
      <w:r w:rsidR="00C97426">
        <w:rPr>
          <w:color w:val="000000" w:themeColor="text1"/>
        </w:rPr>
        <w:t xml:space="preserve"> </w:t>
      </w:r>
      <w:r w:rsidRPr="004F455F">
        <w:rPr>
          <w:rFonts w:cstheme="minorHAnsi"/>
          <w:bCs/>
        </w:rPr>
        <w:t>verilecek.</w:t>
      </w:r>
    </w:p>
    <w:p w14:paraId="74D6268B" w14:textId="6F716E46" w:rsidR="004F455F" w:rsidRDefault="004F455F" w:rsidP="001F794D">
      <w:pPr>
        <w:jc w:val="both"/>
        <w:rPr>
          <w:rFonts w:cstheme="minorHAnsi"/>
          <w:bCs/>
        </w:rPr>
      </w:pPr>
    </w:p>
    <w:p w14:paraId="6DA07714" w14:textId="513E1401" w:rsidR="004F455F" w:rsidRPr="006A7B43" w:rsidRDefault="004F455F" w:rsidP="001F794D">
      <w:pPr>
        <w:jc w:val="both"/>
        <w:rPr>
          <w:color w:val="000000" w:themeColor="text1"/>
        </w:rPr>
      </w:pPr>
      <w:r w:rsidRPr="004F455F">
        <w:rPr>
          <w:rFonts w:cstheme="minorHAnsi"/>
          <w:bCs/>
        </w:rPr>
        <w:t>Kısa metrajlı film proje başvuruları arasından 12 p</w:t>
      </w:r>
      <w:r>
        <w:rPr>
          <w:rFonts w:cstheme="minorHAnsi"/>
          <w:bCs/>
        </w:rPr>
        <w:t xml:space="preserve">rojeye ise TRT </w:t>
      </w:r>
      <w:r w:rsidRPr="004F455F">
        <w:rPr>
          <w:rFonts w:cstheme="minorHAnsi"/>
          <w:bCs/>
        </w:rPr>
        <w:t>Kısa Film Yapım Ödülü verilecek.</w:t>
      </w:r>
      <w:r w:rsidR="00AE454A">
        <w:rPr>
          <w:rFonts w:cstheme="minorHAnsi"/>
          <w:bCs/>
        </w:rPr>
        <w:t xml:space="preserve"> </w:t>
      </w:r>
      <w:r w:rsidR="00AE454A" w:rsidRPr="00AE454A">
        <w:rPr>
          <w:rFonts w:cstheme="minorHAnsi"/>
          <w:bCs/>
        </w:rPr>
        <w:t>Ödül kaz</w:t>
      </w:r>
      <w:r w:rsidR="00AE454A">
        <w:rPr>
          <w:rFonts w:cstheme="minorHAnsi"/>
          <w:bCs/>
        </w:rPr>
        <w:t xml:space="preserve">anan proje sahipleri </w:t>
      </w:r>
      <w:r w:rsidR="006A7B43" w:rsidRPr="00C53D48">
        <w:rPr>
          <w:color w:val="000000" w:themeColor="text1"/>
        </w:rPr>
        <w:t>12 Nisan’da açıklanacak. Haziran ayında ise senaryo geliştirme</w:t>
      </w:r>
      <w:r w:rsidR="006A7B43">
        <w:rPr>
          <w:color w:val="000000" w:themeColor="text1"/>
        </w:rPr>
        <w:t xml:space="preserve"> atölyeleri gerçekleştirilecek. </w:t>
      </w:r>
      <w:r w:rsidR="00AE454A" w:rsidRPr="00AE454A">
        <w:rPr>
          <w:rFonts w:cstheme="minorHAnsi"/>
          <w:bCs/>
        </w:rPr>
        <w:t>Çekimlerin tamamlanmasının ardından filmler TRT</w:t>
      </w:r>
      <w:r w:rsidR="00AE454A">
        <w:rPr>
          <w:rFonts w:cstheme="minorHAnsi"/>
          <w:bCs/>
        </w:rPr>
        <w:t xml:space="preserve"> </w:t>
      </w:r>
      <w:r w:rsidR="00AE454A" w:rsidRPr="00AE454A">
        <w:rPr>
          <w:rFonts w:cstheme="minorHAnsi"/>
          <w:bCs/>
        </w:rPr>
        <w:t>2’de yayınlanacak.</w:t>
      </w:r>
    </w:p>
    <w:p w14:paraId="4F2645D1" w14:textId="0C1A6683" w:rsidR="00AE454A" w:rsidRDefault="00AE454A" w:rsidP="001F794D">
      <w:pPr>
        <w:jc w:val="both"/>
        <w:rPr>
          <w:rFonts w:cstheme="minorHAnsi"/>
          <w:bCs/>
        </w:rPr>
      </w:pPr>
    </w:p>
    <w:p w14:paraId="29C8F507" w14:textId="2FFE90B3" w:rsidR="00AE454A" w:rsidRDefault="00AE454A" w:rsidP="001F794D">
      <w:pPr>
        <w:jc w:val="both"/>
        <w:rPr>
          <w:color w:val="000000" w:themeColor="text1"/>
        </w:rPr>
      </w:pPr>
      <w:r w:rsidRPr="00AE454A">
        <w:rPr>
          <w:rFonts w:cstheme="minorHAnsi"/>
          <w:bCs/>
        </w:rPr>
        <w:t xml:space="preserve">Türk yapımcıların düşük paylı ortak olduğu uluslararası ortak yapımlar da 12 Şubat 2022 tarihine </w:t>
      </w:r>
      <w:r w:rsidR="00C97426">
        <w:rPr>
          <w:rFonts w:cstheme="minorHAnsi"/>
          <w:bCs/>
        </w:rPr>
        <w:t>kadar</w:t>
      </w:r>
      <w:r w:rsidRPr="00AE454A">
        <w:rPr>
          <w:rFonts w:cstheme="minorHAnsi"/>
          <w:bCs/>
        </w:rPr>
        <w:t xml:space="preserve"> 12 Punto</w:t>
      </w:r>
      <w:r w:rsidR="003B1590">
        <w:rPr>
          <w:rFonts w:cstheme="minorHAnsi"/>
          <w:bCs/>
        </w:rPr>
        <w:t xml:space="preserve"> 2022’ye</w:t>
      </w:r>
      <w:r w:rsidRPr="00AE454A">
        <w:rPr>
          <w:rFonts w:cstheme="minorHAnsi"/>
          <w:bCs/>
        </w:rPr>
        <w:t xml:space="preserve"> başvurabilecek.</w:t>
      </w:r>
      <w:r>
        <w:rPr>
          <w:rFonts w:cstheme="minorHAnsi"/>
          <w:bCs/>
        </w:rPr>
        <w:t xml:space="preserve"> </w:t>
      </w:r>
      <w:r>
        <w:rPr>
          <w:color w:val="000000" w:themeColor="text1"/>
        </w:rPr>
        <w:t xml:space="preserve">2020’de ilk kez verilen </w:t>
      </w:r>
      <w:r w:rsidRPr="00B26B44">
        <w:rPr>
          <w:color w:val="000000" w:themeColor="text1"/>
        </w:rPr>
        <w:t xml:space="preserve">TRT </w:t>
      </w:r>
      <w:r>
        <w:rPr>
          <w:color w:val="000000" w:themeColor="text1"/>
        </w:rPr>
        <w:t>Uluslararası Ortak Yapım Ödülü</w:t>
      </w:r>
      <w:r w:rsidRPr="00B26B44">
        <w:rPr>
          <w:color w:val="000000" w:themeColor="text1"/>
        </w:rPr>
        <w:t xml:space="preserve"> ile birlikte, Türk sinemasının gerçek manada uluslararası bir kimlik kazanmasının önü de açılıyor.</w:t>
      </w:r>
    </w:p>
    <w:p w14:paraId="1C071F5A" w14:textId="1618703A" w:rsidR="0039465D" w:rsidRDefault="0039465D" w:rsidP="001F794D">
      <w:pPr>
        <w:jc w:val="both"/>
        <w:rPr>
          <w:color w:val="000000" w:themeColor="text1"/>
        </w:rPr>
      </w:pPr>
    </w:p>
    <w:p w14:paraId="2E5B2DCD" w14:textId="6F58DF7B" w:rsidR="003B59E4" w:rsidRPr="00CF30AC" w:rsidRDefault="003B59E4" w:rsidP="003B59E4">
      <w:pPr>
        <w:tabs>
          <w:tab w:val="left" w:pos="1950"/>
        </w:tabs>
        <w:jc w:val="both"/>
        <w:rPr>
          <w:rFonts w:ascii="Calibri" w:hAnsi="Calibri" w:cs="Calibri"/>
          <w:b/>
          <w:bCs/>
        </w:rPr>
      </w:pPr>
      <w:r w:rsidRPr="00CF30AC">
        <w:rPr>
          <w:rFonts w:ascii="Calibri" w:hAnsi="Calibri" w:cs="Calibri"/>
          <w:b/>
          <w:bCs/>
        </w:rPr>
        <w:t xml:space="preserve">Geçen yıl </w:t>
      </w:r>
      <w:r>
        <w:rPr>
          <w:rFonts w:ascii="Calibri" w:hAnsi="Calibri" w:cs="Calibri"/>
          <w:b/>
          <w:bCs/>
        </w:rPr>
        <w:t>50</w:t>
      </w:r>
      <w:r w:rsidRPr="00CF30AC">
        <w:rPr>
          <w:rFonts w:ascii="Calibri" w:hAnsi="Calibri" w:cs="Calibri"/>
          <w:b/>
          <w:bCs/>
        </w:rPr>
        <w:t>0’e yakın uzun ve kısa metrajlı proje başvurusu yapıldı</w:t>
      </w:r>
    </w:p>
    <w:p w14:paraId="7AF8CEE9" w14:textId="698A1EA6" w:rsidR="003B59E4" w:rsidRPr="00DD448B" w:rsidRDefault="004F1458" w:rsidP="00A50D73">
      <w:pPr>
        <w:jc w:val="both"/>
        <w:rPr>
          <w:rFonts w:ascii="Calibri" w:hAnsi="Calibri" w:cs="Calibri"/>
        </w:rPr>
      </w:pPr>
      <w:r>
        <w:rPr>
          <w:color w:val="000000" w:themeColor="text1"/>
        </w:rPr>
        <w:t>2021</w:t>
      </w:r>
      <w:r w:rsidR="00C97426">
        <w:rPr>
          <w:color w:val="000000" w:themeColor="text1"/>
        </w:rPr>
        <w:t xml:space="preserve"> yılında</w:t>
      </w:r>
      <w:r w:rsidRPr="00B26B44">
        <w:rPr>
          <w:color w:val="000000" w:themeColor="text1"/>
        </w:rPr>
        <w:t xml:space="preserve"> uluslararası jüri üyeleri </w:t>
      </w:r>
      <w:r>
        <w:rPr>
          <w:color w:val="000000" w:themeColor="text1"/>
        </w:rPr>
        <w:t xml:space="preserve">arasında </w:t>
      </w:r>
      <w:r w:rsidRPr="003A78BC">
        <w:rPr>
          <w:color w:val="000000" w:themeColor="text1"/>
        </w:rPr>
        <w:t>Oscar Adayı TR</w:t>
      </w:r>
      <w:r>
        <w:rPr>
          <w:color w:val="000000" w:themeColor="text1"/>
        </w:rPr>
        <w:t xml:space="preserve">T Ortak Yapımı </w:t>
      </w:r>
      <w:proofErr w:type="spellStart"/>
      <w:r>
        <w:rPr>
          <w:color w:val="000000" w:themeColor="text1"/>
        </w:rPr>
        <w:t>Quo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Vadis</w:t>
      </w:r>
      <w:proofErr w:type="spellEnd"/>
      <w:r>
        <w:rPr>
          <w:color w:val="000000" w:themeColor="text1"/>
        </w:rPr>
        <w:t xml:space="preserve"> Aida? f</w:t>
      </w:r>
      <w:r w:rsidRPr="003A78BC">
        <w:rPr>
          <w:color w:val="000000" w:themeColor="text1"/>
        </w:rPr>
        <w:t>ilminin yönetmeni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Jasmila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Zbanic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Loach’un</w:t>
      </w:r>
      <w:proofErr w:type="spellEnd"/>
      <w:r>
        <w:rPr>
          <w:color w:val="000000" w:themeColor="text1"/>
        </w:rPr>
        <w:t xml:space="preserve"> filmlerinin yapımcısı </w:t>
      </w:r>
      <w:proofErr w:type="spellStart"/>
      <w:r>
        <w:rPr>
          <w:color w:val="000000" w:themeColor="text1"/>
        </w:rPr>
        <w:t>Rebecca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O’Brien</w:t>
      </w:r>
      <w:proofErr w:type="spellEnd"/>
      <w:r>
        <w:rPr>
          <w:color w:val="000000" w:themeColor="text1"/>
        </w:rPr>
        <w:t xml:space="preserve">, Asya Pasifik Film Ödülleri Başkanı </w:t>
      </w:r>
      <w:proofErr w:type="spellStart"/>
      <w:r>
        <w:rPr>
          <w:color w:val="000000" w:themeColor="text1"/>
        </w:rPr>
        <w:t>Tracey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Vieira</w:t>
      </w:r>
      <w:proofErr w:type="spellEnd"/>
      <w:r>
        <w:rPr>
          <w:color w:val="000000" w:themeColor="text1"/>
        </w:rPr>
        <w:t xml:space="preserve">, Berlin Film Festivali Ortak Yapım Marketi Direktörü Martina </w:t>
      </w:r>
      <w:proofErr w:type="spellStart"/>
      <w:r>
        <w:rPr>
          <w:color w:val="000000" w:themeColor="text1"/>
        </w:rPr>
        <w:t>Bleis</w:t>
      </w:r>
      <w:proofErr w:type="spellEnd"/>
      <w:r>
        <w:rPr>
          <w:color w:val="000000" w:themeColor="text1"/>
        </w:rPr>
        <w:t xml:space="preserve"> ve d</w:t>
      </w:r>
      <w:r w:rsidRPr="003A78BC">
        <w:rPr>
          <w:color w:val="000000" w:themeColor="text1"/>
        </w:rPr>
        <w:t xml:space="preserve">ünyanın en önemli satış ajanslarından </w:t>
      </w:r>
      <w:proofErr w:type="spellStart"/>
      <w:r w:rsidRPr="003A78BC">
        <w:rPr>
          <w:color w:val="000000" w:themeColor="text1"/>
        </w:rPr>
        <w:t>Memento’nun</w:t>
      </w:r>
      <w:proofErr w:type="spellEnd"/>
      <w:r w:rsidRPr="003A78BC">
        <w:rPr>
          <w:color w:val="000000" w:themeColor="text1"/>
        </w:rPr>
        <w:t xml:space="preserve"> Alım Direktörü</w:t>
      </w:r>
      <w:r>
        <w:rPr>
          <w:color w:val="000000" w:themeColor="text1"/>
        </w:rPr>
        <w:t xml:space="preserve"> Sata</w:t>
      </w:r>
      <w:r w:rsidR="00DF287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Cissokho</w:t>
      </w:r>
      <w:proofErr w:type="spellEnd"/>
      <w:r>
        <w:rPr>
          <w:color w:val="000000" w:themeColor="text1"/>
        </w:rPr>
        <w:t xml:space="preserve"> </w:t>
      </w:r>
      <w:r w:rsidR="003B59E4">
        <w:rPr>
          <w:rFonts w:ascii="Calibri" w:hAnsi="Calibri" w:cs="Calibri"/>
        </w:rPr>
        <w:t>yer almıştı</w:t>
      </w:r>
      <w:r w:rsidR="003B59E4" w:rsidRPr="00CF30AC">
        <w:rPr>
          <w:rFonts w:ascii="Calibri" w:hAnsi="Calibri" w:cs="Calibri"/>
        </w:rPr>
        <w:t>.</w:t>
      </w:r>
      <w:r w:rsidR="003B59E4">
        <w:rPr>
          <w:rFonts w:ascii="Calibri" w:hAnsi="Calibri" w:cs="Calibri"/>
        </w:rPr>
        <w:t xml:space="preserve"> </w:t>
      </w:r>
      <w:r w:rsidR="00DD448B" w:rsidRPr="00B26B44">
        <w:rPr>
          <w:color w:val="000000" w:themeColor="text1"/>
        </w:rPr>
        <w:t xml:space="preserve">Geçtiğimiz yıl </w:t>
      </w:r>
      <w:r w:rsidR="003B1590">
        <w:rPr>
          <w:color w:val="000000" w:themeColor="text1"/>
        </w:rPr>
        <w:t>etkinliğe,</w:t>
      </w:r>
      <w:r w:rsidR="00DD448B">
        <w:rPr>
          <w:rFonts w:ascii="Calibri" w:hAnsi="Calibri" w:cs="Calibri"/>
        </w:rPr>
        <w:t xml:space="preserve"> 5</w:t>
      </w:r>
      <w:r w:rsidR="003B59E4">
        <w:rPr>
          <w:rFonts w:ascii="Calibri" w:hAnsi="Calibri" w:cs="Calibri"/>
        </w:rPr>
        <w:t>00’e yakın uzun ve kısa metrajl</w:t>
      </w:r>
      <w:r w:rsidR="003B1590">
        <w:rPr>
          <w:rFonts w:ascii="Calibri" w:hAnsi="Calibri" w:cs="Calibri"/>
        </w:rPr>
        <w:t>ı film proje başvuruları yapılmıştı</w:t>
      </w:r>
      <w:r w:rsidR="003B59E4">
        <w:rPr>
          <w:rFonts w:ascii="Calibri" w:hAnsi="Calibri" w:cs="Calibri"/>
        </w:rPr>
        <w:t>.</w:t>
      </w:r>
    </w:p>
    <w:p w14:paraId="74F3611E" w14:textId="77777777" w:rsidR="00F972C1" w:rsidRDefault="00F972C1" w:rsidP="0039465D">
      <w:pPr>
        <w:jc w:val="both"/>
        <w:rPr>
          <w:color w:val="000000" w:themeColor="text1"/>
        </w:rPr>
      </w:pPr>
    </w:p>
    <w:p w14:paraId="50C90A16" w14:textId="54B9BF79" w:rsidR="0039465D" w:rsidRPr="0039465D" w:rsidRDefault="0039465D" w:rsidP="0039465D">
      <w:pPr>
        <w:jc w:val="both"/>
        <w:rPr>
          <w:b/>
          <w:color w:val="000000" w:themeColor="text1"/>
        </w:rPr>
      </w:pPr>
      <w:r w:rsidRPr="0039465D">
        <w:rPr>
          <w:b/>
          <w:color w:val="000000" w:themeColor="text1"/>
        </w:rPr>
        <w:t>12 Punto</w:t>
      </w:r>
      <w:r w:rsidR="008A115F">
        <w:rPr>
          <w:b/>
          <w:color w:val="000000" w:themeColor="text1"/>
        </w:rPr>
        <w:t xml:space="preserve"> 2022’de</w:t>
      </w:r>
      <w:r w:rsidRPr="0039465D">
        <w:rPr>
          <w:b/>
          <w:color w:val="000000" w:themeColor="text1"/>
        </w:rPr>
        <w:t xml:space="preserve"> uzun metrajlı projeler için başvuru süreci nasıl işliyor?</w:t>
      </w:r>
    </w:p>
    <w:p w14:paraId="66FAAE50" w14:textId="28A12ABD" w:rsidR="0039465D" w:rsidRDefault="008A115F" w:rsidP="0039465D">
      <w:pPr>
        <w:jc w:val="both"/>
        <w:rPr>
          <w:color w:val="000000" w:themeColor="text1"/>
        </w:rPr>
      </w:pPr>
      <w:r>
        <w:rPr>
          <w:color w:val="000000" w:themeColor="text1"/>
        </w:rPr>
        <w:t>12 Punto 2022’ye</w:t>
      </w:r>
      <w:r w:rsidR="0039465D">
        <w:rPr>
          <w:color w:val="000000" w:themeColor="text1"/>
        </w:rPr>
        <w:t xml:space="preserve"> başvuran projeler,</w:t>
      </w:r>
      <w:r w:rsidR="0039465D" w:rsidRPr="0039465D">
        <w:rPr>
          <w:color w:val="000000" w:themeColor="text1"/>
        </w:rPr>
        <w:t xml:space="preserve"> bağımsız ve profesyonel sinemacılardan oluşan 5 kişilik ön jüri </w:t>
      </w:r>
      <w:r w:rsidR="0039465D">
        <w:rPr>
          <w:color w:val="000000" w:themeColor="text1"/>
        </w:rPr>
        <w:t xml:space="preserve">tarafından değerlendirecek. </w:t>
      </w:r>
      <w:r w:rsidR="0039465D" w:rsidRPr="0039465D">
        <w:rPr>
          <w:color w:val="000000" w:themeColor="text1"/>
        </w:rPr>
        <w:t xml:space="preserve">Finale kalan projelerin ekipleri </w:t>
      </w:r>
      <w:r w:rsidR="00C97426">
        <w:rPr>
          <w:color w:val="000000" w:themeColor="text1"/>
        </w:rPr>
        <w:t>haziran ayında</w:t>
      </w:r>
      <w:r w:rsidR="0039465D" w:rsidRPr="0039465D">
        <w:rPr>
          <w:color w:val="000000" w:themeColor="text1"/>
        </w:rPr>
        <w:t xml:space="preserve"> gerçekleştirilecek 12 Punto</w:t>
      </w:r>
      <w:r>
        <w:rPr>
          <w:color w:val="000000" w:themeColor="text1"/>
        </w:rPr>
        <w:t xml:space="preserve"> 2022</w:t>
      </w:r>
      <w:r w:rsidR="0039465D" w:rsidRPr="0039465D">
        <w:rPr>
          <w:color w:val="000000" w:themeColor="text1"/>
        </w:rPr>
        <w:t xml:space="preserve"> haftası esnasında dünyaca ünlü senaryo ve pazarlama danışmanları ile toplantılar gerçekleştirecek. Ardından projelerini uluslararası sinema sektörünün en önemli isimlerinin yer aldığı uluslararası jüriye sunacaklar.</w:t>
      </w:r>
    </w:p>
    <w:p w14:paraId="7F8B620B" w14:textId="7D3C1FD3" w:rsidR="002F0AFF" w:rsidRPr="002F0AFF" w:rsidRDefault="002F0AFF" w:rsidP="002F0AFF">
      <w:pPr>
        <w:jc w:val="both"/>
        <w:rPr>
          <w:b/>
          <w:color w:val="000000" w:themeColor="text1"/>
        </w:rPr>
      </w:pPr>
    </w:p>
    <w:p w14:paraId="6BDB6E3A" w14:textId="3A1E80F8" w:rsidR="00AE454A" w:rsidRPr="00220EFD" w:rsidRDefault="0099321B" w:rsidP="00220EFD">
      <w:pPr>
        <w:jc w:val="both"/>
        <w:rPr>
          <w:color w:val="000000" w:themeColor="text1"/>
        </w:rPr>
      </w:pPr>
      <w:r>
        <w:rPr>
          <w:color w:val="000000" w:themeColor="text1"/>
        </w:rPr>
        <w:t>12 Punto</w:t>
      </w:r>
      <w:r w:rsidR="00AE4F92">
        <w:rPr>
          <w:color w:val="000000" w:themeColor="text1"/>
        </w:rPr>
        <w:t xml:space="preserve"> 2022’ye</w:t>
      </w:r>
      <w:r>
        <w:rPr>
          <w:color w:val="000000" w:themeColor="text1"/>
        </w:rPr>
        <w:t xml:space="preserve"> başvuracak projelerin; </w:t>
      </w:r>
      <w:r w:rsidR="00057AB4">
        <w:rPr>
          <w:color w:val="000000" w:themeColor="text1"/>
        </w:rPr>
        <w:t>“</w:t>
      </w:r>
      <w:r w:rsidR="002F0AFF" w:rsidRPr="002F0AFF">
        <w:rPr>
          <w:color w:val="000000" w:themeColor="text1"/>
        </w:rPr>
        <w:t>Ana yapımcısı Türk bir yapımcı olan uzun metrajlı film projeleri</w:t>
      </w:r>
      <w:r w:rsidR="00057AB4">
        <w:rPr>
          <w:color w:val="000000" w:themeColor="text1"/>
        </w:rPr>
        <w:t>”, “</w:t>
      </w:r>
      <w:r w:rsidR="002F0AFF" w:rsidRPr="002F0AFF">
        <w:rPr>
          <w:color w:val="000000" w:themeColor="text1"/>
        </w:rPr>
        <w:t>Türk bir yapımcının düşük paylı ortak olduğu uluslararası uzun metrajlı film projeleri</w:t>
      </w:r>
      <w:r w:rsidR="00057AB4">
        <w:rPr>
          <w:color w:val="000000" w:themeColor="text1"/>
        </w:rPr>
        <w:t>” ve “</w:t>
      </w:r>
      <w:r w:rsidR="002F0AFF" w:rsidRPr="002F0AFF">
        <w:rPr>
          <w:color w:val="000000" w:themeColor="text1"/>
        </w:rPr>
        <w:t>Kısa film projeleri</w:t>
      </w:r>
      <w:r w:rsidR="00057AB4">
        <w:rPr>
          <w:color w:val="000000" w:themeColor="text1"/>
        </w:rPr>
        <w:t>”</w:t>
      </w:r>
      <w:r w:rsidR="00AE4F92">
        <w:rPr>
          <w:color w:val="000000" w:themeColor="text1"/>
        </w:rPr>
        <w:t xml:space="preserve"> şartlarını taşıması gerekiyor. </w:t>
      </w:r>
      <w:r w:rsidR="002F0AFF" w:rsidRPr="002F0AFF">
        <w:rPr>
          <w:color w:val="000000" w:themeColor="text1"/>
        </w:rPr>
        <w:t>Uzun metrajlı proje başvuruları</w:t>
      </w:r>
      <w:r w:rsidR="00057AB4">
        <w:rPr>
          <w:color w:val="000000" w:themeColor="text1"/>
        </w:rPr>
        <w:t>nın</w:t>
      </w:r>
      <w:r w:rsidR="002F0AFF" w:rsidRPr="002F0AFF">
        <w:rPr>
          <w:color w:val="000000" w:themeColor="text1"/>
        </w:rPr>
        <w:t xml:space="preserve"> bir yap</w:t>
      </w:r>
      <w:r w:rsidR="00057AB4">
        <w:rPr>
          <w:color w:val="000000" w:themeColor="text1"/>
        </w:rPr>
        <w:t>ım şirketi</w:t>
      </w:r>
      <w:r>
        <w:rPr>
          <w:color w:val="000000" w:themeColor="text1"/>
        </w:rPr>
        <w:t xml:space="preserve"> tarafından yapılması gerekiyor, k</w:t>
      </w:r>
      <w:r w:rsidR="002F0AFF" w:rsidRPr="002F0AFF">
        <w:rPr>
          <w:color w:val="000000" w:themeColor="text1"/>
        </w:rPr>
        <w:t>ısa film kateg</w:t>
      </w:r>
      <w:r w:rsidR="00057AB4">
        <w:rPr>
          <w:color w:val="000000" w:themeColor="text1"/>
        </w:rPr>
        <w:t>orisinde ise böyle bir şart yer almıyor</w:t>
      </w:r>
      <w:r w:rsidR="002F0AFF" w:rsidRPr="002F0AFF">
        <w:rPr>
          <w:color w:val="000000" w:themeColor="text1"/>
        </w:rPr>
        <w:t>.</w:t>
      </w:r>
    </w:p>
    <w:sectPr w:rsidR="00AE454A" w:rsidRPr="00220EFD" w:rsidSect="006A51CB">
      <w:footerReference w:type="even" r:id="rId7"/>
      <w:footerReference w:type="default" r:id="rId8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E27" w14:textId="77777777" w:rsidR="00AF4237" w:rsidRDefault="00AF4237" w:rsidP="00696C4B">
      <w:r>
        <w:separator/>
      </w:r>
    </w:p>
  </w:endnote>
  <w:endnote w:type="continuationSeparator" w:id="0">
    <w:p w14:paraId="0AA19BE8" w14:textId="77777777" w:rsidR="00AF4237" w:rsidRDefault="00AF4237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43FFB549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F972C1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B786" w14:textId="77777777" w:rsidR="00AF4237" w:rsidRDefault="00AF4237" w:rsidP="00696C4B">
      <w:r>
        <w:separator/>
      </w:r>
    </w:p>
  </w:footnote>
  <w:footnote w:type="continuationSeparator" w:id="0">
    <w:p w14:paraId="3E73D7BF" w14:textId="77777777" w:rsidR="00AF4237" w:rsidRDefault="00AF4237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14A4"/>
    <w:rsid w:val="00006356"/>
    <w:rsid w:val="00006571"/>
    <w:rsid w:val="00007F7D"/>
    <w:rsid w:val="00012FCE"/>
    <w:rsid w:val="00014D03"/>
    <w:rsid w:val="0002093A"/>
    <w:rsid w:val="0003052F"/>
    <w:rsid w:val="00050FD7"/>
    <w:rsid w:val="00057AB4"/>
    <w:rsid w:val="00063ABD"/>
    <w:rsid w:val="00064E08"/>
    <w:rsid w:val="000B7EF2"/>
    <w:rsid w:val="000C39AC"/>
    <w:rsid w:val="000E6203"/>
    <w:rsid w:val="000F406E"/>
    <w:rsid w:val="001344C2"/>
    <w:rsid w:val="001600FA"/>
    <w:rsid w:val="001731BD"/>
    <w:rsid w:val="0019010C"/>
    <w:rsid w:val="001947E3"/>
    <w:rsid w:val="001E635D"/>
    <w:rsid w:val="001F794D"/>
    <w:rsid w:val="002179AE"/>
    <w:rsid w:val="00220EFD"/>
    <w:rsid w:val="00227785"/>
    <w:rsid w:val="00231533"/>
    <w:rsid w:val="00247C30"/>
    <w:rsid w:val="00256A43"/>
    <w:rsid w:val="00266AF2"/>
    <w:rsid w:val="00282485"/>
    <w:rsid w:val="002A689C"/>
    <w:rsid w:val="002A7F24"/>
    <w:rsid w:val="002B5002"/>
    <w:rsid w:val="002C4A9A"/>
    <w:rsid w:val="002D505C"/>
    <w:rsid w:val="002E54F1"/>
    <w:rsid w:val="002F0AFF"/>
    <w:rsid w:val="002F4990"/>
    <w:rsid w:val="002F6F47"/>
    <w:rsid w:val="00315602"/>
    <w:rsid w:val="0033254E"/>
    <w:rsid w:val="00336B11"/>
    <w:rsid w:val="0035573E"/>
    <w:rsid w:val="00365484"/>
    <w:rsid w:val="00381219"/>
    <w:rsid w:val="0039465D"/>
    <w:rsid w:val="003B1590"/>
    <w:rsid w:val="003B57EC"/>
    <w:rsid w:val="003B59E4"/>
    <w:rsid w:val="003C7537"/>
    <w:rsid w:val="003D4109"/>
    <w:rsid w:val="003D58D4"/>
    <w:rsid w:val="003D71E1"/>
    <w:rsid w:val="003E7D8C"/>
    <w:rsid w:val="003F468E"/>
    <w:rsid w:val="004011BF"/>
    <w:rsid w:val="00402168"/>
    <w:rsid w:val="00404C02"/>
    <w:rsid w:val="0044056D"/>
    <w:rsid w:val="00495389"/>
    <w:rsid w:val="004C25D7"/>
    <w:rsid w:val="004D50F3"/>
    <w:rsid w:val="004F1458"/>
    <w:rsid w:val="004F455F"/>
    <w:rsid w:val="005011A3"/>
    <w:rsid w:val="00522329"/>
    <w:rsid w:val="005446A9"/>
    <w:rsid w:val="005517A6"/>
    <w:rsid w:val="0056713E"/>
    <w:rsid w:val="005969EB"/>
    <w:rsid w:val="005B2C99"/>
    <w:rsid w:val="005E22E1"/>
    <w:rsid w:val="00613BB8"/>
    <w:rsid w:val="00621DCA"/>
    <w:rsid w:val="0062758E"/>
    <w:rsid w:val="00647E73"/>
    <w:rsid w:val="006671A0"/>
    <w:rsid w:val="00680284"/>
    <w:rsid w:val="0068601F"/>
    <w:rsid w:val="00696C4B"/>
    <w:rsid w:val="006A51CB"/>
    <w:rsid w:val="006A7B43"/>
    <w:rsid w:val="006D2FFF"/>
    <w:rsid w:val="006E2403"/>
    <w:rsid w:val="006E6309"/>
    <w:rsid w:val="00712857"/>
    <w:rsid w:val="007307C2"/>
    <w:rsid w:val="00774462"/>
    <w:rsid w:val="00790875"/>
    <w:rsid w:val="007C0382"/>
    <w:rsid w:val="007C23E0"/>
    <w:rsid w:val="007E0B51"/>
    <w:rsid w:val="007F06CF"/>
    <w:rsid w:val="00811AB9"/>
    <w:rsid w:val="008247B4"/>
    <w:rsid w:val="008449A9"/>
    <w:rsid w:val="0084583F"/>
    <w:rsid w:val="00845ADF"/>
    <w:rsid w:val="00847E4A"/>
    <w:rsid w:val="00873700"/>
    <w:rsid w:val="008746F4"/>
    <w:rsid w:val="008764A7"/>
    <w:rsid w:val="00896DC9"/>
    <w:rsid w:val="008A115F"/>
    <w:rsid w:val="008B43EB"/>
    <w:rsid w:val="008C04F5"/>
    <w:rsid w:val="008D0B51"/>
    <w:rsid w:val="008D2606"/>
    <w:rsid w:val="008D3346"/>
    <w:rsid w:val="008E419C"/>
    <w:rsid w:val="008E464B"/>
    <w:rsid w:val="008E63E8"/>
    <w:rsid w:val="008F4EF8"/>
    <w:rsid w:val="009044F3"/>
    <w:rsid w:val="00904B87"/>
    <w:rsid w:val="00922C38"/>
    <w:rsid w:val="00932BA4"/>
    <w:rsid w:val="00977EB3"/>
    <w:rsid w:val="00984DF7"/>
    <w:rsid w:val="00985747"/>
    <w:rsid w:val="0098633D"/>
    <w:rsid w:val="0099321B"/>
    <w:rsid w:val="009A2C44"/>
    <w:rsid w:val="009E6C02"/>
    <w:rsid w:val="009F34B1"/>
    <w:rsid w:val="00A27BBE"/>
    <w:rsid w:val="00A50A8A"/>
    <w:rsid w:val="00A50D73"/>
    <w:rsid w:val="00A56C56"/>
    <w:rsid w:val="00A578FA"/>
    <w:rsid w:val="00A62F3F"/>
    <w:rsid w:val="00A7405A"/>
    <w:rsid w:val="00A908EA"/>
    <w:rsid w:val="00A94C53"/>
    <w:rsid w:val="00AB266A"/>
    <w:rsid w:val="00AB7EC7"/>
    <w:rsid w:val="00AD18C9"/>
    <w:rsid w:val="00AE2EA3"/>
    <w:rsid w:val="00AE454A"/>
    <w:rsid w:val="00AE4F92"/>
    <w:rsid w:val="00AF4237"/>
    <w:rsid w:val="00AF7349"/>
    <w:rsid w:val="00B05E72"/>
    <w:rsid w:val="00B108EC"/>
    <w:rsid w:val="00B34BC8"/>
    <w:rsid w:val="00B54253"/>
    <w:rsid w:val="00B63818"/>
    <w:rsid w:val="00B72B87"/>
    <w:rsid w:val="00B9433F"/>
    <w:rsid w:val="00BB30B1"/>
    <w:rsid w:val="00BD6756"/>
    <w:rsid w:val="00BE2DEF"/>
    <w:rsid w:val="00BE305B"/>
    <w:rsid w:val="00C1659A"/>
    <w:rsid w:val="00C258BA"/>
    <w:rsid w:val="00C33598"/>
    <w:rsid w:val="00C53D48"/>
    <w:rsid w:val="00C619D9"/>
    <w:rsid w:val="00C97426"/>
    <w:rsid w:val="00CD54A1"/>
    <w:rsid w:val="00D3389C"/>
    <w:rsid w:val="00D4649E"/>
    <w:rsid w:val="00D54A59"/>
    <w:rsid w:val="00D5743F"/>
    <w:rsid w:val="00D65BDC"/>
    <w:rsid w:val="00D71173"/>
    <w:rsid w:val="00D75693"/>
    <w:rsid w:val="00D8097B"/>
    <w:rsid w:val="00D926E5"/>
    <w:rsid w:val="00DA2E5C"/>
    <w:rsid w:val="00DC7291"/>
    <w:rsid w:val="00DD1EAD"/>
    <w:rsid w:val="00DD229A"/>
    <w:rsid w:val="00DD448B"/>
    <w:rsid w:val="00DF2878"/>
    <w:rsid w:val="00E0746F"/>
    <w:rsid w:val="00E435DD"/>
    <w:rsid w:val="00E70FFA"/>
    <w:rsid w:val="00E97979"/>
    <w:rsid w:val="00EA12DF"/>
    <w:rsid w:val="00EC3D7E"/>
    <w:rsid w:val="00ED1BB9"/>
    <w:rsid w:val="00EF1C12"/>
    <w:rsid w:val="00EF258D"/>
    <w:rsid w:val="00EF3978"/>
    <w:rsid w:val="00EF5641"/>
    <w:rsid w:val="00F1235F"/>
    <w:rsid w:val="00F16F98"/>
    <w:rsid w:val="00F30394"/>
    <w:rsid w:val="00F4795D"/>
    <w:rsid w:val="00F500C5"/>
    <w:rsid w:val="00F5795B"/>
    <w:rsid w:val="00F72BA2"/>
    <w:rsid w:val="00F72D29"/>
    <w:rsid w:val="00F83DD6"/>
    <w:rsid w:val="00F958D8"/>
    <w:rsid w:val="00F972C1"/>
    <w:rsid w:val="00FB4345"/>
    <w:rsid w:val="00FD6418"/>
    <w:rsid w:val="00FD6512"/>
    <w:rsid w:val="00FD6B1B"/>
    <w:rsid w:val="00FE20BC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49</cp:revision>
  <dcterms:created xsi:type="dcterms:W3CDTF">2021-12-09T15:32:00Z</dcterms:created>
  <dcterms:modified xsi:type="dcterms:W3CDTF">2022-01-13T07:35:00Z</dcterms:modified>
</cp:coreProperties>
</file>