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E4022" w14:textId="77777777" w:rsidR="00BB0608" w:rsidRDefault="00BB0608"/>
    <w:p w14:paraId="437F2DFF" w14:textId="77777777" w:rsidR="00C50FCB" w:rsidRDefault="00C50FCB" w:rsidP="00C50FCB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Basın Bülteni                                                 </w:t>
      </w:r>
      <w:r w:rsidR="00496B68">
        <w:rPr>
          <w:rFonts w:ascii="Tahoma" w:hAnsi="Tahoma" w:cs="Tahoma"/>
          <w:b/>
          <w:u w:val="single"/>
        </w:rPr>
        <w:t xml:space="preserve">        </w:t>
      </w:r>
      <w:r>
        <w:rPr>
          <w:rFonts w:ascii="Tahoma" w:hAnsi="Tahoma" w:cs="Tahoma"/>
          <w:b/>
          <w:u w:val="single"/>
        </w:rPr>
        <w:t xml:space="preserve">                                      </w:t>
      </w:r>
      <w:r w:rsidR="00D63A15">
        <w:rPr>
          <w:rFonts w:ascii="Tahoma" w:hAnsi="Tahoma" w:cs="Tahoma"/>
          <w:b/>
          <w:u w:val="single"/>
        </w:rPr>
        <w:t>Ocak 2021</w:t>
      </w:r>
    </w:p>
    <w:p w14:paraId="4EB013D5" w14:textId="77777777" w:rsidR="00553EA6" w:rsidRPr="00553EA6" w:rsidRDefault="00553EA6" w:rsidP="00553EA6">
      <w:pPr>
        <w:pStyle w:val="AralkYok"/>
        <w:rPr>
          <w:rFonts w:ascii="Tahoma" w:hAnsi="Tahoma" w:cs="Tahoma"/>
          <w:sz w:val="24"/>
          <w:szCs w:val="24"/>
        </w:rPr>
      </w:pPr>
    </w:p>
    <w:p w14:paraId="01145AB8" w14:textId="58C668D2" w:rsidR="00293849" w:rsidRPr="00553EA6" w:rsidRDefault="00D63A15" w:rsidP="00553EA6">
      <w:pPr>
        <w:pStyle w:val="AralkYok"/>
        <w:jc w:val="center"/>
        <w:rPr>
          <w:rFonts w:ascii="Tahoma" w:hAnsi="Tahoma" w:cs="Tahoma"/>
          <w:b/>
          <w:bCs/>
          <w:sz w:val="40"/>
          <w:szCs w:val="40"/>
        </w:rPr>
      </w:pPr>
      <w:proofErr w:type="spellStart"/>
      <w:r w:rsidRPr="00553EA6">
        <w:rPr>
          <w:rFonts w:ascii="Tahoma" w:hAnsi="Tahoma" w:cs="Tahoma"/>
          <w:b/>
          <w:bCs/>
          <w:sz w:val="40"/>
          <w:szCs w:val="40"/>
        </w:rPr>
        <w:t>Sinemaport’tan</w:t>
      </w:r>
      <w:proofErr w:type="spellEnd"/>
      <w:r w:rsidRPr="00553EA6">
        <w:rPr>
          <w:rFonts w:ascii="Tahoma" w:hAnsi="Tahoma" w:cs="Tahoma"/>
          <w:b/>
          <w:bCs/>
          <w:sz w:val="40"/>
          <w:szCs w:val="40"/>
        </w:rPr>
        <w:t xml:space="preserve"> </w:t>
      </w:r>
      <w:proofErr w:type="spellStart"/>
      <w:r w:rsidRPr="00553EA6">
        <w:rPr>
          <w:rFonts w:ascii="Tahoma" w:hAnsi="Tahoma" w:cs="Tahoma"/>
          <w:b/>
          <w:bCs/>
          <w:sz w:val="40"/>
          <w:szCs w:val="40"/>
        </w:rPr>
        <w:t>Cinetime’a</w:t>
      </w:r>
      <w:proofErr w:type="spellEnd"/>
      <w:r w:rsidRPr="00553EA6">
        <w:rPr>
          <w:rFonts w:ascii="Tahoma" w:hAnsi="Tahoma" w:cs="Tahoma"/>
          <w:b/>
          <w:bCs/>
          <w:sz w:val="40"/>
          <w:szCs w:val="40"/>
        </w:rPr>
        <w:t xml:space="preserve"> </w:t>
      </w:r>
      <w:r w:rsidRPr="00553EA6">
        <w:rPr>
          <w:rFonts w:ascii="Tahoma" w:hAnsi="Tahoma" w:cs="Tahoma"/>
          <w:b/>
          <w:bCs/>
          <w:sz w:val="40"/>
          <w:szCs w:val="40"/>
        </w:rPr>
        <w:br/>
        <w:t>“En İyi Sinema Salonu’’ Ödülü</w:t>
      </w:r>
    </w:p>
    <w:p w14:paraId="04E8F879" w14:textId="77777777" w:rsidR="00D63A15" w:rsidRPr="00553EA6" w:rsidRDefault="00D63A15" w:rsidP="00553EA6">
      <w:pPr>
        <w:pStyle w:val="AralkYok"/>
        <w:rPr>
          <w:rFonts w:ascii="Tahoma" w:hAnsi="Tahoma" w:cs="Tahoma"/>
          <w:sz w:val="24"/>
          <w:szCs w:val="24"/>
        </w:rPr>
      </w:pPr>
    </w:p>
    <w:p w14:paraId="7890F333" w14:textId="2D1BAD30" w:rsidR="00D63A15" w:rsidRPr="00553EA6" w:rsidRDefault="00D63A15" w:rsidP="00553EA6">
      <w:pPr>
        <w:pStyle w:val="AralkYok"/>
        <w:rPr>
          <w:rFonts w:ascii="Tahoma" w:hAnsi="Tahoma" w:cs="Tahoma"/>
          <w:b/>
          <w:sz w:val="28"/>
          <w:szCs w:val="28"/>
        </w:rPr>
      </w:pPr>
      <w:r w:rsidRPr="00553EA6">
        <w:rPr>
          <w:rFonts w:ascii="Tahoma" w:hAnsi="Tahoma" w:cs="Tahoma"/>
          <w:b/>
          <w:sz w:val="28"/>
          <w:szCs w:val="28"/>
        </w:rPr>
        <w:t xml:space="preserve">Sinemaseverlerin yeniden salonlarda film izlemek için sabırsızlandığı şu günlerde, </w:t>
      </w:r>
      <w:r w:rsidR="00496B68" w:rsidRPr="00553EA6">
        <w:rPr>
          <w:rFonts w:ascii="Tahoma" w:hAnsi="Tahoma" w:cs="Tahoma"/>
          <w:b/>
          <w:sz w:val="28"/>
          <w:szCs w:val="28"/>
        </w:rPr>
        <w:t>s</w:t>
      </w:r>
      <w:r w:rsidRPr="00553EA6">
        <w:rPr>
          <w:rFonts w:ascii="Tahoma" w:hAnsi="Tahoma" w:cs="Tahoma"/>
          <w:b/>
          <w:sz w:val="28"/>
          <w:szCs w:val="28"/>
        </w:rPr>
        <w:t xml:space="preserve">inema dünyasının çok ses getirecek yeni ödülleri, bu sene Sinemaport tarafından dağıtıldı. </w:t>
      </w:r>
      <w:r w:rsidR="0082596C" w:rsidRPr="00553EA6">
        <w:rPr>
          <w:rFonts w:ascii="Tahoma" w:hAnsi="Tahoma" w:cs="Tahoma"/>
          <w:b/>
          <w:sz w:val="28"/>
          <w:szCs w:val="28"/>
        </w:rPr>
        <w:t>Yaklaşık 1 milyon</w:t>
      </w:r>
      <w:r w:rsidR="00496B68" w:rsidRPr="00553EA6">
        <w:rPr>
          <w:rFonts w:ascii="Tahoma" w:hAnsi="Tahoma" w:cs="Tahoma"/>
          <w:b/>
          <w:sz w:val="28"/>
          <w:szCs w:val="28"/>
        </w:rPr>
        <w:t xml:space="preserve"> katı</w:t>
      </w:r>
      <w:r w:rsidR="0090211A" w:rsidRPr="00553EA6">
        <w:rPr>
          <w:rFonts w:ascii="Tahoma" w:hAnsi="Tahoma" w:cs="Tahoma"/>
          <w:b/>
          <w:sz w:val="28"/>
          <w:szCs w:val="28"/>
        </w:rPr>
        <w:t xml:space="preserve">lımcının oy kullandığı </w:t>
      </w:r>
      <w:r w:rsidR="00A37292" w:rsidRPr="00553EA6">
        <w:rPr>
          <w:rFonts w:ascii="Tahoma" w:hAnsi="Tahoma" w:cs="Tahoma"/>
          <w:b/>
          <w:sz w:val="28"/>
          <w:szCs w:val="28"/>
        </w:rPr>
        <w:t xml:space="preserve">yarışmanın </w:t>
      </w:r>
      <w:r w:rsidR="0090211A" w:rsidRPr="00553EA6">
        <w:rPr>
          <w:rFonts w:ascii="Tahoma" w:hAnsi="Tahoma" w:cs="Tahoma"/>
          <w:b/>
          <w:sz w:val="28"/>
          <w:szCs w:val="28"/>
        </w:rPr>
        <w:t>ödül kategorileri arasında</w:t>
      </w:r>
      <w:r w:rsidR="00A37292" w:rsidRPr="00553EA6">
        <w:rPr>
          <w:rFonts w:ascii="Tahoma" w:hAnsi="Tahoma" w:cs="Tahoma"/>
          <w:b/>
          <w:sz w:val="28"/>
          <w:szCs w:val="28"/>
        </w:rPr>
        <w:t>;</w:t>
      </w:r>
      <w:r w:rsidR="00496B68" w:rsidRPr="00553EA6">
        <w:rPr>
          <w:rFonts w:ascii="Tahoma" w:hAnsi="Tahoma" w:cs="Tahoma"/>
          <w:b/>
          <w:sz w:val="28"/>
          <w:szCs w:val="28"/>
        </w:rPr>
        <w:t xml:space="preserve"> en iyi film, en iyi oyuncu, en iyi yönetmen ve en iyi sinema salonu gibi kategoriler yer aldı. Bir Özdilek kuruluşu olan Cinetime ise katılımcıların oylarıyla </w:t>
      </w:r>
      <w:r w:rsidR="0090211A" w:rsidRPr="00553EA6">
        <w:rPr>
          <w:rFonts w:ascii="Tahoma" w:hAnsi="Tahoma" w:cs="Tahoma"/>
          <w:b/>
          <w:sz w:val="28"/>
          <w:szCs w:val="28"/>
        </w:rPr>
        <w:t>“</w:t>
      </w:r>
      <w:r w:rsidR="00A37292" w:rsidRPr="00553EA6">
        <w:rPr>
          <w:rFonts w:ascii="Tahoma" w:hAnsi="Tahoma" w:cs="Tahoma"/>
          <w:b/>
          <w:sz w:val="28"/>
          <w:szCs w:val="28"/>
        </w:rPr>
        <w:t>E</w:t>
      </w:r>
      <w:r w:rsidR="00D32B49" w:rsidRPr="00553EA6">
        <w:rPr>
          <w:rFonts w:ascii="Tahoma" w:hAnsi="Tahoma" w:cs="Tahoma"/>
          <w:b/>
          <w:sz w:val="28"/>
          <w:szCs w:val="28"/>
        </w:rPr>
        <w:t>n İyi S</w:t>
      </w:r>
      <w:r w:rsidR="00496B68" w:rsidRPr="00553EA6">
        <w:rPr>
          <w:rFonts w:ascii="Tahoma" w:hAnsi="Tahoma" w:cs="Tahoma"/>
          <w:b/>
          <w:sz w:val="28"/>
          <w:szCs w:val="28"/>
        </w:rPr>
        <w:t xml:space="preserve">inema </w:t>
      </w:r>
      <w:r w:rsidR="00D32B49" w:rsidRPr="00553EA6">
        <w:rPr>
          <w:rFonts w:ascii="Tahoma" w:hAnsi="Tahoma" w:cs="Tahoma"/>
          <w:b/>
          <w:sz w:val="28"/>
          <w:szCs w:val="28"/>
        </w:rPr>
        <w:t>S</w:t>
      </w:r>
      <w:r w:rsidR="0090211A" w:rsidRPr="00553EA6">
        <w:rPr>
          <w:rFonts w:ascii="Tahoma" w:hAnsi="Tahoma" w:cs="Tahoma"/>
          <w:b/>
          <w:sz w:val="28"/>
          <w:szCs w:val="28"/>
        </w:rPr>
        <w:t xml:space="preserve">alonu” </w:t>
      </w:r>
      <w:r w:rsidR="00496B68" w:rsidRPr="00553EA6">
        <w:rPr>
          <w:rFonts w:ascii="Tahoma" w:hAnsi="Tahoma" w:cs="Tahoma"/>
          <w:b/>
          <w:sz w:val="28"/>
          <w:szCs w:val="28"/>
        </w:rPr>
        <w:t xml:space="preserve">kategorisinde verilen ödülün sahibi oldu. </w:t>
      </w:r>
    </w:p>
    <w:p w14:paraId="6BCEEE88" w14:textId="77777777" w:rsidR="00D63A15" w:rsidRPr="00553EA6" w:rsidRDefault="00D63A15" w:rsidP="00553EA6">
      <w:pPr>
        <w:pStyle w:val="AralkYok"/>
        <w:rPr>
          <w:rFonts w:ascii="Tahoma" w:hAnsi="Tahoma" w:cs="Tahoma"/>
          <w:sz w:val="24"/>
          <w:szCs w:val="24"/>
        </w:rPr>
      </w:pPr>
    </w:p>
    <w:p w14:paraId="7CA1D3DC" w14:textId="77777777" w:rsidR="00496B68" w:rsidRPr="00553EA6" w:rsidRDefault="001A2152" w:rsidP="00553EA6">
      <w:pPr>
        <w:pStyle w:val="AralkYok"/>
        <w:rPr>
          <w:rFonts w:ascii="Tahoma" w:hAnsi="Tahoma" w:cs="Tahoma"/>
          <w:sz w:val="24"/>
          <w:szCs w:val="24"/>
        </w:rPr>
      </w:pPr>
      <w:r w:rsidRPr="00553EA6">
        <w:rPr>
          <w:rFonts w:ascii="Tahoma" w:hAnsi="Tahoma" w:cs="Tahoma"/>
          <w:sz w:val="24"/>
          <w:szCs w:val="24"/>
        </w:rPr>
        <w:t xml:space="preserve">Aktüel sinema portalı Sinemaport tarafından bu yıl ilk kez düzenlenen </w:t>
      </w:r>
      <w:r w:rsidR="0090211A" w:rsidRPr="00553EA6">
        <w:rPr>
          <w:rFonts w:ascii="Tahoma" w:hAnsi="Tahoma" w:cs="Tahoma"/>
          <w:sz w:val="24"/>
          <w:szCs w:val="24"/>
        </w:rPr>
        <w:t>“</w:t>
      </w:r>
      <w:r w:rsidRPr="00553EA6">
        <w:rPr>
          <w:rFonts w:ascii="Tahoma" w:hAnsi="Tahoma" w:cs="Tahoma"/>
          <w:sz w:val="24"/>
          <w:szCs w:val="24"/>
        </w:rPr>
        <w:t>Sinemaport Ödülleri</w:t>
      </w:r>
      <w:r w:rsidR="0090211A" w:rsidRPr="00553EA6">
        <w:rPr>
          <w:rFonts w:ascii="Tahoma" w:hAnsi="Tahoma" w:cs="Tahoma"/>
          <w:sz w:val="24"/>
          <w:szCs w:val="24"/>
        </w:rPr>
        <w:t>”</w:t>
      </w:r>
      <w:r w:rsidRPr="00553EA6">
        <w:rPr>
          <w:rFonts w:ascii="Tahoma" w:hAnsi="Tahoma" w:cs="Tahoma"/>
          <w:sz w:val="24"/>
          <w:szCs w:val="24"/>
        </w:rPr>
        <w:t xml:space="preserve"> </w:t>
      </w:r>
      <w:r w:rsidR="007D2993" w:rsidRPr="00553EA6">
        <w:rPr>
          <w:rFonts w:ascii="Tahoma" w:hAnsi="Tahoma" w:cs="Tahoma"/>
          <w:sz w:val="24"/>
          <w:szCs w:val="24"/>
        </w:rPr>
        <w:t xml:space="preserve">pandemi nedeniyle </w:t>
      </w:r>
      <w:r w:rsidR="00D32B49" w:rsidRPr="00553EA6">
        <w:rPr>
          <w:rFonts w:ascii="Tahoma" w:hAnsi="Tahoma" w:cs="Tahoma"/>
          <w:sz w:val="24"/>
          <w:szCs w:val="24"/>
        </w:rPr>
        <w:t xml:space="preserve">Instagram’da </w:t>
      </w:r>
      <w:r w:rsidR="007D2993" w:rsidRPr="00553EA6">
        <w:rPr>
          <w:rFonts w:ascii="Tahoma" w:hAnsi="Tahoma" w:cs="Tahoma"/>
          <w:sz w:val="24"/>
          <w:szCs w:val="24"/>
        </w:rPr>
        <w:t xml:space="preserve">düzenlenen bir etkinlikle </w:t>
      </w:r>
      <w:r w:rsidRPr="00553EA6">
        <w:rPr>
          <w:rFonts w:ascii="Tahoma" w:hAnsi="Tahoma" w:cs="Tahoma"/>
          <w:sz w:val="24"/>
          <w:szCs w:val="24"/>
        </w:rPr>
        <w:t xml:space="preserve">sahiplerini buldu. </w:t>
      </w:r>
      <w:r w:rsidR="00496B68" w:rsidRPr="00553EA6">
        <w:rPr>
          <w:rFonts w:ascii="Tahoma" w:hAnsi="Tahoma" w:cs="Tahoma"/>
          <w:sz w:val="24"/>
          <w:szCs w:val="24"/>
        </w:rPr>
        <w:t>Oyuncu Mehmet Esen, Özcan Beylan, Hamdi Alkan ile kültür-sanat ve cemiyet hayatından Tümay Özokur, Engin Çağlar, Hakan Gence, Kıvanç Terzioğlu, Melih Değirmenci, Ali Hakan, Uğurkan Erez ve Saba Tümer gibi isimlerin jüri üyeliğini üstlendiği Sinemaport Ödülleri</w:t>
      </w:r>
      <w:r w:rsidRPr="00553EA6">
        <w:rPr>
          <w:rFonts w:ascii="Tahoma" w:hAnsi="Tahoma" w:cs="Tahoma"/>
          <w:sz w:val="24"/>
          <w:szCs w:val="24"/>
        </w:rPr>
        <w:t>’nin</w:t>
      </w:r>
      <w:r w:rsidR="00496B68" w:rsidRPr="00553EA6">
        <w:rPr>
          <w:rFonts w:ascii="Tahoma" w:hAnsi="Tahoma" w:cs="Tahoma"/>
          <w:sz w:val="24"/>
          <w:szCs w:val="24"/>
        </w:rPr>
        <w:t xml:space="preserve"> halk oylaması </w:t>
      </w:r>
      <w:r w:rsidRPr="00553EA6">
        <w:rPr>
          <w:rFonts w:ascii="Tahoma" w:hAnsi="Tahoma" w:cs="Tahoma"/>
          <w:sz w:val="24"/>
          <w:szCs w:val="24"/>
        </w:rPr>
        <w:t xml:space="preserve">da tamamlandı. </w:t>
      </w:r>
    </w:p>
    <w:p w14:paraId="674993E2" w14:textId="77777777" w:rsidR="00D63A15" w:rsidRPr="00553EA6" w:rsidRDefault="00D63A15" w:rsidP="00553EA6">
      <w:pPr>
        <w:pStyle w:val="AralkYok"/>
        <w:rPr>
          <w:rFonts w:ascii="Tahoma" w:hAnsi="Tahoma" w:cs="Tahoma"/>
          <w:sz w:val="24"/>
          <w:szCs w:val="24"/>
        </w:rPr>
      </w:pPr>
    </w:p>
    <w:p w14:paraId="0CBB33C6" w14:textId="77777777" w:rsidR="00D63A15" w:rsidRPr="00553EA6" w:rsidRDefault="00D63A15" w:rsidP="00553EA6">
      <w:pPr>
        <w:pStyle w:val="AralkYok"/>
        <w:rPr>
          <w:rFonts w:ascii="Tahoma" w:hAnsi="Tahoma" w:cs="Tahoma"/>
          <w:sz w:val="24"/>
          <w:szCs w:val="24"/>
        </w:rPr>
      </w:pPr>
      <w:r w:rsidRPr="00553EA6">
        <w:rPr>
          <w:rFonts w:ascii="Tahoma" w:hAnsi="Tahoma" w:cs="Tahoma"/>
          <w:sz w:val="24"/>
          <w:szCs w:val="24"/>
        </w:rPr>
        <w:t>2 Ocak 2021 Cumartesi akşamı İrfan Aslanhan’ın sunumuyla Sin</w:t>
      </w:r>
      <w:r w:rsidR="006F5903" w:rsidRPr="00553EA6">
        <w:rPr>
          <w:rFonts w:ascii="Tahoma" w:hAnsi="Tahoma" w:cs="Tahoma"/>
          <w:sz w:val="24"/>
          <w:szCs w:val="24"/>
        </w:rPr>
        <w:t xml:space="preserve">emaport’un Instagram hesabında düzenlenen </w:t>
      </w:r>
      <w:r w:rsidR="001A2152" w:rsidRPr="00553EA6">
        <w:rPr>
          <w:rFonts w:ascii="Tahoma" w:hAnsi="Tahoma" w:cs="Tahoma"/>
          <w:sz w:val="24"/>
          <w:szCs w:val="24"/>
        </w:rPr>
        <w:t>canlı yayınla gerçekleşen ödül törenine jüri üyeleri</w:t>
      </w:r>
      <w:r w:rsidRPr="00553EA6">
        <w:rPr>
          <w:rFonts w:ascii="Tahoma" w:hAnsi="Tahoma" w:cs="Tahoma"/>
          <w:sz w:val="24"/>
          <w:szCs w:val="24"/>
        </w:rPr>
        <w:t xml:space="preserve"> </w:t>
      </w:r>
      <w:r w:rsidR="001A2152" w:rsidRPr="00553EA6">
        <w:rPr>
          <w:rFonts w:ascii="Tahoma" w:hAnsi="Tahoma" w:cs="Tahoma"/>
          <w:sz w:val="24"/>
          <w:szCs w:val="24"/>
        </w:rPr>
        <w:t>ve ö</w:t>
      </w:r>
      <w:r w:rsidR="007D2993" w:rsidRPr="00553EA6">
        <w:rPr>
          <w:rFonts w:ascii="Tahoma" w:hAnsi="Tahoma" w:cs="Tahoma"/>
          <w:sz w:val="24"/>
          <w:szCs w:val="24"/>
        </w:rPr>
        <w:t>dül almaya hak kazanan isimler ile</w:t>
      </w:r>
      <w:r w:rsidR="001A2152" w:rsidRPr="00553EA6">
        <w:rPr>
          <w:rFonts w:ascii="Tahoma" w:hAnsi="Tahoma" w:cs="Tahoma"/>
          <w:sz w:val="24"/>
          <w:szCs w:val="24"/>
        </w:rPr>
        <w:t xml:space="preserve"> kurum</w:t>
      </w:r>
      <w:r w:rsidR="007D2993" w:rsidRPr="00553EA6">
        <w:rPr>
          <w:rFonts w:ascii="Tahoma" w:hAnsi="Tahoma" w:cs="Tahoma"/>
          <w:sz w:val="24"/>
          <w:szCs w:val="24"/>
        </w:rPr>
        <w:t>ların</w:t>
      </w:r>
      <w:r w:rsidR="001A2152" w:rsidRPr="00553EA6">
        <w:rPr>
          <w:rFonts w:ascii="Tahoma" w:hAnsi="Tahoma" w:cs="Tahoma"/>
          <w:sz w:val="24"/>
          <w:szCs w:val="24"/>
        </w:rPr>
        <w:t xml:space="preserve"> temsilcileri de katılım sağladı. </w:t>
      </w:r>
    </w:p>
    <w:p w14:paraId="04BDF146" w14:textId="77777777" w:rsidR="00E00655" w:rsidRPr="00553EA6" w:rsidRDefault="00E00655" w:rsidP="00553EA6">
      <w:pPr>
        <w:pStyle w:val="AralkYok"/>
        <w:rPr>
          <w:rFonts w:ascii="Tahoma" w:hAnsi="Tahoma" w:cs="Tahoma"/>
          <w:sz w:val="24"/>
          <w:szCs w:val="24"/>
        </w:rPr>
      </w:pPr>
    </w:p>
    <w:p w14:paraId="05DDC2B4" w14:textId="77777777" w:rsidR="00972DA2" w:rsidRPr="00553EA6" w:rsidRDefault="001A2152" w:rsidP="00553EA6">
      <w:pPr>
        <w:pStyle w:val="AralkYok"/>
        <w:rPr>
          <w:rFonts w:ascii="Tahoma" w:hAnsi="Tahoma" w:cs="Tahoma"/>
          <w:sz w:val="24"/>
          <w:szCs w:val="24"/>
        </w:rPr>
      </w:pPr>
      <w:r w:rsidRPr="00553EA6">
        <w:rPr>
          <w:rFonts w:ascii="Tahoma" w:hAnsi="Tahoma" w:cs="Tahoma"/>
          <w:sz w:val="24"/>
          <w:szCs w:val="24"/>
        </w:rPr>
        <w:t>E</w:t>
      </w:r>
      <w:r w:rsidR="007A2FDB" w:rsidRPr="00553EA6">
        <w:rPr>
          <w:rFonts w:ascii="Tahoma" w:hAnsi="Tahoma" w:cs="Tahoma"/>
          <w:sz w:val="24"/>
          <w:szCs w:val="24"/>
        </w:rPr>
        <w:t>n yeni ve en güzel filmleri</w:t>
      </w:r>
      <w:r w:rsidRPr="00553EA6">
        <w:rPr>
          <w:rFonts w:ascii="Tahoma" w:hAnsi="Tahoma" w:cs="Tahoma"/>
          <w:sz w:val="24"/>
          <w:szCs w:val="24"/>
        </w:rPr>
        <w:t xml:space="preserve"> </w:t>
      </w:r>
      <w:r w:rsidR="007A2FDB" w:rsidRPr="00553EA6">
        <w:rPr>
          <w:rFonts w:ascii="Tahoma" w:hAnsi="Tahoma" w:cs="Tahoma"/>
          <w:sz w:val="24"/>
          <w:szCs w:val="24"/>
        </w:rPr>
        <w:t>Cinetime</w:t>
      </w:r>
      <w:r w:rsidRPr="00553EA6">
        <w:rPr>
          <w:rFonts w:ascii="Tahoma" w:hAnsi="Tahoma" w:cs="Tahoma"/>
          <w:sz w:val="24"/>
          <w:szCs w:val="24"/>
        </w:rPr>
        <w:t>’da izleyen sinemaseverler, salonlar</w:t>
      </w:r>
      <w:r w:rsidR="00E35D62" w:rsidRPr="00553EA6">
        <w:rPr>
          <w:rFonts w:ascii="Tahoma" w:hAnsi="Tahoma" w:cs="Tahoma"/>
          <w:sz w:val="24"/>
          <w:szCs w:val="24"/>
        </w:rPr>
        <w:t xml:space="preserve">da film izlemeye </w:t>
      </w:r>
      <w:r w:rsidR="00D32B49" w:rsidRPr="00553EA6">
        <w:rPr>
          <w:rFonts w:ascii="Tahoma" w:hAnsi="Tahoma" w:cs="Tahoma"/>
          <w:sz w:val="24"/>
          <w:szCs w:val="24"/>
        </w:rPr>
        <w:t xml:space="preserve">duydukları özlemi dijital platformlardan </w:t>
      </w:r>
      <w:r w:rsidRPr="00553EA6">
        <w:rPr>
          <w:rFonts w:ascii="Tahoma" w:hAnsi="Tahoma" w:cs="Tahoma"/>
          <w:sz w:val="24"/>
          <w:szCs w:val="24"/>
        </w:rPr>
        <w:t>dile getirirken, sinema dünyasındaki en yeni gelişmeleri de Cinetime</w:t>
      </w:r>
      <w:r w:rsidR="00E35D62" w:rsidRPr="00553EA6">
        <w:rPr>
          <w:rFonts w:ascii="Tahoma" w:hAnsi="Tahoma" w:cs="Tahoma"/>
          <w:sz w:val="24"/>
          <w:szCs w:val="24"/>
        </w:rPr>
        <w:t>’ın</w:t>
      </w:r>
      <w:r w:rsidRPr="00553EA6">
        <w:rPr>
          <w:rFonts w:ascii="Tahoma" w:hAnsi="Tahoma" w:cs="Tahoma"/>
          <w:sz w:val="24"/>
          <w:szCs w:val="24"/>
        </w:rPr>
        <w:t xml:space="preserve"> mobil uygulaması ve sosyal medya hesapları üzerinden takip etmeye devam ediyor. </w:t>
      </w:r>
    </w:p>
    <w:p w14:paraId="278336AE" w14:textId="77777777" w:rsidR="00914EF6" w:rsidRPr="00553EA6" w:rsidRDefault="00914EF6" w:rsidP="00553EA6">
      <w:pPr>
        <w:pStyle w:val="AralkYok"/>
        <w:rPr>
          <w:rStyle w:val="Kpr"/>
          <w:rFonts w:ascii="Tahoma" w:hAnsi="Tahoma" w:cs="Tahoma"/>
          <w:b/>
          <w:sz w:val="24"/>
          <w:szCs w:val="24"/>
        </w:rPr>
      </w:pPr>
    </w:p>
    <w:p w14:paraId="6FD56908" w14:textId="77777777" w:rsidR="00BB0608" w:rsidRPr="00553EA6" w:rsidRDefault="00BB0608" w:rsidP="00553EA6">
      <w:pPr>
        <w:pStyle w:val="AralkYok"/>
        <w:rPr>
          <w:rFonts w:ascii="Tahoma" w:hAnsi="Tahoma" w:cs="Tahoma"/>
          <w:i/>
          <w:sz w:val="24"/>
          <w:szCs w:val="24"/>
        </w:rPr>
      </w:pPr>
      <w:r w:rsidRPr="00553EA6">
        <w:rPr>
          <w:rFonts w:ascii="Tahoma" w:hAnsi="Tahoma" w:cs="Tahoma"/>
          <w:i/>
          <w:sz w:val="24"/>
          <w:szCs w:val="24"/>
        </w:rPr>
        <w:t>Ayrıntılı bilgi ve iletişim:</w:t>
      </w:r>
    </w:p>
    <w:p w14:paraId="692B3E1B" w14:textId="77777777" w:rsidR="003D02D0" w:rsidRPr="00553EA6" w:rsidRDefault="00BB0608" w:rsidP="00553EA6">
      <w:pPr>
        <w:pStyle w:val="AralkYok"/>
        <w:rPr>
          <w:rFonts w:ascii="Tahoma" w:hAnsi="Tahoma" w:cs="Tahoma"/>
          <w:i/>
          <w:sz w:val="24"/>
          <w:szCs w:val="24"/>
        </w:rPr>
      </w:pPr>
      <w:r w:rsidRPr="00553EA6">
        <w:rPr>
          <w:rFonts w:ascii="Tahoma" w:hAnsi="Tahoma" w:cs="Tahoma"/>
          <w:i/>
          <w:sz w:val="24"/>
          <w:szCs w:val="24"/>
        </w:rPr>
        <w:t xml:space="preserve">PR Direktörü / Gülnur </w:t>
      </w:r>
      <w:r w:rsidR="003D02D0" w:rsidRPr="00553EA6">
        <w:rPr>
          <w:rFonts w:ascii="Tahoma" w:hAnsi="Tahoma" w:cs="Tahoma"/>
          <w:i/>
          <w:sz w:val="24"/>
          <w:szCs w:val="24"/>
        </w:rPr>
        <w:t>Bayrak</w:t>
      </w:r>
    </w:p>
    <w:p w14:paraId="3AFA88B8" w14:textId="77777777" w:rsidR="003D02D0" w:rsidRPr="00553EA6" w:rsidRDefault="003D02D0" w:rsidP="00553EA6">
      <w:pPr>
        <w:pStyle w:val="AralkYok"/>
        <w:rPr>
          <w:rFonts w:ascii="Tahoma" w:hAnsi="Tahoma" w:cs="Tahoma"/>
          <w:i/>
          <w:sz w:val="24"/>
          <w:szCs w:val="24"/>
        </w:rPr>
      </w:pPr>
      <w:r w:rsidRPr="00553EA6">
        <w:rPr>
          <w:rFonts w:ascii="Tahoma" w:hAnsi="Tahoma" w:cs="Tahoma"/>
          <w:i/>
          <w:sz w:val="24"/>
          <w:szCs w:val="24"/>
        </w:rPr>
        <w:t xml:space="preserve">Eyeson İstanbul </w:t>
      </w:r>
    </w:p>
    <w:p w14:paraId="385BDECD" w14:textId="77777777" w:rsidR="00BB0608" w:rsidRPr="00553EA6" w:rsidRDefault="00BB0608" w:rsidP="00553EA6">
      <w:pPr>
        <w:pStyle w:val="AralkYok"/>
        <w:rPr>
          <w:rFonts w:ascii="Tahoma" w:hAnsi="Tahoma" w:cs="Tahoma"/>
          <w:sz w:val="24"/>
          <w:szCs w:val="24"/>
        </w:rPr>
      </w:pPr>
      <w:r w:rsidRPr="00553EA6">
        <w:rPr>
          <w:rFonts w:ascii="Tahoma" w:hAnsi="Tahoma" w:cs="Tahoma"/>
          <w:i/>
          <w:sz w:val="24"/>
          <w:szCs w:val="24"/>
        </w:rPr>
        <w:t>Tel: 0543 517 05 93</w:t>
      </w:r>
      <w:r w:rsidR="005A65E4" w:rsidRPr="00553EA6">
        <w:rPr>
          <w:rFonts w:ascii="Tahoma" w:hAnsi="Tahoma" w:cs="Tahoma"/>
          <w:i/>
          <w:sz w:val="24"/>
          <w:szCs w:val="24"/>
        </w:rPr>
        <w:t xml:space="preserve"> </w:t>
      </w:r>
      <w:r w:rsidR="005A65E4" w:rsidRPr="00553EA6">
        <w:rPr>
          <w:rFonts w:ascii="Tahoma" w:hAnsi="Tahoma" w:cs="Tahoma"/>
          <w:i/>
          <w:sz w:val="24"/>
          <w:szCs w:val="24"/>
        </w:rPr>
        <w:br/>
      </w:r>
      <w:hyperlink r:id="rId6" w:history="1">
        <w:r w:rsidRPr="00553EA6">
          <w:rPr>
            <w:rStyle w:val="Kpr"/>
            <w:rFonts w:ascii="Tahoma" w:hAnsi="Tahoma" w:cs="Tahoma"/>
            <w:i/>
            <w:sz w:val="24"/>
            <w:szCs w:val="24"/>
          </w:rPr>
          <w:t>gulnurbayrak@eyesonistanbul.com</w:t>
        </w:r>
      </w:hyperlink>
      <w:r w:rsidRPr="00553EA6">
        <w:rPr>
          <w:rFonts w:ascii="Tahoma" w:hAnsi="Tahoma" w:cs="Tahoma"/>
          <w:i/>
          <w:sz w:val="24"/>
          <w:szCs w:val="24"/>
        </w:rPr>
        <w:t xml:space="preserve"> </w:t>
      </w:r>
    </w:p>
    <w:sectPr w:rsidR="00BB0608" w:rsidRPr="00553EA6" w:rsidSect="008164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DA3D8" w14:textId="77777777" w:rsidR="00142C6D" w:rsidRDefault="00142C6D" w:rsidP="00BB0608">
      <w:r>
        <w:separator/>
      </w:r>
    </w:p>
  </w:endnote>
  <w:endnote w:type="continuationSeparator" w:id="0">
    <w:p w14:paraId="6102AF90" w14:textId="77777777" w:rsidR="00142C6D" w:rsidRDefault="00142C6D" w:rsidP="00BB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EDB4D" w14:textId="77777777" w:rsidR="00142C6D" w:rsidRDefault="00142C6D" w:rsidP="00BB0608">
      <w:r>
        <w:separator/>
      </w:r>
    </w:p>
  </w:footnote>
  <w:footnote w:type="continuationSeparator" w:id="0">
    <w:p w14:paraId="72BC7533" w14:textId="77777777" w:rsidR="00142C6D" w:rsidRDefault="00142C6D" w:rsidP="00BB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C990B" w14:textId="77777777" w:rsidR="00BB0608" w:rsidRDefault="00BB0608" w:rsidP="00BB0608">
    <w:pPr>
      <w:pStyle w:val="stBilgi"/>
      <w:jc w:val="center"/>
    </w:pPr>
    <w:r>
      <w:rPr>
        <w:noProof/>
      </w:rPr>
      <w:drawing>
        <wp:inline distT="0" distB="0" distL="0" distR="0" wp14:anchorId="35E34E73" wp14:editId="6C454FBE">
          <wp:extent cx="1824290" cy="485261"/>
          <wp:effectExtent l="0" t="0" r="5080" b="0"/>
          <wp:docPr id="1" name="Resim 1" descr="C:\Users\Gülnur Bayrak\Desktop\cineti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ülnur Bayrak\Desktop\cineti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338" cy="487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419"/>
    <w:rsid w:val="00032665"/>
    <w:rsid w:val="0004733C"/>
    <w:rsid w:val="000511F7"/>
    <w:rsid w:val="00054ADF"/>
    <w:rsid w:val="000A5763"/>
    <w:rsid w:val="000D3AD3"/>
    <w:rsid w:val="00101815"/>
    <w:rsid w:val="00110016"/>
    <w:rsid w:val="00142C6D"/>
    <w:rsid w:val="0015358D"/>
    <w:rsid w:val="001A2152"/>
    <w:rsid w:val="001C0AAC"/>
    <w:rsid w:val="001C3A17"/>
    <w:rsid w:val="001E1F6D"/>
    <w:rsid w:val="001F16BE"/>
    <w:rsid w:val="001F1853"/>
    <w:rsid w:val="00200A33"/>
    <w:rsid w:val="002060DC"/>
    <w:rsid w:val="00234868"/>
    <w:rsid w:val="00261126"/>
    <w:rsid w:val="00284D55"/>
    <w:rsid w:val="0028659C"/>
    <w:rsid w:val="002933EE"/>
    <w:rsid w:val="00293849"/>
    <w:rsid w:val="00296903"/>
    <w:rsid w:val="00296FCD"/>
    <w:rsid w:val="002C0F86"/>
    <w:rsid w:val="002C2A94"/>
    <w:rsid w:val="002D7310"/>
    <w:rsid w:val="002E1B76"/>
    <w:rsid w:val="00300514"/>
    <w:rsid w:val="003156FC"/>
    <w:rsid w:val="00316874"/>
    <w:rsid w:val="00362CEA"/>
    <w:rsid w:val="003820A5"/>
    <w:rsid w:val="003D02D0"/>
    <w:rsid w:val="003E4010"/>
    <w:rsid w:val="00406801"/>
    <w:rsid w:val="00417F67"/>
    <w:rsid w:val="0042417F"/>
    <w:rsid w:val="004262E3"/>
    <w:rsid w:val="0043301A"/>
    <w:rsid w:val="00442471"/>
    <w:rsid w:val="004627B7"/>
    <w:rsid w:val="00473198"/>
    <w:rsid w:val="00487750"/>
    <w:rsid w:val="00494715"/>
    <w:rsid w:val="00496B68"/>
    <w:rsid w:val="004A29EC"/>
    <w:rsid w:val="004C4D11"/>
    <w:rsid w:val="004E03B4"/>
    <w:rsid w:val="00502753"/>
    <w:rsid w:val="00535B7C"/>
    <w:rsid w:val="00553EA6"/>
    <w:rsid w:val="005A0234"/>
    <w:rsid w:val="005A21AD"/>
    <w:rsid w:val="005A65E4"/>
    <w:rsid w:val="005B0025"/>
    <w:rsid w:val="005C50B4"/>
    <w:rsid w:val="005E71F4"/>
    <w:rsid w:val="005E7979"/>
    <w:rsid w:val="006168C5"/>
    <w:rsid w:val="00623D6E"/>
    <w:rsid w:val="006E2009"/>
    <w:rsid w:val="006F5903"/>
    <w:rsid w:val="00706C6D"/>
    <w:rsid w:val="00722D26"/>
    <w:rsid w:val="00722F02"/>
    <w:rsid w:val="00755444"/>
    <w:rsid w:val="00761769"/>
    <w:rsid w:val="00762EC9"/>
    <w:rsid w:val="0077093D"/>
    <w:rsid w:val="007A2FDB"/>
    <w:rsid w:val="007A3EA2"/>
    <w:rsid w:val="007D2993"/>
    <w:rsid w:val="007F3CAD"/>
    <w:rsid w:val="008060D8"/>
    <w:rsid w:val="00806F0B"/>
    <w:rsid w:val="0081641B"/>
    <w:rsid w:val="0082596C"/>
    <w:rsid w:val="00832DAB"/>
    <w:rsid w:val="00841515"/>
    <w:rsid w:val="008625AC"/>
    <w:rsid w:val="00894321"/>
    <w:rsid w:val="008A0B13"/>
    <w:rsid w:val="008A4059"/>
    <w:rsid w:val="008F4DF3"/>
    <w:rsid w:val="00901B0C"/>
    <w:rsid w:val="0090211A"/>
    <w:rsid w:val="009050EC"/>
    <w:rsid w:val="00914EF6"/>
    <w:rsid w:val="009565A6"/>
    <w:rsid w:val="00972DA2"/>
    <w:rsid w:val="009926AC"/>
    <w:rsid w:val="009B2A2C"/>
    <w:rsid w:val="009B5983"/>
    <w:rsid w:val="009E1F27"/>
    <w:rsid w:val="00A00661"/>
    <w:rsid w:val="00A07BA9"/>
    <w:rsid w:val="00A15094"/>
    <w:rsid w:val="00A27399"/>
    <w:rsid w:val="00A37292"/>
    <w:rsid w:val="00A647EC"/>
    <w:rsid w:val="00AA3BB0"/>
    <w:rsid w:val="00AF6900"/>
    <w:rsid w:val="00B037A9"/>
    <w:rsid w:val="00B475FF"/>
    <w:rsid w:val="00B611B9"/>
    <w:rsid w:val="00B67DEB"/>
    <w:rsid w:val="00B72419"/>
    <w:rsid w:val="00B727C4"/>
    <w:rsid w:val="00B7538B"/>
    <w:rsid w:val="00B77D03"/>
    <w:rsid w:val="00BB0608"/>
    <w:rsid w:val="00BC71E1"/>
    <w:rsid w:val="00BE43B8"/>
    <w:rsid w:val="00BF2095"/>
    <w:rsid w:val="00C2232E"/>
    <w:rsid w:val="00C238B5"/>
    <w:rsid w:val="00C50FCB"/>
    <w:rsid w:val="00C51859"/>
    <w:rsid w:val="00C77B82"/>
    <w:rsid w:val="00C90D16"/>
    <w:rsid w:val="00C915AD"/>
    <w:rsid w:val="00CA5853"/>
    <w:rsid w:val="00CE4200"/>
    <w:rsid w:val="00CE4CC5"/>
    <w:rsid w:val="00D042FE"/>
    <w:rsid w:val="00D06DB6"/>
    <w:rsid w:val="00D27F23"/>
    <w:rsid w:val="00D32B49"/>
    <w:rsid w:val="00D37A7D"/>
    <w:rsid w:val="00D42169"/>
    <w:rsid w:val="00D63A15"/>
    <w:rsid w:val="00D9296C"/>
    <w:rsid w:val="00DB2FD7"/>
    <w:rsid w:val="00E00655"/>
    <w:rsid w:val="00E31891"/>
    <w:rsid w:val="00E35D62"/>
    <w:rsid w:val="00E60509"/>
    <w:rsid w:val="00E71112"/>
    <w:rsid w:val="00EF2B8F"/>
    <w:rsid w:val="00F20DCE"/>
    <w:rsid w:val="00F25D59"/>
    <w:rsid w:val="00F70A43"/>
    <w:rsid w:val="00F71436"/>
    <w:rsid w:val="00F8052C"/>
    <w:rsid w:val="00F814E2"/>
    <w:rsid w:val="00F834C5"/>
    <w:rsid w:val="00FB3716"/>
    <w:rsid w:val="00FB3D5A"/>
    <w:rsid w:val="00FF1560"/>
    <w:rsid w:val="00F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D2C1"/>
  <w15:docId w15:val="{C8F31863-1C5C-4E17-9EF7-71BAC425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08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060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0608"/>
  </w:style>
  <w:style w:type="paragraph" w:styleId="AltBilgi">
    <w:name w:val="footer"/>
    <w:basedOn w:val="Normal"/>
    <w:link w:val="AltBilgiChar"/>
    <w:uiPriority w:val="99"/>
    <w:unhideWhenUsed/>
    <w:rsid w:val="00BB060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0608"/>
  </w:style>
  <w:style w:type="paragraph" w:styleId="BalonMetni">
    <w:name w:val="Balloon Text"/>
    <w:basedOn w:val="Normal"/>
    <w:link w:val="BalonMetniChar"/>
    <w:uiPriority w:val="99"/>
    <w:semiHidden/>
    <w:unhideWhenUsed/>
    <w:rsid w:val="00BB06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60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B0608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53EA6"/>
    <w:pPr>
      <w:spacing w:after="0" w:line="240" w:lineRule="auto"/>
    </w:pPr>
    <w:rPr>
      <w:rFonts w:ascii="Calibri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lnurbayrak@eyesonistanbu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Sadi Cilingir</cp:lastModifiedBy>
  <cp:revision>5</cp:revision>
  <dcterms:created xsi:type="dcterms:W3CDTF">2021-01-04T12:02:00Z</dcterms:created>
  <dcterms:modified xsi:type="dcterms:W3CDTF">2021-01-06T09:58:00Z</dcterms:modified>
</cp:coreProperties>
</file>