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D9444" w14:textId="77777777" w:rsidR="00485E6F" w:rsidRPr="00485E6F" w:rsidRDefault="00485E6F" w:rsidP="00485E6F">
      <w:pPr>
        <w:spacing w:after="252" w:line="240" w:lineRule="auto"/>
        <w:outlineLvl w:val="0"/>
        <w:rPr>
          <w:rFonts w:ascii="Georgia" w:eastAsia="Times New Roman" w:hAnsi="Georgia" w:cs="Times New Roman"/>
          <w:b/>
          <w:bCs/>
          <w:kern w:val="36"/>
          <w:sz w:val="40"/>
          <w:szCs w:val="40"/>
          <w:lang w:eastAsia="tr-TR"/>
        </w:rPr>
      </w:pPr>
      <w:r w:rsidRPr="00485E6F">
        <w:rPr>
          <w:rFonts w:ascii="Georgia" w:eastAsia="Times New Roman" w:hAnsi="Georgia" w:cs="Times New Roman"/>
          <w:b/>
          <w:bCs/>
          <w:kern w:val="36"/>
          <w:sz w:val="40"/>
          <w:szCs w:val="40"/>
          <w:lang w:eastAsia="tr-TR"/>
        </w:rPr>
        <w:t>Katılım Koşulları</w:t>
      </w:r>
    </w:p>
    <w:p w14:paraId="035DC508" w14:textId="77777777" w:rsidR="00485E6F" w:rsidRPr="00485E6F" w:rsidRDefault="00485E6F" w:rsidP="00485E6F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  <w:lang w:eastAsia="tr-TR"/>
        </w:rPr>
      </w:pPr>
      <w:r w:rsidRPr="00485E6F">
        <w:rPr>
          <w:rFonts w:ascii="Georgia" w:eastAsia="Times New Roman" w:hAnsi="Georgia" w:cs="Times New Roman"/>
          <w:b/>
          <w:bCs/>
          <w:color w:val="1A1A1A"/>
          <w:sz w:val="24"/>
          <w:szCs w:val="24"/>
          <w:lang w:eastAsia="tr-TR"/>
        </w:rPr>
        <w:t>Önemli Bilgiler:</w:t>
      </w:r>
    </w:p>
    <w:p w14:paraId="3F5C6C98" w14:textId="77777777" w:rsidR="00485E6F" w:rsidRPr="00485E6F" w:rsidRDefault="00485E6F" w:rsidP="00485E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1A1A1A"/>
          <w:sz w:val="24"/>
          <w:szCs w:val="24"/>
          <w:lang w:eastAsia="tr-TR"/>
        </w:rPr>
      </w:pPr>
      <w:r w:rsidRPr="00485E6F">
        <w:rPr>
          <w:rFonts w:ascii="Georgia" w:eastAsia="Times New Roman" w:hAnsi="Georgia" w:cs="Times New Roman"/>
          <w:color w:val="1A1A1A"/>
          <w:sz w:val="24"/>
          <w:szCs w:val="24"/>
          <w:lang w:eastAsia="tr-TR"/>
        </w:rPr>
        <w:t>Bildirileri, hakemlik sürecinden geçerek kabul olan katılımcılara, ödeme ve hesap bilgilerini içeren bir kabul mektubu e-posta olarak gönderilecektir. Bu mektup aynı zamanda bağlı bulunulan kurumdan alınması gereken izinler için de kullanılabilecektir.</w:t>
      </w:r>
    </w:p>
    <w:p w14:paraId="57BECEE5" w14:textId="77777777" w:rsidR="00485E6F" w:rsidRPr="00485E6F" w:rsidRDefault="00485E6F" w:rsidP="00485E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1A1A1A"/>
          <w:sz w:val="24"/>
          <w:szCs w:val="24"/>
          <w:lang w:eastAsia="tr-TR"/>
        </w:rPr>
      </w:pPr>
      <w:r w:rsidRPr="00485E6F">
        <w:rPr>
          <w:rFonts w:ascii="Georgia" w:eastAsia="Times New Roman" w:hAnsi="Georgia" w:cs="Times New Roman"/>
          <w:color w:val="1A1A1A"/>
          <w:sz w:val="24"/>
          <w:szCs w:val="24"/>
          <w:lang w:eastAsia="tr-TR"/>
        </w:rPr>
        <w:t>Birden çok kişili sunumlarda öğrenci ücreti uygulanamayacaktır (sunum yapan katılımcıların öğrenci olması hali dâhil olmak üzere).</w:t>
      </w:r>
    </w:p>
    <w:p w14:paraId="4E141290" w14:textId="77777777" w:rsidR="00485E6F" w:rsidRPr="00485E6F" w:rsidRDefault="00485E6F" w:rsidP="00485E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1A1A1A"/>
          <w:sz w:val="24"/>
          <w:szCs w:val="24"/>
          <w:lang w:eastAsia="tr-TR"/>
        </w:rPr>
      </w:pPr>
      <w:r w:rsidRPr="00485E6F">
        <w:rPr>
          <w:rFonts w:ascii="Georgia" w:eastAsia="Times New Roman" w:hAnsi="Georgia" w:cs="Times New Roman"/>
          <w:color w:val="1A1A1A"/>
          <w:sz w:val="24"/>
          <w:szCs w:val="24"/>
          <w:lang w:eastAsia="tr-TR"/>
        </w:rPr>
        <w:t>Ücretler bildiri başınadır.</w:t>
      </w:r>
    </w:p>
    <w:p w14:paraId="73190350" w14:textId="77777777" w:rsidR="00485E6F" w:rsidRPr="00485E6F" w:rsidRDefault="00485E6F" w:rsidP="00485E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1A1A1A"/>
          <w:sz w:val="24"/>
          <w:szCs w:val="24"/>
          <w:lang w:eastAsia="tr-TR"/>
        </w:rPr>
      </w:pPr>
      <w:r w:rsidRPr="00485E6F">
        <w:rPr>
          <w:rFonts w:ascii="Georgia" w:eastAsia="Times New Roman" w:hAnsi="Georgia" w:cs="Times New Roman"/>
          <w:color w:val="1A1A1A"/>
          <w:sz w:val="24"/>
          <w:szCs w:val="24"/>
          <w:lang w:eastAsia="tr-TR"/>
        </w:rPr>
        <w:t>Ücretlendirmede öğrenci olma koşulu, bir kuruma bağlı çalışılıyor olması halinde geçerli olamayacaktır.</w:t>
      </w:r>
    </w:p>
    <w:p w14:paraId="19A4D6B5" w14:textId="77777777" w:rsidR="00485E6F" w:rsidRDefault="00485E6F"/>
    <w:sectPr w:rsidR="00485E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EC5F6C"/>
    <w:multiLevelType w:val="multilevel"/>
    <w:tmpl w:val="D5EEA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E6F"/>
    <w:rsid w:val="0048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48F1F"/>
  <w15:chartTrackingRefBased/>
  <w15:docId w15:val="{A35C8BFC-5B02-43D2-AD65-102E3513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485E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85E6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85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85E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6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3847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2020-09-18T10:25:00Z</dcterms:created>
  <dcterms:modified xsi:type="dcterms:W3CDTF">2020-09-18T10:26:00Z</dcterms:modified>
</cp:coreProperties>
</file>