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E8617" w14:textId="77777777" w:rsidR="00F92CC8" w:rsidRDefault="00F92CC8" w:rsidP="00521547">
      <w:pPr>
        <w:spacing w:line="240" w:lineRule="auto"/>
        <w:rPr>
          <w:b/>
          <w:bCs/>
          <w:sz w:val="40"/>
          <w:szCs w:val="40"/>
        </w:rPr>
      </w:pPr>
      <w:r w:rsidRPr="00F92CC8">
        <w:rPr>
          <w:b/>
          <w:bCs/>
          <w:sz w:val="40"/>
          <w:szCs w:val="40"/>
        </w:rPr>
        <w:t>TİHV 11. İNSAN HAKLARI BELGESEL FİLM GÜNLERİ PROGRAMINDA YER ALAN FİLMLERİN GÖSTERİMİ İLE İLGİLİ HATIRLATMALAR</w:t>
      </w:r>
    </w:p>
    <w:p w14:paraId="428D4735" w14:textId="370BCD44" w:rsidR="00521547" w:rsidRPr="00521547" w:rsidRDefault="00521547" w:rsidP="00521547">
      <w:pPr>
        <w:spacing w:line="240" w:lineRule="auto"/>
        <w:rPr>
          <w:sz w:val="24"/>
          <w:szCs w:val="24"/>
        </w:rPr>
      </w:pPr>
      <w:r w:rsidRPr="00521547">
        <w:rPr>
          <w:sz w:val="24"/>
          <w:szCs w:val="24"/>
        </w:rPr>
        <w:t>Programda yer alan tüm filmleri izleyebilmeleri ve program duyurularını alabilmeleri için izleyicilerin sadece e-posta adresleri ile sınırlı bir iletişim formu doldurmaları gerekmektedir.</w:t>
      </w:r>
    </w:p>
    <w:p w14:paraId="40F19E8F" w14:textId="77777777" w:rsidR="00521547" w:rsidRPr="00521547" w:rsidRDefault="00521547" w:rsidP="00521547">
      <w:pPr>
        <w:spacing w:line="240" w:lineRule="auto"/>
        <w:rPr>
          <w:sz w:val="24"/>
          <w:szCs w:val="24"/>
        </w:rPr>
      </w:pPr>
      <w:r w:rsidRPr="00521547">
        <w:rPr>
          <w:sz w:val="24"/>
          <w:szCs w:val="24"/>
        </w:rPr>
        <w:t>Filmler 10 Aralık 2020 tarihinde saat 10.00 itibarıyla gösterime açılacaktır. Yedi gün sonra, 17 Aralık 2020 tarihinde saat 24.00 itibarıyla gösterime kapanacaktır.</w:t>
      </w:r>
    </w:p>
    <w:p w14:paraId="105CB9C8" w14:textId="77777777" w:rsidR="00521547" w:rsidRPr="00521547" w:rsidRDefault="00521547" w:rsidP="00521547">
      <w:pPr>
        <w:spacing w:line="240" w:lineRule="auto"/>
        <w:rPr>
          <w:sz w:val="24"/>
          <w:szCs w:val="24"/>
        </w:rPr>
      </w:pPr>
      <w:r w:rsidRPr="00521547">
        <w:rPr>
          <w:sz w:val="24"/>
          <w:szCs w:val="24"/>
        </w:rPr>
        <w:t>Yabancı filmler için dağıtımcı ve yapımcı şirketlerle yapılan anlaşmalara bağlı olarak filmler yalnızca Türkiye’deki izleyicilere açıktır. Ayrıca yabancı filmlerde 250 kişilik kontenjan sınırı vardır. Kontenjan dolduktan sonra filmler gösterime kapanır.</w:t>
      </w:r>
    </w:p>
    <w:p w14:paraId="504FDB5D" w14:textId="77777777" w:rsidR="00521547" w:rsidRPr="00521547" w:rsidRDefault="00521547" w:rsidP="00521547">
      <w:pPr>
        <w:spacing w:line="240" w:lineRule="auto"/>
        <w:rPr>
          <w:sz w:val="24"/>
          <w:szCs w:val="24"/>
        </w:rPr>
      </w:pPr>
      <w:proofErr w:type="spellStart"/>
      <w:r w:rsidRPr="00521547">
        <w:rPr>
          <w:sz w:val="24"/>
          <w:szCs w:val="24"/>
        </w:rPr>
        <w:t>Four</w:t>
      </w:r>
      <w:proofErr w:type="spellEnd"/>
      <w:r w:rsidRPr="00521547">
        <w:rPr>
          <w:sz w:val="24"/>
          <w:szCs w:val="24"/>
        </w:rPr>
        <w:t xml:space="preserve"> </w:t>
      </w:r>
      <w:proofErr w:type="spellStart"/>
      <w:r w:rsidRPr="00521547">
        <w:rPr>
          <w:sz w:val="24"/>
          <w:szCs w:val="24"/>
        </w:rPr>
        <w:t>Mothers</w:t>
      </w:r>
      <w:proofErr w:type="spellEnd"/>
      <w:r w:rsidRPr="00521547">
        <w:rPr>
          <w:sz w:val="24"/>
          <w:szCs w:val="24"/>
        </w:rPr>
        <w:t>/Dört Anne adlı filminin dağıtımcı ve yapımcı şirketi ile yapılan anlaşma doğrultusunda film 10 Aralık 2020 tarihinde saat 10.00 itibarıyla gösterime açılacaktır. İki gün sonra 12 Aralık 2020 tarihinde saat 10.00 itibarıyla gösterimden kaldırılacaktır. Bu filmin de 250 kişilik kontenjan sınırı vardır.</w:t>
      </w:r>
    </w:p>
    <w:p w14:paraId="229F50FC" w14:textId="77777777" w:rsidR="00521547" w:rsidRPr="00521547" w:rsidRDefault="00521547" w:rsidP="00521547">
      <w:pPr>
        <w:spacing w:line="240" w:lineRule="auto"/>
        <w:rPr>
          <w:sz w:val="24"/>
          <w:szCs w:val="24"/>
        </w:rPr>
      </w:pPr>
      <w:r w:rsidRPr="00521547">
        <w:rPr>
          <w:sz w:val="24"/>
          <w:szCs w:val="24"/>
        </w:rPr>
        <w:t>Türkiye yapımı filmler için herhangi bir kontenjan sınırı yoktur. Filmler yurt dışı ve yurt içi gösterimlere açıktır.</w:t>
      </w:r>
    </w:p>
    <w:p w14:paraId="54F290FD" w14:textId="77777777" w:rsidR="00521547" w:rsidRPr="00521547" w:rsidRDefault="00521547" w:rsidP="00521547">
      <w:pPr>
        <w:spacing w:line="240" w:lineRule="auto"/>
        <w:rPr>
          <w:sz w:val="24"/>
          <w:szCs w:val="24"/>
        </w:rPr>
      </w:pPr>
      <w:r w:rsidRPr="00521547">
        <w:rPr>
          <w:sz w:val="24"/>
          <w:szCs w:val="24"/>
        </w:rPr>
        <w:t>Altyazıyı filmi başlattıktan sonra göstericinin alt bandındaki [CC] tuşuna basarak seçmeniz gerekiyor.</w:t>
      </w:r>
    </w:p>
    <w:p w14:paraId="78B111A6" w14:textId="77777777" w:rsidR="00521547" w:rsidRPr="00521547" w:rsidRDefault="00521547" w:rsidP="00521547">
      <w:pPr>
        <w:spacing w:line="240" w:lineRule="auto"/>
        <w:rPr>
          <w:sz w:val="24"/>
          <w:szCs w:val="24"/>
        </w:rPr>
      </w:pPr>
      <w:r w:rsidRPr="00521547">
        <w:rPr>
          <w:sz w:val="24"/>
          <w:szCs w:val="24"/>
        </w:rPr>
        <w:t>Türkçe olmayan tüm filmlerde Türkçe altyazı mevcuttur.</w:t>
      </w:r>
    </w:p>
    <w:p w14:paraId="3BFF020B" w14:textId="77777777" w:rsidR="00521547" w:rsidRPr="00521547" w:rsidRDefault="00521547" w:rsidP="00521547">
      <w:pPr>
        <w:spacing w:line="240" w:lineRule="auto"/>
        <w:rPr>
          <w:sz w:val="24"/>
          <w:szCs w:val="24"/>
        </w:rPr>
      </w:pPr>
      <w:r w:rsidRPr="00521547">
        <w:rPr>
          <w:sz w:val="24"/>
          <w:szCs w:val="24"/>
        </w:rPr>
        <w:t>İnternet bağlantınız zayıf ya da dengesiz ise akış sırasında sorun yaşayabilirsiniz. Oynatıcı, otomatik olarak mevcut bant genişliğine göre görüntünün niteliğini ayarlar.</w:t>
      </w:r>
    </w:p>
    <w:p w14:paraId="40FE39D6" w14:textId="77777777" w:rsidR="00521547" w:rsidRPr="00521547" w:rsidRDefault="00521547" w:rsidP="00521547">
      <w:pPr>
        <w:spacing w:line="240" w:lineRule="auto"/>
        <w:rPr>
          <w:sz w:val="24"/>
          <w:szCs w:val="24"/>
        </w:rPr>
      </w:pPr>
      <w:r w:rsidRPr="00521547">
        <w:rPr>
          <w:sz w:val="24"/>
          <w:szCs w:val="24"/>
        </w:rPr>
        <w:t>Yasal düzenlemeler uyarınca film gösterimleri, aksi belirtilmediği sürece 18+ yaş uygulamasına tabidir.</w:t>
      </w:r>
    </w:p>
    <w:p w14:paraId="7E2A9C75" w14:textId="73FD9869" w:rsidR="00C06836" w:rsidRPr="00521547" w:rsidRDefault="00521547" w:rsidP="00521547">
      <w:pPr>
        <w:spacing w:line="240" w:lineRule="auto"/>
        <w:rPr>
          <w:sz w:val="24"/>
          <w:szCs w:val="24"/>
        </w:rPr>
      </w:pPr>
      <w:r w:rsidRPr="00521547">
        <w:rPr>
          <w:sz w:val="24"/>
          <w:szCs w:val="24"/>
        </w:rPr>
        <w:t xml:space="preserve">Çevrimiçi olarak izleyeceğiniz tüm filmlerden görüntüyü kaydetmenin veya herhangi bir görüntünün fotoğrafını veya videosunu çekerek sosyal medya ve benzeri kanallar üzerinden paylaşmanın telif hakları ihlali olduğunu, böylesi bir ihlal durumunda </w:t>
      </w:r>
      <w:proofErr w:type="spellStart"/>
      <w:r w:rsidRPr="00521547">
        <w:rPr>
          <w:sz w:val="24"/>
          <w:szCs w:val="24"/>
        </w:rPr>
        <w:t>TİHV’in</w:t>
      </w:r>
      <w:proofErr w:type="spellEnd"/>
      <w:r w:rsidRPr="00521547">
        <w:rPr>
          <w:sz w:val="24"/>
          <w:szCs w:val="24"/>
        </w:rPr>
        <w:t xml:space="preserve"> veya dağıtımcı/yapımcı şirketlerin yasal işlem başlatma haklarının olduğunu önemle hatırlatırız.</w:t>
      </w:r>
    </w:p>
    <w:sectPr w:rsidR="00C06836" w:rsidRPr="00521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36"/>
    <w:rsid w:val="00521547"/>
    <w:rsid w:val="00C06836"/>
    <w:rsid w:val="00F92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A5CF"/>
  <w15:chartTrackingRefBased/>
  <w15:docId w15:val="{4F26B575-B270-4D2F-AC7D-32F91F71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2021-01-12T08:19:00Z</dcterms:created>
  <dcterms:modified xsi:type="dcterms:W3CDTF">2021-01-12T09:49:00Z</dcterms:modified>
</cp:coreProperties>
</file>