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B8" w:rsidRDefault="003157B8" w:rsidP="003157B8">
      <w:pPr>
        <w:jc w:val="center"/>
        <w:rPr>
          <w:rFonts w:ascii="Tahoma" w:hAnsi="Tahoma" w:cs="Tahoma"/>
          <w:b/>
          <w:u w:val="single"/>
        </w:rPr>
      </w:pPr>
      <w:r w:rsidRPr="003157B8">
        <w:rPr>
          <w:rFonts w:ascii="Tahoma" w:hAnsi="Tahoma" w:cs="Tahoma"/>
          <w:b/>
          <w:noProof/>
          <w:lang w:eastAsia="tr-TR"/>
        </w:rPr>
        <w:drawing>
          <wp:inline distT="0" distB="0" distL="0" distR="0">
            <wp:extent cx="2086495" cy="140069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95" cy="14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B8" w:rsidRPr="003157B8" w:rsidRDefault="00BE730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BASIN BÜLTENİ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  <w:t>21</w:t>
      </w:r>
      <w:r w:rsidR="00FD0587">
        <w:rPr>
          <w:rFonts w:ascii="Tahoma" w:hAnsi="Tahoma" w:cs="Tahoma"/>
          <w:b/>
          <w:u w:val="single"/>
        </w:rPr>
        <w:t xml:space="preserve"> MAYIS 2015</w:t>
      </w:r>
    </w:p>
    <w:p w:rsidR="003157B8" w:rsidRPr="003157B8" w:rsidRDefault="003157B8" w:rsidP="00FA5072">
      <w:pPr>
        <w:jc w:val="center"/>
        <w:rPr>
          <w:rFonts w:ascii="Tahoma" w:hAnsi="Tahoma" w:cs="Tahoma"/>
          <w:b/>
          <w:sz w:val="48"/>
          <w:szCs w:val="48"/>
        </w:rPr>
      </w:pPr>
      <w:r w:rsidRPr="003157B8">
        <w:rPr>
          <w:rFonts w:ascii="Tahoma" w:hAnsi="Tahoma" w:cs="Tahoma"/>
          <w:b/>
          <w:sz w:val="48"/>
          <w:szCs w:val="48"/>
        </w:rPr>
        <w:t xml:space="preserve">Türk </w:t>
      </w:r>
      <w:r w:rsidR="0078209A" w:rsidRPr="003157B8">
        <w:rPr>
          <w:rFonts w:ascii="Tahoma" w:hAnsi="Tahoma" w:cs="Tahoma"/>
          <w:b/>
          <w:sz w:val="48"/>
          <w:szCs w:val="48"/>
        </w:rPr>
        <w:t>Sine</w:t>
      </w:r>
      <w:r w:rsidR="0078209A">
        <w:rPr>
          <w:rFonts w:ascii="Tahoma" w:hAnsi="Tahoma" w:cs="Tahoma"/>
          <w:b/>
          <w:sz w:val="48"/>
          <w:szCs w:val="48"/>
        </w:rPr>
        <w:t xml:space="preserve">masının Unutulmazları </w:t>
      </w:r>
      <w:proofErr w:type="spellStart"/>
      <w:r w:rsidR="00FA5072">
        <w:rPr>
          <w:rFonts w:ascii="Tahoma" w:hAnsi="Tahoma" w:cs="Tahoma"/>
          <w:b/>
          <w:sz w:val="48"/>
          <w:szCs w:val="48"/>
        </w:rPr>
        <w:t>Zagreb’te</w:t>
      </w:r>
      <w:proofErr w:type="spellEnd"/>
    </w:p>
    <w:p w:rsidR="00FA5072" w:rsidRPr="00FA5072" w:rsidRDefault="00FA5072" w:rsidP="00FA5072">
      <w:pPr>
        <w:jc w:val="center"/>
        <w:rPr>
          <w:rFonts w:ascii="Tahoma" w:hAnsi="Tahoma" w:cs="Tahoma"/>
          <w:b/>
          <w:sz w:val="24"/>
          <w:szCs w:val="24"/>
        </w:rPr>
      </w:pPr>
      <w:r w:rsidRPr="00FA5072">
        <w:rPr>
          <w:rFonts w:ascii="Tahoma" w:hAnsi="Tahoma" w:cs="Tahoma"/>
          <w:b/>
          <w:sz w:val="24"/>
          <w:szCs w:val="24"/>
        </w:rPr>
        <w:t>Kendi dönemlerine damgalarını vuran Tür</w:t>
      </w:r>
      <w:r>
        <w:rPr>
          <w:rFonts w:ascii="Tahoma" w:hAnsi="Tahoma" w:cs="Tahoma"/>
          <w:b/>
          <w:sz w:val="24"/>
          <w:szCs w:val="24"/>
        </w:rPr>
        <w:t>k sinemasının unutulmaz filmleri</w:t>
      </w:r>
      <w:r w:rsidRPr="00FA5072">
        <w:rPr>
          <w:rFonts w:ascii="Tahoma" w:hAnsi="Tahoma" w:cs="Tahoma"/>
          <w:b/>
          <w:sz w:val="24"/>
          <w:szCs w:val="24"/>
        </w:rPr>
        <w:t>, Hırvatistan’ın başkenti Zagreb’de sanatseverlerin beğenisine sunuluyor.</w:t>
      </w:r>
    </w:p>
    <w:p w:rsidR="00F7618D" w:rsidRDefault="00E54C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Türk kültürünü </w:t>
      </w:r>
      <w:r w:rsidRPr="00E54CD0">
        <w:rPr>
          <w:rFonts w:ascii="Tahoma" w:hAnsi="Tahoma" w:cs="Tahoma"/>
          <w:sz w:val="24"/>
          <w:szCs w:val="24"/>
        </w:rPr>
        <w:t xml:space="preserve">sınırlarımızın ötesine </w:t>
      </w:r>
      <w:r>
        <w:rPr>
          <w:rFonts w:ascii="Tahoma" w:hAnsi="Tahoma" w:cs="Tahoma"/>
          <w:sz w:val="24"/>
          <w:szCs w:val="24"/>
        </w:rPr>
        <w:t xml:space="preserve">en iyi biçimde </w:t>
      </w:r>
      <w:r w:rsidRPr="00E54CD0">
        <w:rPr>
          <w:rFonts w:ascii="Tahoma" w:hAnsi="Tahoma" w:cs="Tahoma"/>
          <w:sz w:val="24"/>
          <w:szCs w:val="24"/>
        </w:rPr>
        <w:t>taşımayı kendisine</w:t>
      </w:r>
      <w:r>
        <w:rPr>
          <w:rFonts w:ascii="Tahoma" w:hAnsi="Tahoma" w:cs="Tahoma"/>
          <w:sz w:val="24"/>
          <w:szCs w:val="24"/>
        </w:rPr>
        <w:t xml:space="preserve"> amaç</w:t>
      </w:r>
      <w:r w:rsidRPr="00E54C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edinen Yunus Emre Enstitüsü, </w:t>
      </w:r>
      <w:r w:rsidR="00FA5072">
        <w:rPr>
          <w:rFonts w:ascii="Tahoma" w:hAnsi="Tahoma" w:cs="Tahoma"/>
          <w:sz w:val="24"/>
          <w:szCs w:val="24"/>
        </w:rPr>
        <w:t>Zagreb’de Türk Filmleri Haftası</w:t>
      </w:r>
      <w:r w:rsidR="00F60649">
        <w:rPr>
          <w:rFonts w:ascii="Tahoma" w:hAnsi="Tahoma" w:cs="Tahoma"/>
          <w:sz w:val="24"/>
          <w:szCs w:val="24"/>
        </w:rPr>
        <w:t xml:space="preserve"> düzenliyor. </w:t>
      </w:r>
      <w:r>
        <w:rPr>
          <w:rFonts w:ascii="Tahoma" w:hAnsi="Tahoma" w:cs="Tahoma"/>
          <w:sz w:val="24"/>
          <w:szCs w:val="24"/>
        </w:rPr>
        <w:t>24 Mayıs</w:t>
      </w:r>
      <w:r w:rsidR="00F60649">
        <w:rPr>
          <w:rFonts w:ascii="Tahoma" w:hAnsi="Tahoma" w:cs="Tahoma"/>
          <w:sz w:val="24"/>
          <w:szCs w:val="24"/>
        </w:rPr>
        <w:t>’a kadar</w:t>
      </w:r>
      <w:r w:rsidRPr="00E54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4CD0">
        <w:rPr>
          <w:rFonts w:ascii="Tahoma" w:hAnsi="Tahoma" w:cs="Tahoma"/>
          <w:sz w:val="24"/>
          <w:szCs w:val="24"/>
        </w:rPr>
        <w:t>Kino</w:t>
      </w:r>
      <w:proofErr w:type="spellEnd"/>
      <w:r w:rsidRPr="00E54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4CD0">
        <w:rPr>
          <w:rFonts w:ascii="Tahoma" w:hAnsi="Tahoma" w:cs="Tahoma"/>
          <w:sz w:val="24"/>
          <w:szCs w:val="24"/>
        </w:rPr>
        <w:t>Europa’da</w:t>
      </w:r>
      <w:proofErr w:type="spellEnd"/>
      <w:r w:rsidRPr="00E54CD0">
        <w:rPr>
          <w:rFonts w:ascii="Tahoma" w:hAnsi="Tahoma" w:cs="Tahoma"/>
          <w:sz w:val="24"/>
          <w:szCs w:val="24"/>
        </w:rPr>
        <w:t xml:space="preserve"> gösterilecek farklı türden 12 film ile Türk sine</w:t>
      </w:r>
      <w:r w:rsidR="00565CA7">
        <w:rPr>
          <w:rFonts w:ascii="Tahoma" w:hAnsi="Tahoma" w:cs="Tahoma"/>
          <w:sz w:val="24"/>
          <w:szCs w:val="24"/>
        </w:rPr>
        <w:t xml:space="preserve">ması sinemaseverlerle </w:t>
      </w:r>
      <w:bookmarkStart w:id="0" w:name="_GoBack"/>
      <w:bookmarkEnd w:id="0"/>
      <w:r w:rsidR="00565CA7">
        <w:rPr>
          <w:rFonts w:ascii="Tahoma" w:hAnsi="Tahoma" w:cs="Tahoma"/>
          <w:sz w:val="24"/>
          <w:szCs w:val="24"/>
        </w:rPr>
        <w:t>buluşuyor.</w:t>
      </w:r>
      <w:r>
        <w:rPr>
          <w:rFonts w:ascii="Tahoma" w:hAnsi="Tahoma" w:cs="Tahoma"/>
          <w:sz w:val="24"/>
          <w:szCs w:val="24"/>
        </w:rPr>
        <w:t xml:space="preserve"> </w:t>
      </w:r>
      <w:r w:rsidR="003157B8">
        <w:rPr>
          <w:rFonts w:ascii="Tahoma" w:hAnsi="Tahoma" w:cs="Tahoma"/>
          <w:sz w:val="24"/>
          <w:szCs w:val="24"/>
        </w:rPr>
        <w:t>Türkiye’</w:t>
      </w:r>
      <w:r w:rsidR="00FA5072">
        <w:rPr>
          <w:rFonts w:ascii="Tahoma" w:hAnsi="Tahoma" w:cs="Tahoma"/>
          <w:sz w:val="24"/>
          <w:szCs w:val="24"/>
        </w:rPr>
        <w:t>de bir döneme</w:t>
      </w:r>
      <w:r w:rsidR="003157B8">
        <w:rPr>
          <w:rFonts w:ascii="Tahoma" w:hAnsi="Tahoma" w:cs="Tahoma"/>
          <w:sz w:val="24"/>
          <w:szCs w:val="24"/>
        </w:rPr>
        <w:t xml:space="preserve"> damgasını vuran yerli filmler, hafta boyunca sanatseverlerin beğenisine sunulacak.</w:t>
      </w:r>
    </w:p>
    <w:p w:rsidR="003157B8" w:rsidRPr="003157B8" w:rsidRDefault="003157B8">
      <w:pPr>
        <w:rPr>
          <w:rFonts w:ascii="Tahoma" w:hAnsi="Tahoma" w:cs="Tahoma"/>
          <w:b/>
          <w:sz w:val="24"/>
          <w:szCs w:val="24"/>
        </w:rPr>
      </w:pPr>
      <w:r w:rsidRPr="003157B8">
        <w:rPr>
          <w:rFonts w:ascii="Tahoma" w:hAnsi="Tahoma" w:cs="Tahoma"/>
          <w:b/>
          <w:sz w:val="24"/>
          <w:szCs w:val="24"/>
        </w:rPr>
        <w:t xml:space="preserve">Tüm gösterimler ücretsiz </w:t>
      </w:r>
    </w:p>
    <w:p w:rsidR="00FA5072" w:rsidRDefault="00FA5072" w:rsidP="00FA50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Hırvat-Türk Dostluk Derneği ve Yunus Emre Enstitüsü’nün ortaklaşa düzenlediği etkinlikte, 70’lerin, 90’ların ve 2000’</w:t>
      </w:r>
      <w:r w:rsidR="00C46972">
        <w:rPr>
          <w:rFonts w:ascii="Tahoma" w:hAnsi="Tahoma" w:cs="Tahoma"/>
          <w:sz w:val="24"/>
          <w:szCs w:val="24"/>
        </w:rPr>
        <w:t>lerin filmleri gösterilecek</w:t>
      </w:r>
      <w:r>
        <w:rPr>
          <w:rFonts w:ascii="Tahoma" w:hAnsi="Tahoma" w:cs="Tahoma"/>
          <w:sz w:val="24"/>
          <w:szCs w:val="24"/>
        </w:rPr>
        <w:t xml:space="preserve">. Bu yılki etkinlikte Aşk Tesadüfleri Sever, </w:t>
      </w:r>
      <w:r w:rsidRPr="00FA5072">
        <w:rPr>
          <w:rFonts w:ascii="Tahoma" w:hAnsi="Tahoma" w:cs="Tahoma"/>
          <w:sz w:val="24"/>
          <w:szCs w:val="24"/>
        </w:rPr>
        <w:t>Selvi Boylum</w:t>
      </w:r>
      <w:r>
        <w:rPr>
          <w:rFonts w:ascii="Tahoma" w:hAnsi="Tahoma" w:cs="Tahoma"/>
          <w:sz w:val="24"/>
          <w:szCs w:val="24"/>
        </w:rPr>
        <w:t xml:space="preserve"> Al Yazmalım, </w:t>
      </w:r>
      <w:r w:rsidRPr="00FA5072">
        <w:rPr>
          <w:rFonts w:ascii="Tahoma" w:hAnsi="Tahoma" w:cs="Tahoma"/>
          <w:sz w:val="24"/>
          <w:szCs w:val="24"/>
        </w:rPr>
        <w:t>Mayıs Sıkıntısı</w:t>
      </w:r>
      <w:r>
        <w:rPr>
          <w:rFonts w:ascii="Tahoma" w:hAnsi="Tahoma" w:cs="Tahoma"/>
          <w:sz w:val="24"/>
          <w:szCs w:val="24"/>
        </w:rPr>
        <w:t xml:space="preserve">, </w:t>
      </w:r>
      <w:r w:rsidRPr="00FA5072">
        <w:rPr>
          <w:rFonts w:ascii="Tahoma" w:hAnsi="Tahoma" w:cs="Tahoma"/>
          <w:sz w:val="24"/>
          <w:szCs w:val="24"/>
        </w:rPr>
        <w:t>120</w:t>
      </w:r>
      <w:r>
        <w:rPr>
          <w:rFonts w:ascii="Tahoma" w:hAnsi="Tahoma" w:cs="Tahoma"/>
          <w:sz w:val="24"/>
          <w:szCs w:val="24"/>
        </w:rPr>
        <w:t xml:space="preserve">, Çanakkale Yolun Sonu, </w:t>
      </w:r>
      <w:r w:rsidRPr="00FA5072">
        <w:rPr>
          <w:rFonts w:ascii="Tahoma" w:hAnsi="Tahoma" w:cs="Tahoma"/>
          <w:sz w:val="24"/>
          <w:szCs w:val="24"/>
        </w:rPr>
        <w:t xml:space="preserve">Uzun </w:t>
      </w:r>
      <w:r w:rsidR="00565CA7" w:rsidRPr="00FA5072">
        <w:rPr>
          <w:rFonts w:ascii="Tahoma" w:hAnsi="Tahoma" w:cs="Tahoma"/>
          <w:sz w:val="24"/>
          <w:szCs w:val="24"/>
        </w:rPr>
        <w:t>Hikâye</w:t>
      </w:r>
      <w:r>
        <w:rPr>
          <w:rFonts w:ascii="Tahoma" w:hAnsi="Tahoma" w:cs="Tahoma"/>
          <w:sz w:val="24"/>
          <w:szCs w:val="24"/>
        </w:rPr>
        <w:t xml:space="preserve">, </w:t>
      </w:r>
      <w:r w:rsidRPr="00FA5072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y Lav </w:t>
      </w:r>
      <w:proofErr w:type="spellStart"/>
      <w:r>
        <w:rPr>
          <w:rFonts w:ascii="Tahoma" w:hAnsi="Tahoma" w:cs="Tahoma"/>
          <w:sz w:val="24"/>
          <w:szCs w:val="24"/>
        </w:rPr>
        <w:t>Yu</w:t>
      </w:r>
      <w:proofErr w:type="spellEnd"/>
      <w:r>
        <w:rPr>
          <w:rFonts w:ascii="Tahoma" w:hAnsi="Tahoma" w:cs="Tahoma"/>
          <w:sz w:val="24"/>
          <w:szCs w:val="24"/>
        </w:rPr>
        <w:t xml:space="preserve">, Son Mektup, </w:t>
      </w:r>
      <w:r w:rsidRPr="00FA5072">
        <w:rPr>
          <w:rFonts w:ascii="Tahoma" w:hAnsi="Tahoma" w:cs="Tahoma"/>
          <w:sz w:val="24"/>
          <w:szCs w:val="24"/>
        </w:rPr>
        <w:t>Bir Küçük Eylül Meselesi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Hititya</w:t>
      </w:r>
      <w:proofErr w:type="spellEnd"/>
      <w:r>
        <w:rPr>
          <w:rFonts w:ascii="Tahoma" w:hAnsi="Tahoma" w:cs="Tahoma"/>
          <w:sz w:val="24"/>
          <w:szCs w:val="24"/>
        </w:rPr>
        <w:t>, Mahmut ile Meryem, Can</w:t>
      </w:r>
      <w:r w:rsidR="00A24671">
        <w:rPr>
          <w:rFonts w:ascii="Tahoma" w:hAnsi="Tahoma" w:cs="Tahoma"/>
          <w:sz w:val="24"/>
          <w:szCs w:val="24"/>
        </w:rPr>
        <w:t xml:space="preserve"> gibi</w:t>
      </w:r>
      <w:r>
        <w:rPr>
          <w:rFonts w:ascii="Tahoma" w:hAnsi="Tahoma" w:cs="Tahoma"/>
          <w:sz w:val="24"/>
          <w:szCs w:val="24"/>
        </w:rPr>
        <w:t xml:space="preserve"> Türk sinemasının unutulmaz eserleri</w:t>
      </w:r>
      <w:r w:rsidR="00F15828">
        <w:rPr>
          <w:rFonts w:ascii="Tahoma" w:hAnsi="Tahoma" w:cs="Tahoma"/>
          <w:sz w:val="24"/>
          <w:szCs w:val="24"/>
        </w:rPr>
        <w:t xml:space="preserve"> ücretsiz olarak gösterimde olacak.</w:t>
      </w:r>
    </w:p>
    <w:p w:rsidR="00F15828" w:rsidRPr="00015913" w:rsidRDefault="00565CA7" w:rsidP="00FA507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Türk kahvesi, </w:t>
      </w:r>
      <w:r w:rsidR="00F15828" w:rsidRPr="00015913">
        <w:rPr>
          <w:rFonts w:ascii="Tahoma" w:hAnsi="Tahoma" w:cs="Tahoma"/>
          <w:b/>
          <w:sz w:val="24"/>
          <w:szCs w:val="24"/>
        </w:rPr>
        <w:t>Türk lokumu</w:t>
      </w:r>
      <w:r>
        <w:rPr>
          <w:rFonts w:ascii="Tahoma" w:hAnsi="Tahoma" w:cs="Tahoma"/>
          <w:b/>
          <w:sz w:val="24"/>
          <w:szCs w:val="24"/>
        </w:rPr>
        <w:t>, Nazar Boncuğu</w:t>
      </w:r>
    </w:p>
    <w:p w:rsidR="00F15828" w:rsidRDefault="00F15828" w:rsidP="00FA50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Ayrıca film etkinlik</w:t>
      </w:r>
      <w:r w:rsidR="003501B3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eri kapsamında </w:t>
      </w:r>
      <w:r w:rsidR="00015913">
        <w:rPr>
          <w:rFonts w:ascii="Tahoma" w:hAnsi="Tahoma" w:cs="Tahoma"/>
          <w:sz w:val="24"/>
          <w:szCs w:val="24"/>
        </w:rPr>
        <w:t xml:space="preserve">kültürümüzün eşsiz parçaları olan Türk kahvesi, </w:t>
      </w:r>
      <w:r w:rsidR="00565CA7">
        <w:rPr>
          <w:rFonts w:ascii="Tahoma" w:hAnsi="Tahoma" w:cs="Tahoma"/>
          <w:sz w:val="24"/>
          <w:szCs w:val="24"/>
        </w:rPr>
        <w:t xml:space="preserve">Türk lokumu, baklava ve lokma için </w:t>
      </w:r>
      <w:r w:rsidR="00015913">
        <w:rPr>
          <w:rFonts w:ascii="Tahoma" w:hAnsi="Tahoma" w:cs="Tahoma"/>
          <w:sz w:val="24"/>
          <w:szCs w:val="24"/>
        </w:rPr>
        <w:t xml:space="preserve">aynı </w:t>
      </w:r>
      <w:r w:rsidR="00565CA7">
        <w:rPr>
          <w:rFonts w:ascii="Tahoma" w:hAnsi="Tahoma" w:cs="Tahoma"/>
          <w:sz w:val="24"/>
          <w:szCs w:val="24"/>
        </w:rPr>
        <w:t>mekânda</w:t>
      </w:r>
      <w:r w:rsidR="00015913">
        <w:rPr>
          <w:rFonts w:ascii="Tahoma" w:hAnsi="Tahoma" w:cs="Tahoma"/>
          <w:sz w:val="24"/>
          <w:szCs w:val="24"/>
        </w:rPr>
        <w:t xml:space="preserve"> tan</w:t>
      </w:r>
      <w:r w:rsidR="00565CA7">
        <w:rPr>
          <w:rFonts w:ascii="Tahoma" w:hAnsi="Tahoma" w:cs="Tahoma"/>
          <w:sz w:val="24"/>
          <w:szCs w:val="24"/>
        </w:rPr>
        <w:t>ıtım etkinlikleri düzenlenecek. Türk filmlerini izlemeye gelen sinemaseverler, filmlerini izledikten sonra etkinlik alanında</w:t>
      </w:r>
      <w:r w:rsidR="00AD36E5">
        <w:rPr>
          <w:rFonts w:ascii="Tahoma" w:hAnsi="Tahoma" w:cs="Tahoma"/>
          <w:sz w:val="24"/>
          <w:szCs w:val="24"/>
        </w:rPr>
        <w:t>ki</w:t>
      </w:r>
      <w:r w:rsidR="00565CA7">
        <w:rPr>
          <w:rFonts w:ascii="Tahoma" w:hAnsi="Tahoma" w:cs="Tahoma"/>
          <w:sz w:val="24"/>
          <w:szCs w:val="24"/>
        </w:rPr>
        <w:t xml:space="preserve"> atölyede “Nazar Boncuğu” yapabilecek.</w:t>
      </w:r>
    </w:p>
    <w:p w:rsidR="00707D38" w:rsidRDefault="00707D38" w:rsidP="00707D38">
      <w:pPr>
        <w:pStyle w:val="NormalWeb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u w:val="single"/>
        </w:rPr>
        <w:t>Ayrıntılı bilgi için:</w:t>
      </w:r>
    </w:p>
    <w:p w:rsidR="00707D38" w:rsidRDefault="00707D38" w:rsidP="00707D3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b/>
          <w:bCs/>
          <w:color w:val="000000"/>
        </w:rPr>
        <w:t>Lorbi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Tanıtım &amp; Halkla İlişkiler</w:t>
      </w:r>
    </w:p>
    <w:p w:rsidR="00707D38" w:rsidRDefault="00707D38" w:rsidP="00707D38">
      <w:pPr>
        <w:pStyle w:val="NormalWeb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</w:rPr>
        <w:t>Nurcan Arda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/ 0212 249 45 46 / 0532 768 64 68 / narda@lorbi.com</w:t>
      </w:r>
    </w:p>
    <w:p w:rsidR="00707D38" w:rsidRDefault="00707D38" w:rsidP="00707D38">
      <w:pPr>
        <w:pStyle w:val="NormalWeb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</w:rPr>
        <w:t>Cengizhan Çatal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/ 0549 726 13 14 cengizhan@lorbi.com</w:t>
      </w:r>
    </w:p>
    <w:p w:rsidR="00707D38" w:rsidRPr="00E54CD0" w:rsidRDefault="00707D38" w:rsidP="00FA5072">
      <w:pPr>
        <w:rPr>
          <w:rFonts w:ascii="Tahoma" w:hAnsi="Tahoma" w:cs="Tahoma"/>
          <w:sz w:val="24"/>
          <w:szCs w:val="24"/>
        </w:rPr>
      </w:pPr>
    </w:p>
    <w:sectPr w:rsidR="00707D38" w:rsidRPr="00E5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E6"/>
    <w:rsid w:val="00015913"/>
    <w:rsid w:val="003157B8"/>
    <w:rsid w:val="003501B3"/>
    <w:rsid w:val="00565CA7"/>
    <w:rsid w:val="00707D38"/>
    <w:rsid w:val="0078209A"/>
    <w:rsid w:val="008417EC"/>
    <w:rsid w:val="00884EC5"/>
    <w:rsid w:val="00A24671"/>
    <w:rsid w:val="00AD36E5"/>
    <w:rsid w:val="00AD7DE6"/>
    <w:rsid w:val="00BE7308"/>
    <w:rsid w:val="00C46972"/>
    <w:rsid w:val="00E11F4C"/>
    <w:rsid w:val="00E54CD0"/>
    <w:rsid w:val="00F15828"/>
    <w:rsid w:val="00F60649"/>
    <w:rsid w:val="00FA5072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082A-F467-4108-8075-5EBB828E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0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16</cp:revision>
  <dcterms:created xsi:type="dcterms:W3CDTF">2015-05-19T12:39:00Z</dcterms:created>
  <dcterms:modified xsi:type="dcterms:W3CDTF">2015-05-21T19:36:00Z</dcterms:modified>
</cp:coreProperties>
</file>