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ED53" w14:textId="77777777" w:rsidR="0009132E" w:rsidRDefault="0009132E" w:rsidP="005534FF">
      <w:pPr>
        <w:spacing w:after="0"/>
        <w:contextualSpacing/>
        <w:rPr>
          <w:rFonts w:cs="Calibri"/>
          <w:b/>
          <w:bCs/>
          <w:szCs w:val="24"/>
        </w:rPr>
      </w:pPr>
    </w:p>
    <w:p w14:paraId="695C9AC8" w14:textId="77777777" w:rsidR="004B2E7E" w:rsidRDefault="004B2E7E" w:rsidP="00602E3D">
      <w:pPr>
        <w:spacing w:after="0"/>
        <w:ind w:left="993"/>
        <w:contextualSpacing/>
        <w:jc w:val="center"/>
        <w:rPr>
          <w:rFonts w:cs="Calibri"/>
          <w:b/>
          <w:bCs/>
          <w:szCs w:val="24"/>
        </w:rPr>
      </w:pPr>
    </w:p>
    <w:p w14:paraId="57B04F37" w14:textId="77777777" w:rsidR="004B2E7E" w:rsidRDefault="004B2E7E" w:rsidP="00602E3D">
      <w:pPr>
        <w:spacing w:after="0"/>
        <w:ind w:left="993"/>
        <w:contextualSpacing/>
        <w:jc w:val="center"/>
        <w:rPr>
          <w:rFonts w:cs="Calibri"/>
          <w:b/>
          <w:bCs/>
          <w:szCs w:val="24"/>
        </w:rPr>
      </w:pPr>
    </w:p>
    <w:p w14:paraId="760E19C9" w14:textId="12C570AB" w:rsidR="005534FF" w:rsidRDefault="004B2E7E" w:rsidP="006259A8">
      <w:pPr>
        <w:spacing w:after="0"/>
        <w:ind w:left="993"/>
        <w:contextualSpacing/>
        <w:jc w:val="center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br/>
      </w:r>
      <w:r>
        <w:rPr>
          <w:rFonts w:cs="Calibri"/>
          <w:b/>
          <w:bCs/>
          <w:szCs w:val="24"/>
        </w:rPr>
        <w:br/>
      </w:r>
    </w:p>
    <w:p w14:paraId="23C403E4" w14:textId="77777777" w:rsidR="0009132E" w:rsidRDefault="0009132E" w:rsidP="006259A8">
      <w:pPr>
        <w:pStyle w:val="AralkYok"/>
      </w:pPr>
    </w:p>
    <w:p w14:paraId="0C85D5F5" w14:textId="056DC185" w:rsidR="0066590D" w:rsidRPr="0066590D" w:rsidRDefault="0066590D" w:rsidP="0066590D">
      <w:pPr>
        <w:spacing w:after="0"/>
        <w:ind w:left="993"/>
        <w:contextualSpacing/>
        <w:jc w:val="both"/>
        <w:rPr>
          <w:rFonts w:ascii="Verdana" w:hAnsi="Verdana" w:cs="Calibri"/>
          <w:b/>
          <w:bCs/>
          <w:sz w:val="40"/>
          <w:szCs w:val="40"/>
        </w:rPr>
      </w:pPr>
      <w:r w:rsidRPr="0066590D">
        <w:rPr>
          <w:rFonts w:ascii="Verdana" w:hAnsi="Verdana" w:cs="Calibri"/>
          <w:b/>
          <w:bCs/>
          <w:sz w:val="40"/>
          <w:szCs w:val="40"/>
        </w:rPr>
        <w:t>BKM 30. YILINI ÇOK ÖZEL BİR KİTAPLA KUTLUYOR</w:t>
      </w:r>
      <w:r w:rsidRPr="0066590D">
        <w:rPr>
          <w:rFonts w:ascii="Verdana" w:hAnsi="Verdana" w:cs="Calibri"/>
          <w:b/>
          <w:bCs/>
          <w:sz w:val="40"/>
          <w:szCs w:val="40"/>
        </w:rPr>
        <w:t>:</w:t>
      </w:r>
    </w:p>
    <w:p w14:paraId="15731BFE" w14:textId="77777777" w:rsidR="0066590D" w:rsidRPr="006259A8" w:rsidRDefault="0066590D" w:rsidP="0066590D">
      <w:pPr>
        <w:spacing w:after="0"/>
        <w:ind w:left="993"/>
        <w:contextualSpacing/>
        <w:jc w:val="both"/>
        <w:rPr>
          <w:rFonts w:ascii="Verdana" w:hAnsi="Verdana" w:cs="Calibri"/>
          <w:b/>
          <w:bCs/>
          <w:sz w:val="20"/>
        </w:rPr>
      </w:pPr>
    </w:p>
    <w:p w14:paraId="7D3079B6" w14:textId="0C511C89" w:rsidR="006259A8" w:rsidRPr="0066590D" w:rsidRDefault="006259A8" w:rsidP="006259A8">
      <w:pPr>
        <w:spacing w:after="0"/>
        <w:ind w:left="993"/>
        <w:contextualSpacing/>
        <w:jc w:val="both"/>
        <w:rPr>
          <w:rFonts w:ascii="Verdana" w:hAnsi="Verdana" w:cs="Calibri"/>
          <w:b/>
          <w:bCs/>
          <w:sz w:val="32"/>
          <w:szCs w:val="32"/>
        </w:rPr>
      </w:pPr>
      <w:r w:rsidRPr="0066590D">
        <w:rPr>
          <w:rFonts w:ascii="Verdana" w:hAnsi="Verdana" w:cs="Calibri"/>
          <w:b/>
          <w:bCs/>
          <w:sz w:val="32"/>
          <w:szCs w:val="32"/>
        </w:rPr>
        <w:t>YÖNETMEN YILMAZ ERDOĞAN</w:t>
      </w:r>
      <w:r w:rsidR="0066590D" w:rsidRPr="0066590D">
        <w:rPr>
          <w:rFonts w:ascii="Verdana" w:hAnsi="Verdana" w:cs="Calibri"/>
          <w:b/>
          <w:bCs/>
          <w:sz w:val="32"/>
          <w:szCs w:val="32"/>
        </w:rPr>
        <w:t>:</w:t>
      </w:r>
    </w:p>
    <w:p w14:paraId="47BA406A" w14:textId="77777777" w:rsidR="006259A8" w:rsidRPr="0066590D" w:rsidRDefault="006259A8" w:rsidP="006259A8">
      <w:pPr>
        <w:spacing w:after="0"/>
        <w:ind w:left="993"/>
        <w:contextualSpacing/>
        <w:jc w:val="both"/>
        <w:rPr>
          <w:rFonts w:ascii="Verdana" w:hAnsi="Verdana" w:cs="Calibri"/>
          <w:b/>
          <w:bCs/>
          <w:sz w:val="32"/>
          <w:szCs w:val="32"/>
        </w:rPr>
      </w:pPr>
      <w:r w:rsidRPr="0066590D">
        <w:rPr>
          <w:rFonts w:ascii="Verdana" w:hAnsi="Verdana" w:cs="Calibri"/>
          <w:b/>
          <w:bCs/>
          <w:sz w:val="32"/>
          <w:szCs w:val="32"/>
        </w:rPr>
        <w:t>SİNEMA BENİM ÇOCUKLUK ARKADAŞIM</w:t>
      </w:r>
    </w:p>
    <w:p w14:paraId="4BBDAAB1" w14:textId="77777777" w:rsidR="006259A8" w:rsidRPr="006259A8" w:rsidRDefault="006259A8" w:rsidP="006259A8">
      <w:pPr>
        <w:spacing w:after="0"/>
        <w:ind w:left="993"/>
        <w:contextualSpacing/>
        <w:jc w:val="both"/>
        <w:rPr>
          <w:rFonts w:ascii="Verdana" w:hAnsi="Verdana" w:cs="Calibri"/>
          <w:b/>
          <w:bCs/>
          <w:sz w:val="20"/>
        </w:rPr>
      </w:pPr>
    </w:p>
    <w:p w14:paraId="5EF1963A" w14:textId="77777777" w:rsidR="004B2E7E" w:rsidRPr="006259A8" w:rsidRDefault="004B2E7E" w:rsidP="006259A8">
      <w:pPr>
        <w:spacing w:after="0"/>
        <w:ind w:left="993"/>
        <w:contextualSpacing/>
        <w:jc w:val="both"/>
        <w:rPr>
          <w:rFonts w:ascii="Verdana" w:hAnsi="Verdana" w:cs="Calibri"/>
          <w:b/>
          <w:bCs/>
          <w:sz w:val="20"/>
          <w:lang w:val="tr-TR"/>
        </w:rPr>
      </w:pPr>
    </w:p>
    <w:p w14:paraId="7BDC5436" w14:textId="77777777" w:rsidR="004B2E7E" w:rsidRPr="006259A8" w:rsidRDefault="004B2E7E" w:rsidP="006259A8">
      <w:pPr>
        <w:spacing w:after="0"/>
        <w:ind w:left="993"/>
        <w:contextualSpacing/>
        <w:jc w:val="both"/>
        <w:rPr>
          <w:rFonts w:ascii="Verdana" w:hAnsi="Verdana"/>
          <w:b/>
          <w:bCs/>
          <w:sz w:val="20"/>
        </w:rPr>
      </w:pPr>
      <w:r w:rsidRPr="006259A8">
        <w:rPr>
          <w:rFonts w:ascii="Verdana" w:hAnsi="Verdana"/>
          <w:sz w:val="20"/>
        </w:rPr>
        <w:t xml:space="preserve">2025’te 30. </w:t>
      </w:r>
      <w:proofErr w:type="spellStart"/>
      <w:r w:rsidRPr="006259A8">
        <w:rPr>
          <w:rFonts w:ascii="Verdana" w:hAnsi="Verdana"/>
          <w:sz w:val="20"/>
        </w:rPr>
        <w:t>yılını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dolduracak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olan</w:t>
      </w:r>
      <w:proofErr w:type="spellEnd"/>
      <w:r w:rsidRPr="006259A8">
        <w:rPr>
          <w:rFonts w:ascii="Verdana" w:hAnsi="Verdana"/>
          <w:sz w:val="20"/>
        </w:rPr>
        <w:t xml:space="preserve"> BKM, </w:t>
      </w:r>
      <w:proofErr w:type="spellStart"/>
      <w:r w:rsidRPr="006259A8">
        <w:rPr>
          <w:rFonts w:ascii="Verdana" w:hAnsi="Verdana"/>
          <w:sz w:val="20"/>
        </w:rPr>
        <w:t>yirminci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yılı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için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hazırladığı</w:t>
      </w:r>
      <w:proofErr w:type="spellEnd"/>
      <w:r w:rsidRPr="006259A8">
        <w:rPr>
          <w:rFonts w:ascii="Verdana" w:hAnsi="Verdana"/>
          <w:sz w:val="20"/>
        </w:rPr>
        <w:t xml:space="preserve"> </w:t>
      </w:r>
      <w:r w:rsidRPr="006259A8">
        <w:rPr>
          <w:rFonts w:ascii="Verdana" w:hAnsi="Verdana"/>
          <w:b/>
          <w:bCs/>
          <w:sz w:val="20"/>
        </w:rPr>
        <w:t xml:space="preserve">‘BKM </w:t>
      </w:r>
      <w:proofErr w:type="spellStart"/>
      <w:r w:rsidRPr="006259A8">
        <w:rPr>
          <w:rFonts w:ascii="Verdana" w:hAnsi="Verdana"/>
          <w:b/>
          <w:bCs/>
          <w:sz w:val="20"/>
        </w:rPr>
        <w:t>Sahnede</w:t>
      </w:r>
      <w:proofErr w:type="spellEnd"/>
      <w:r w:rsidRPr="006259A8">
        <w:rPr>
          <w:rFonts w:ascii="Verdana" w:hAnsi="Verdana"/>
          <w:b/>
          <w:bCs/>
          <w:sz w:val="20"/>
        </w:rPr>
        <w:t xml:space="preserve"> 20 </w:t>
      </w:r>
      <w:proofErr w:type="spellStart"/>
      <w:r w:rsidRPr="006259A8">
        <w:rPr>
          <w:rFonts w:ascii="Verdana" w:hAnsi="Verdana"/>
          <w:b/>
          <w:bCs/>
          <w:sz w:val="20"/>
        </w:rPr>
        <w:t>Yıl</w:t>
      </w:r>
      <w:proofErr w:type="spellEnd"/>
      <w:r w:rsidRPr="006259A8">
        <w:rPr>
          <w:rFonts w:ascii="Verdana" w:hAnsi="Verdana"/>
          <w:b/>
          <w:bCs/>
          <w:sz w:val="20"/>
        </w:rPr>
        <w:t>’</w:t>
      </w:r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ve</w:t>
      </w:r>
      <w:proofErr w:type="spellEnd"/>
      <w:r w:rsidRPr="006259A8">
        <w:rPr>
          <w:rFonts w:ascii="Verdana" w:hAnsi="Verdana"/>
          <w:sz w:val="20"/>
        </w:rPr>
        <w:t xml:space="preserve"> </w:t>
      </w:r>
      <w:r w:rsidRPr="006259A8">
        <w:rPr>
          <w:rFonts w:ascii="Verdana" w:hAnsi="Verdana"/>
          <w:b/>
          <w:bCs/>
          <w:sz w:val="20"/>
        </w:rPr>
        <w:t>‘</w:t>
      </w:r>
      <w:proofErr w:type="spellStart"/>
      <w:r w:rsidRPr="006259A8">
        <w:rPr>
          <w:rFonts w:ascii="Verdana" w:hAnsi="Verdana"/>
          <w:b/>
          <w:bCs/>
          <w:sz w:val="20"/>
        </w:rPr>
        <w:t>Hayalciler</w:t>
      </w:r>
      <w:proofErr w:type="spellEnd"/>
      <w:r w:rsidRPr="006259A8">
        <w:rPr>
          <w:rFonts w:ascii="Verdana" w:hAnsi="Verdana"/>
          <w:b/>
          <w:bCs/>
          <w:sz w:val="20"/>
        </w:rPr>
        <w:t xml:space="preserve"> </w:t>
      </w:r>
      <w:proofErr w:type="spellStart"/>
      <w:r w:rsidRPr="006259A8">
        <w:rPr>
          <w:rFonts w:ascii="Verdana" w:hAnsi="Verdana"/>
          <w:b/>
          <w:bCs/>
          <w:sz w:val="20"/>
        </w:rPr>
        <w:t>Birliği</w:t>
      </w:r>
      <w:proofErr w:type="spellEnd"/>
      <w:r w:rsidRPr="006259A8">
        <w:rPr>
          <w:rFonts w:ascii="Verdana" w:hAnsi="Verdana"/>
          <w:b/>
          <w:bCs/>
          <w:sz w:val="20"/>
        </w:rPr>
        <w:t>’</w:t>
      </w:r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yayınlarının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ardından</w:t>
      </w:r>
      <w:proofErr w:type="spellEnd"/>
      <w:r w:rsidRPr="006259A8">
        <w:rPr>
          <w:rFonts w:ascii="Verdana" w:hAnsi="Verdana"/>
          <w:sz w:val="20"/>
        </w:rPr>
        <w:t xml:space="preserve">, 30. </w:t>
      </w:r>
      <w:proofErr w:type="spellStart"/>
      <w:r w:rsidRPr="006259A8">
        <w:rPr>
          <w:rFonts w:ascii="Verdana" w:hAnsi="Verdana"/>
          <w:sz w:val="20"/>
        </w:rPr>
        <w:t>yılı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için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yine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eşsiz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ve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tekrarı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olmayan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bir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yayına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imza</w:t>
      </w:r>
      <w:proofErr w:type="spellEnd"/>
      <w:r w:rsidRPr="006259A8">
        <w:rPr>
          <w:rFonts w:ascii="Verdana" w:hAnsi="Verdana"/>
          <w:sz w:val="20"/>
        </w:rPr>
        <w:t xml:space="preserve"> </w:t>
      </w:r>
      <w:proofErr w:type="spellStart"/>
      <w:r w:rsidRPr="006259A8">
        <w:rPr>
          <w:rFonts w:ascii="Verdana" w:hAnsi="Verdana"/>
          <w:sz w:val="20"/>
        </w:rPr>
        <w:t>atıyor</w:t>
      </w:r>
      <w:proofErr w:type="spellEnd"/>
      <w:r w:rsidRPr="006259A8">
        <w:rPr>
          <w:rFonts w:ascii="Verdana" w:hAnsi="Verdana"/>
          <w:sz w:val="20"/>
        </w:rPr>
        <w:t xml:space="preserve">: </w:t>
      </w:r>
      <w:proofErr w:type="spellStart"/>
      <w:r w:rsidRPr="006259A8">
        <w:rPr>
          <w:rFonts w:ascii="Verdana" w:hAnsi="Verdana"/>
          <w:b/>
          <w:bCs/>
          <w:sz w:val="20"/>
        </w:rPr>
        <w:t>Yönetmen</w:t>
      </w:r>
      <w:proofErr w:type="spellEnd"/>
      <w:r w:rsidRPr="006259A8">
        <w:rPr>
          <w:rFonts w:ascii="Verdana" w:hAnsi="Verdana"/>
          <w:b/>
          <w:bCs/>
          <w:sz w:val="20"/>
        </w:rPr>
        <w:t xml:space="preserve"> Yılmaz Erdoğan, Sinema </w:t>
      </w:r>
      <w:proofErr w:type="spellStart"/>
      <w:r w:rsidRPr="006259A8">
        <w:rPr>
          <w:rFonts w:ascii="Verdana" w:hAnsi="Verdana"/>
          <w:b/>
          <w:bCs/>
          <w:sz w:val="20"/>
        </w:rPr>
        <w:t>Benim</w:t>
      </w:r>
      <w:proofErr w:type="spellEnd"/>
      <w:r w:rsidRPr="006259A8">
        <w:rPr>
          <w:rFonts w:ascii="Verdana" w:hAnsi="Verdana"/>
          <w:b/>
          <w:bCs/>
          <w:sz w:val="20"/>
        </w:rPr>
        <w:t xml:space="preserve"> </w:t>
      </w:r>
      <w:proofErr w:type="spellStart"/>
      <w:r w:rsidRPr="006259A8">
        <w:rPr>
          <w:rFonts w:ascii="Verdana" w:hAnsi="Verdana"/>
          <w:b/>
          <w:bCs/>
          <w:sz w:val="20"/>
        </w:rPr>
        <w:t>Çocukluk</w:t>
      </w:r>
      <w:proofErr w:type="spellEnd"/>
      <w:r w:rsidRPr="006259A8">
        <w:rPr>
          <w:rFonts w:ascii="Verdana" w:hAnsi="Verdana"/>
          <w:b/>
          <w:bCs/>
          <w:sz w:val="20"/>
        </w:rPr>
        <w:t xml:space="preserve"> </w:t>
      </w:r>
      <w:proofErr w:type="spellStart"/>
      <w:r w:rsidRPr="006259A8">
        <w:rPr>
          <w:rFonts w:ascii="Verdana" w:hAnsi="Verdana"/>
          <w:b/>
          <w:bCs/>
          <w:sz w:val="20"/>
        </w:rPr>
        <w:t>Arkadaşım</w:t>
      </w:r>
      <w:proofErr w:type="spellEnd"/>
      <w:r w:rsidRPr="006259A8">
        <w:rPr>
          <w:rFonts w:ascii="Verdana" w:hAnsi="Verdana"/>
          <w:b/>
          <w:bCs/>
          <w:sz w:val="20"/>
        </w:rPr>
        <w:t>…</w:t>
      </w:r>
    </w:p>
    <w:p w14:paraId="287E21D5" w14:textId="77777777" w:rsidR="004B2E7E" w:rsidRPr="006259A8" w:rsidRDefault="004B2E7E" w:rsidP="006259A8">
      <w:pPr>
        <w:spacing w:after="0"/>
        <w:ind w:left="993"/>
        <w:contextualSpacing/>
        <w:jc w:val="both"/>
        <w:rPr>
          <w:rFonts w:ascii="Verdana" w:hAnsi="Verdana"/>
          <w:b/>
          <w:bCs/>
          <w:sz w:val="20"/>
        </w:rPr>
      </w:pPr>
    </w:p>
    <w:p w14:paraId="197D67BB" w14:textId="77777777" w:rsidR="004B2E7E" w:rsidRPr="006259A8" w:rsidRDefault="004B2E7E" w:rsidP="006259A8">
      <w:pPr>
        <w:spacing w:after="0"/>
        <w:ind w:left="993"/>
        <w:contextualSpacing/>
        <w:jc w:val="both"/>
        <w:rPr>
          <w:rFonts w:ascii="Verdana" w:hAnsi="Verdana"/>
          <w:b/>
          <w:bCs/>
          <w:sz w:val="20"/>
        </w:rPr>
      </w:pPr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30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yıldır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Türkiye’de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kültür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sanat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ve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eğlence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endüstrisine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yön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vermenin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yanı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sıra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ülkemizin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popüler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kültürünün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son 30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yılına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damga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vurmuş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çok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değerli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çıktılar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yaratan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BKM,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bu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yeni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yayını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ile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Türk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Sineması’nın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mihenk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taşları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arasında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hakkıyla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yerini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almış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olan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Yılmaz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Erdoğan’a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ve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Yılmaz Erdoğan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sinemasına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saygı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duruşunda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bulunuyor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.</w:t>
      </w:r>
    </w:p>
    <w:p w14:paraId="76DE764E" w14:textId="77777777" w:rsidR="004B2E7E" w:rsidRPr="006259A8" w:rsidRDefault="004B2E7E" w:rsidP="006259A8">
      <w:pPr>
        <w:spacing w:after="0"/>
        <w:ind w:left="993"/>
        <w:contextualSpacing/>
        <w:jc w:val="both"/>
        <w:rPr>
          <w:rFonts w:ascii="Verdana" w:hAnsi="Verdana"/>
          <w:b/>
          <w:bCs/>
          <w:sz w:val="20"/>
        </w:rPr>
      </w:pPr>
    </w:p>
    <w:p w14:paraId="57BD7105" w14:textId="77777777" w:rsidR="004B2E7E" w:rsidRPr="006259A8" w:rsidRDefault="004B2E7E" w:rsidP="006259A8">
      <w:pPr>
        <w:spacing w:after="0"/>
        <w:ind w:left="993"/>
        <w:contextualSpacing/>
        <w:jc w:val="both"/>
        <w:rPr>
          <w:rFonts w:ascii="Verdana" w:hAnsi="Verdana"/>
          <w:b/>
          <w:bCs/>
          <w:sz w:val="20"/>
        </w:rPr>
      </w:pP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Hazırlıkları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yaklaşık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1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yıl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süren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proje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;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şair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yazar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senarist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oyuncu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ve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yönetmen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olarak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çoklu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yetenek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kimliği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taşıyan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Yılmaz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Erdoğan’ın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, </w:t>
      </w:r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2000’li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yıllar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Türkiye’sinin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popüler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kültürüne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damga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vurmuş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sinemamızın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anaakımını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eğilimlerini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şekillendirmiş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hikâyelerin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karakterlerin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öne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çıktığı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unutulmaz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diyalogları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anları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ve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sahneleriyle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toplumsal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hafızada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yerini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alan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8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özel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filmin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etrafında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şekilleniyor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. </w:t>
      </w:r>
    </w:p>
    <w:p w14:paraId="0735DBD2" w14:textId="77777777" w:rsidR="004B2E7E" w:rsidRPr="006259A8" w:rsidRDefault="004B2E7E" w:rsidP="006259A8">
      <w:pPr>
        <w:spacing w:after="0"/>
        <w:ind w:left="993"/>
        <w:contextualSpacing/>
        <w:jc w:val="both"/>
        <w:rPr>
          <w:rFonts w:ascii="Verdana" w:hAnsi="Verdana"/>
          <w:b/>
          <w:bCs/>
          <w:sz w:val="20"/>
        </w:rPr>
      </w:pPr>
    </w:p>
    <w:p w14:paraId="3209892E" w14:textId="77777777" w:rsidR="004B2E7E" w:rsidRPr="006259A8" w:rsidRDefault="004B2E7E" w:rsidP="006259A8">
      <w:pPr>
        <w:spacing w:after="0"/>
        <w:ind w:left="993"/>
        <w:contextualSpacing/>
        <w:jc w:val="both"/>
        <w:rPr>
          <w:rFonts w:ascii="Verdana" w:hAnsi="Verdana"/>
          <w:b/>
          <w:bCs/>
          <w:sz w:val="20"/>
        </w:rPr>
      </w:pPr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2001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yılında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çektiği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ilk filmi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Vizontele’den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bugüne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yönetmen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koltuğunda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oturduğu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8 film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üzerinden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Erdoğan’ın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yönetmen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kimliğinin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geniş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bir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perspektiften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ele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alındığı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kitap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sinema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eleştirmeni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r w:rsidRPr="006259A8">
        <w:rPr>
          <w:rFonts w:ascii="Verdana" w:hAnsi="Verdana" w:cs="Arial"/>
          <w:b/>
          <w:bCs/>
          <w:color w:val="000000"/>
          <w:sz w:val="20"/>
          <w:shd w:val="clear" w:color="auto" w:fill="FFFFFF"/>
        </w:rPr>
        <w:t xml:space="preserve">Mehmet </w:t>
      </w:r>
      <w:proofErr w:type="spellStart"/>
      <w:r w:rsidRPr="006259A8">
        <w:rPr>
          <w:rFonts w:ascii="Verdana" w:hAnsi="Verdana" w:cs="Arial"/>
          <w:b/>
          <w:bCs/>
          <w:color w:val="000000"/>
          <w:sz w:val="20"/>
          <w:shd w:val="clear" w:color="auto" w:fill="FFFFFF"/>
        </w:rPr>
        <w:t>Açar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ve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uzun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yıllar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Sinema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Dergisi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genel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yayın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yönetmenliğini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yürütmüş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ardından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Sinematek’in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oluşumunda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yer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almış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sinema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yazarı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r w:rsidRPr="006259A8">
        <w:rPr>
          <w:rFonts w:ascii="Verdana" w:hAnsi="Verdana" w:cs="Arial"/>
          <w:b/>
          <w:bCs/>
          <w:color w:val="000000"/>
          <w:sz w:val="20"/>
          <w:shd w:val="clear" w:color="auto" w:fill="FFFFFF"/>
        </w:rPr>
        <w:t>Senem Erdine</w:t>
      </w:r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tarafından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hazırlandı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. Bu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kitabın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proje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yaratıcısı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BKM’nin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CEO’su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b/>
          <w:bCs/>
          <w:color w:val="000000"/>
          <w:sz w:val="20"/>
          <w:shd w:val="clear" w:color="auto" w:fill="FFFFFF"/>
        </w:rPr>
        <w:t>Zümrüt</w:t>
      </w:r>
      <w:proofErr w:type="spellEnd"/>
      <w:r w:rsidRPr="006259A8">
        <w:rPr>
          <w:rFonts w:ascii="Verdana" w:hAnsi="Verdana" w:cs="Arial"/>
          <w:b/>
          <w:bCs/>
          <w:color w:val="000000"/>
          <w:sz w:val="20"/>
          <w:shd w:val="clear" w:color="auto" w:fill="FFFFFF"/>
        </w:rPr>
        <w:t xml:space="preserve"> Arol </w:t>
      </w:r>
      <w:proofErr w:type="spellStart"/>
      <w:r w:rsidRPr="006259A8">
        <w:rPr>
          <w:rFonts w:ascii="Verdana" w:hAnsi="Verdana" w:cs="Arial"/>
          <w:b/>
          <w:bCs/>
          <w:color w:val="000000"/>
          <w:sz w:val="20"/>
          <w:shd w:val="clear" w:color="auto" w:fill="FFFFFF"/>
        </w:rPr>
        <w:t>Bekçe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genel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yayın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yönetmeni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olarak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projeyi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baştan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sona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yönetirken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kitabın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tüm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tasarımı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Türkiye’nin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en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değerli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grafik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sanatçısı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r w:rsidRPr="006259A8">
        <w:rPr>
          <w:rFonts w:ascii="Verdana" w:hAnsi="Verdana" w:cs="Arial"/>
          <w:b/>
          <w:bCs/>
          <w:color w:val="000000"/>
          <w:sz w:val="20"/>
          <w:shd w:val="clear" w:color="auto" w:fill="FFFFFF"/>
        </w:rPr>
        <w:t xml:space="preserve">Bülent </w:t>
      </w:r>
      <w:proofErr w:type="spellStart"/>
      <w:r w:rsidRPr="006259A8">
        <w:rPr>
          <w:rFonts w:ascii="Verdana" w:hAnsi="Verdana" w:cs="Arial"/>
          <w:b/>
          <w:bCs/>
          <w:color w:val="000000"/>
          <w:sz w:val="20"/>
          <w:shd w:val="clear" w:color="auto" w:fill="FFFFFF"/>
        </w:rPr>
        <w:t>Erkmen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tarafından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yapıldı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. </w:t>
      </w:r>
    </w:p>
    <w:p w14:paraId="6A2949A2" w14:textId="77777777" w:rsidR="004B2E7E" w:rsidRPr="006259A8" w:rsidRDefault="004B2E7E" w:rsidP="006259A8">
      <w:pPr>
        <w:spacing w:after="0"/>
        <w:ind w:left="993"/>
        <w:contextualSpacing/>
        <w:jc w:val="both"/>
        <w:rPr>
          <w:rFonts w:ascii="Verdana" w:hAnsi="Verdana"/>
          <w:b/>
          <w:bCs/>
          <w:sz w:val="20"/>
        </w:rPr>
      </w:pPr>
    </w:p>
    <w:p w14:paraId="4FEFF632" w14:textId="32E083B3" w:rsidR="004B2E7E" w:rsidRDefault="004B2E7E" w:rsidP="006259A8">
      <w:pPr>
        <w:spacing w:after="0"/>
        <w:ind w:left="993"/>
        <w:contextualSpacing/>
        <w:jc w:val="both"/>
        <w:rPr>
          <w:rFonts w:ascii="Verdana" w:hAnsi="Verdana" w:cs="Arial"/>
          <w:b/>
          <w:bCs/>
          <w:color w:val="000000"/>
          <w:sz w:val="20"/>
          <w:shd w:val="clear" w:color="auto" w:fill="FFFFFF"/>
        </w:rPr>
      </w:pPr>
      <w:r w:rsidRPr="006259A8">
        <w:rPr>
          <w:rFonts w:ascii="Verdana" w:hAnsi="Verdana" w:cs="Arial"/>
          <w:b/>
          <w:bCs/>
          <w:color w:val="000000"/>
          <w:sz w:val="20"/>
          <w:shd w:val="clear" w:color="auto" w:fill="FFFFFF"/>
        </w:rPr>
        <w:t>AMACIM HEM GİŞEYE HEM MÜZEYE FİLM YAPMAK</w:t>
      </w:r>
    </w:p>
    <w:p w14:paraId="0767F626" w14:textId="77777777" w:rsidR="006259A8" w:rsidRPr="006259A8" w:rsidRDefault="006259A8" w:rsidP="006259A8">
      <w:pPr>
        <w:spacing w:after="0"/>
        <w:ind w:left="993"/>
        <w:contextualSpacing/>
        <w:jc w:val="both"/>
        <w:rPr>
          <w:rFonts w:ascii="Verdana" w:hAnsi="Verdana"/>
          <w:b/>
          <w:bCs/>
          <w:sz w:val="20"/>
        </w:rPr>
      </w:pPr>
    </w:p>
    <w:p w14:paraId="7167E96F" w14:textId="3A5ACD79" w:rsidR="004B2E7E" w:rsidRPr="006259A8" w:rsidRDefault="004B2E7E" w:rsidP="006259A8">
      <w:pPr>
        <w:spacing w:after="0"/>
        <w:ind w:left="993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Nehir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söyleşi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tarzında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hazırlanan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kitap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2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ayrı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bölümden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oluşuyor</w:t>
      </w:r>
      <w:proofErr w:type="spellEnd"/>
      <w:r w:rsidR="006259A8">
        <w:rPr>
          <w:rFonts w:ascii="Verdana" w:hAnsi="Verdana" w:cs="Arial"/>
          <w:color w:val="000000"/>
          <w:sz w:val="20"/>
          <w:shd w:val="clear" w:color="auto" w:fill="FFFFFF"/>
        </w:rPr>
        <w:t>.</w:t>
      </w:r>
    </w:p>
    <w:p w14:paraId="738EB795" w14:textId="77777777" w:rsidR="004B2E7E" w:rsidRPr="006259A8" w:rsidRDefault="004B2E7E" w:rsidP="006259A8">
      <w:pPr>
        <w:spacing w:after="0"/>
        <w:ind w:left="993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5926528C" w14:textId="59644989" w:rsidR="004B2E7E" w:rsidRPr="006259A8" w:rsidRDefault="004B2E7E" w:rsidP="006259A8">
      <w:pPr>
        <w:spacing w:after="0"/>
        <w:ind w:left="993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İlk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bölüm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; Mehmet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Açar’ın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Yılmaz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Erdoğan’la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sinemaya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yönetmenliğe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filmlerine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ve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gelecekte</w:t>
      </w:r>
      <w:proofErr w:type="spellEnd"/>
      <w:r w:rsid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çekmek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istediği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projelere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yönelik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söyleşiyi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kapsıyor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. Bu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söyleşi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için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 xml:space="preserve"> Mehmet </w:t>
      </w:r>
      <w:proofErr w:type="spellStart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Açar</w:t>
      </w:r>
      <w:proofErr w:type="spellEnd"/>
      <w:r w:rsidRPr="006259A8">
        <w:rPr>
          <w:rFonts w:ascii="Verdana" w:hAnsi="Verdana" w:cs="Arial"/>
          <w:color w:val="000000"/>
          <w:sz w:val="20"/>
          <w:shd w:val="clear" w:color="auto" w:fill="FFFFFF"/>
        </w:rPr>
        <w:t>:</w:t>
      </w:r>
      <w:r w:rsidRPr="006259A8">
        <w:rPr>
          <w:rFonts w:ascii="Verdana" w:hAnsi="Verdana" w:cs="Helvetica"/>
          <w:color w:val="141413"/>
          <w:sz w:val="20"/>
        </w:rPr>
        <w:t xml:space="preserve"> ‘</w:t>
      </w:r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Biz her ne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kadar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sinemacılığına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,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yönetmenliğine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odaklanmaya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çalışsak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da Yılmaz Erdoğan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için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tiyatrodan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televizyon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dizilerine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,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şiirden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sinemacılığa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kadar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uzanan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alanların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hep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iç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içe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var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olduğunu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gördük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.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Söyleşilerin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benim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için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en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zihin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açıcı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yerlerinden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biri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,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şiirin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süt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,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diğer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sanat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dallarının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ise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süt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ürünü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olduğunu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söylediği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yerdi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herhalde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.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Şiirle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hakikat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arasında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kurduğu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ilişkinin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de Yılmaz Erdoğan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sinemasıyla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ilgili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çok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önemli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bir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ipucu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verdiğini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düşünüyorum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.’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diyor</w:t>
      </w:r>
      <w:proofErr w:type="spellEnd"/>
      <w:r w:rsidRPr="006259A8">
        <w:rPr>
          <w:rFonts w:ascii="Verdana" w:hAnsi="Verdana" w:cs="Helvetica"/>
          <w:color w:val="141413"/>
          <w:sz w:val="20"/>
        </w:rPr>
        <w:t>.</w:t>
      </w:r>
    </w:p>
    <w:p w14:paraId="7405A523" w14:textId="77777777" w:rsidR="004B2E7E" w:rsidRPr="006259A8" w:rsidRDefault="004B2E7E" w:rsidP="006259A8">
      <w:pPr>
        <w:spacing w:after="0"/>
        <w:ind w:left="993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11D10B4" w14:textId="77777777" w:rsidR="004B2E7E" w:rsidRPr="006259A8" w:rsidRDefault="004B2E7E" w:rsidP="006259A8">
      <w:pPr>
        <w:spacing w:after="0"/>
        <w:ind w:left="993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proofErr w:type="spellStart"/>
      <w:r w:rsidRPr="006259A8">
        <w:rPr>
          <w:rFonts w:ascii="Verdana" w:hAnsi="Verdana" w:cs="Helvetica"/>
          <w:color w:val="141413"/>
          <w:sz w:val="20"/>
        </w:rPr>
        <w:t>Kitabın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ikinci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kısmı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Ylmaz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Erdoğan’ın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senaryolarını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yazdığı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birçoğunda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oyuncu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olarak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yer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aldığı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ve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tamamını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yönettiği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;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Vizontele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(2001),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Vizontele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Tuuba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(2003), Organize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İşler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(2005),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Neşeli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Hayat (2009),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Kelebeğin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Rüyası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(2013), Ekşi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Elmalar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(2016),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Tatlım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Tatlım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(2017) </w:t>
      </w:r>
      <w:proofErr w:type="spellStart"/>
      <w:r w:rsidRPr="006259A8">
        <w:rPr>
          <w:rFonts w:ascii="Verdana" w:hAnsi="Verdana" w:cs="Helvetica"/>
          <w:i/>
          <w:iCs/>
          <w:color w:val="141413"/>
          <w:sz w:val="20"/>
        </w:rPr>
        <w:t>ve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Organize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İşler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Sazan </w:t>
      </w:r>
      <w:proofErr w:type="spellStart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>Sarmalı</w:t>
      </w:r>
      <w:proofErr w:type="spellEnd"/>
      <w:r w:rsidRPr="006259A8">
        <w:rPr>
          <w:rFonts w:ascii="Verdana" w:hAnsi="Verdana" w:cs="Helvetica"/>
          <w:b/>
          <w:bCs/>
          <w:i/>
          <w:iCs/>
          <w:color w:val="141413"/>
          <w:sz w:val="20"/>
        </w:rPr>
        <w:t xml:space="preserve"> (2019)</w:t>
      </w:r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filmleri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için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Senem </w:t>
      </w:r>
      <w:r w:rsidRPr="006259A8">
        <w:rPr>
          <w:rFonts w:ascii="Verdana" w:hAnsi="Verdana" w:cs="Helvetica"/>
          <w:color w:val="141413"/>
          <w:sz w:val="20"/>
        </w:rPr>
        <w:lastRenderedPageBreak/>
        <w:t xml:space="preserve">Erdine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ile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gerçekleştirdiği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sohbet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ve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Mehmet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Açar’ın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bu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filmler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üzerine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yazdığı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Yılmaz Erdoğan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sineması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analizlerini</w:t>
      </w:r>
      <w:proofErr w:type="spellEnd"/>
      <w:r w:rsidRPr="006259A8">
        <w:rPr>
          <w:rFonts w:ascii="Verdana" w:hAnsi="Verdana" w:cs="Helvetica"/>
          <w:color w:val="141413"/>
          <w:sz w:val="20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</w:rPr>
        <w:t>kapsıyor</w:t>
      </w:r>
      <w:proofErr w:type="spellEnd"/>
      <w:r w:rsidRPr="006259A8">
        <w:rPr>
          <w:rFonts w:ascii="Verdana" w:hAnsi="Verdana" w:cs="Helvetica"/>
          <w:color w:val="141413"/>
          <w:sz w:val="20"/>
        </w:rPr>
        <w:t>.</w:t>
      </w:r>
    </w:p>
    <w:p w14:paraId="43E049DF" w14:textId="77777777" w:rsidR="004B2E7E" w:rsidRPr="006259A8" w:rsidRDefault="004B2E7E" w:rsidP="006259A8">
      <w:pPr>
        <w:spacing w:after="0"/>
        <w:ind w:left="993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1B721EAA" w14:textId="77777777" w:rsidR="006259A8" w:rsidRDefault="006259A8" w:rsidP="006259A8">
      <w:pPr>
        <w:spacing w:after="0"/>
        <w:ind w:left="993"/>
        <w:jc w:val="both"/>
        <w:rPr>
          <w:rFonts w:ascii="Verdana" w:hAnsi="Verdana" w:cs="Helvetica"/>
          <w:color w:val="141413"/>
          <w:sz w:val="20"/>
          <w14:ligatures w14:val="standardContextual"/>
        </w:rPr>
      </w:pPr>
    </w:p>
    <w:p w14:paraId="54CB8F27" w14:textId="77777777" w:rsidR="006259A8" w:rsidRDefault="006259A8" w:rsidP="006259A8">
      <w:pPr>
        <w:spacing w:after="0"/>
        <w:ind w:left="993"/>
        <w:jc w:val="both"/>
        <w:rPr>
          <w:rFonts w:ascii="Verdana" w:hAnsi="Verdana" w:cs="Helvetica"/>
          <w:color w:val="141413"/>
          <w:sz w:val="20"/>
          <w14:ligatures w14:val="standardContextual"/>
        </w:rPr>
      </w:pPr>
    </w:p>
    <w:p w14:paraId="4692B96A" w14:textId="77777777" w:rsidR="006259A8" w:rsidRDefault="006259A8" w:rsidP="006259A8">
      <w:pPr>
        <w:spacing w:after="0"/>
        <w:ind w:left="993"/>
        <w:jc w:val="both"/>
        <w:rPr>
          <w:rFonts w:ascii="Verdana" w:hAnsi="Verdana" w:cs="Helvetica"/>
          <w:color w:val="141413"/>
          <w:sz w:val="20"/>
          <w14:ligatures w14:val="standardContextual"/>
        </w:rPr>
      </w:pPr>
    </w:p>
    <w:p w14:paraId="79A8471B" w14:textId="77777777" w:rsidR="006259A8" w:rsidRDefault="006259A8" w:rsidP="006259A8">
      <w:pPr>
        <w:spacing w:after="0"/>
        <w:ind w:left="993"/>
        <w:jc w:val="both"/>
        <w:rPr>
          <w:rFonts w:ascii="Verdana" w:hAnsi="Verdana" w:cs="Helvetica"/>
          <w:color w:val="141413"/>
          <w:sz w:val="20"/>
          <w14:ligatures w14:val="standardContextual"/>
        </w:rPr>
      </w:pPr>
    </w:p>
    <w:p w14:paraId="32B99E07" w14:textId="77777777" w:rsidR="006259A8" w:rsidRDefault="006259A8" w:rsidP="006259A8">
      <w:pPr>
        <w:spacing w:after="0"/>
        <w:ind w:left="993"/>
        <w:jc w:val="both"/>
        <w:rPr>
          <w:rFonts w:ascii="Verdana" w:hAnsi="Verdana" w:cs="Helvetica"/>
          <w:color w:val="141413"/>
          <w:sz w:val="20"/>
          <w14:ligatures w14:val="standardContextual"/>
        </w:rPr>
      </w:pPr>
    </w:p>
    <w:p w14:paraId="3CC39363" w14:textId="77777777" w:rsidR="006259A8" w:rsidRDefault="006259A8" w:rsidP="006259A8">
      <w:pPr>
        <w:spacing w:after="0"/>
        <w:ind w:left="993"/>
        <w:jc w:val="both"/>
        <w:rPr>
          <w:rFonts w:ascii="Verdana" w:hAnsi="Verdana" w:cs="Helvetica"/>
          <w:color w:val="141413"/>
          <w:sz w:val="20"/>
          <w14:ligatures w14:val="standardContextual"/>
        </w:rPr>
      </w:pPr>
    </w:p>
    <w:p w14:paraId="5857B6D7" w14:textId="77777777" w:rsidR="006259A8" w:rsidRDefault="006259A8" w:rsidP="006259A8">
      <w:pPr>
        <w:spacing w:after="0"/>
        <w:ind w:left="993"/>
        <w:jc w:val="both"/>
        <w:rPr>
          <w:rFonts w:ascii="Verdana" w:hAnsi="Verdana" w:cs="Helvetica"/>
          <w:color w:val="141413"/>
          <w:sz w:val="20"/>
          <w14:ligatures w14:val="standardContextual"/>
        </w:rPr>
      </w:pPr>
    </w:p>
    <w:p w14:paraId="1537F2BC" w14:textId="77777777" w:rsidR="006259A8" w:rsidRDefault="006259A8" w:rsidP="006259A8">
      <w:pPr>
        <w:spacing w:after="0"/>
        <w:ind w:left="993"/>
        <w:jc w:val="both"/>
        <w:rPr>
          <w:rFonts w:ascii="Verdana" w:hAnsi="Verdana" w:cs="Helvetica"/>
          <w:color w:val="141413"/>
          <w:sz w:val="20"/>
          <w14:ligatures w14:val="standardContextual"/>
        </w:rPr>
      </w:pPr>
    </w:p>
    <w:p w14:paraId="0DC02D99" w14:textId="77777777" w:rsidR="006259A8" w:rsidRDefault="006259A8" w:rsidP="006259A8">
      <w:pPr>
        <w:spacing w:after="0"/>
        <w:ind w:left="993"/>
        <w:jc w:val="both"/>
        <w:rPr>
          <w:rFonts w:ascii="Verdana" w:hAnsi="Verdana" w:cs="Helvetica"/>
          <w:color w:val="141413"/>
          <w:sz w:val="20"/>
          <w14:ligatures w14:val="standardContextual"/>
        </w:rPr>
      </w:pPr>
    </w:p>
    <w:p w14:paraId="6443DE4F" w14:textId="1E67C368" w:rsidR="004B2E7E" w:rsidRPr="006259A8" w:rsidRDefault="004B2E7E" w:rsidP="006259A8">
      <w:pPr>
        <w:spacing w:after="0"/>
        <w:ind w:left="993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Satışa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açık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olmayan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ve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30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yılda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her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alandan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beraber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yürüdüğü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sanatçılar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yaratıcılar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gazeteciler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kurum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ve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kuruluşlarda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yer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alan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çalışan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ve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yöneticilerle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paylaşılacak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olan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r w:rsidRPr="006259A8">
        <w:rPr>
          <w:rFonts w:ascii="Verdana" w:hAnsi="Verdana" w:cs="Helvetica"/>
          <w:b/>
          <w:bCs/>
          <w:color w:val="141413"/>
          <w:sz w:val="20"/>
          <w14:ligatures w14:val="standardContextual"/>
        </w:rPr>
        <w:t>YÖNETMEN YILMAZ ERDOĞAN: SİNEMA BENİM ÇOCUKLUK ARKADAŞIM</w:t>
      </w:r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kitabı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: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Geniş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kitlelerle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bağ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kuran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sadece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sinema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salonlarında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değil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,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başka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mecralarda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hâlâ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seyredilen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ve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gelecekte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de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ömrünü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sürdürecek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eserlerden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oluşan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bir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külliyat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olarak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meraklılarının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sahip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olmak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isteyeceği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türden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bir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 xml:space="preserve"> </w:t>
      </w:r>
      <w:proofErr w:type="spellStart"/>
      <w:r w:rsidRPr="006259A8">
        <w:rPr>
          <w:rFonts w:ascii="Verdana" w:hAnsi="Verdana" w:cs="Helvetica"/>
          <w:color w:val="141413"/>
          <w:sz w:val="20"/>
          <w14:ligatures w14:val="standardContextual"/>
        </w:rPr>
        <w:t>çalışma</w:t>
      </w:r>
      <w:proofErr w:type="spellEnd"/>
      <w:r w:rsidRPr="006259A8">
        <w:rPr>
          <w:rFonts w:ascii="Verdana" w:hAnsi="Verdana" w:cs="Helvetica"/>
          <w:color w:val="141413"/>
          <w:sz w:val="20"/>
          <w14:ligatures w14:val="standardContextual"/>
        </w:rPr>
        <w:t>.</w:t>
      </w:r>
    </w:p>
    <w:p w14:paraId="182F4FB8" w14:textId="5508DD39" w:rsidR="004B2E7E" w:rsidRPr="006259A8" w:rsidRDefault="004B2E7E" w:rsidP="006259A8">
      <w:pPr>
        <w:spacing w:after="0"/>
        <w:jc w:val="both"/>
        <w:rPr>
          <w:rFonts w:ascii="Verdana" w:hAnsi="Verdana" w:cstheme="minorHAnsi"/>
          <w:sz w:val="20"/>
        </w:rPr>
      </w:pPr>
    </w:p>
    <w:p w14:paraId="438F73E6" w14:textId="0F7C254E" w:rsidR="005534FF" w:rsidRPr="006259A8" w:rsidRDefault="005534FF" w:rsidP="006259A8">
      <w:pPr>
        <w:spacing w:after="0"/>
        <w:ind w:left="993"/>
        <w:rPr>
          <w:rFonts w:ascii="Verdana" w:hAnsi="Verdana" w:cstheme="minorHAnsi"/>
          <w:sz w:val="20"/>
        </w:rPr>
      </w:pPr>
      <w:proofErr w:type="spellStart"/>
      <w:r w:rsidRPr="006259A8">
        <w:rPr>
          <w:rFonts w:ascii="Verdana" w:hAnsi="Verdana" w:cs="Calibri"/>
          <w:b/>
          <w:bCs/>
          <w:color w:val="212121"/>
          <w:sz w:val="20"/>
        </w:rPr>
        <w:t>Tüm</w:t>
      </w:r>
      <w:proofErr w:type="spellEnd"/>
      <w:r w:rsidRPr="006259A8">
        <w:rPr>
          <w:rFonts w:ascii="Verdana" w:hAnsi="Verdana" w:cs="Calibri"/>
          <w:b/>
          <w:bCs/>
          <w:color w:val="212121"/>
          <w:sz w:val="20"/>
        </w:rPr>
        <w:t xml:space="preserve"> </w:t>
      </w:r>
      <w:proofErr w:type="spellStart"/>
      <w:r w:rsidRPr="006259A8">
        <w:rPr>
          <w:rFonts w:ascii="Verdana" w:hAnsi="Verdana" w:cs="Calibri"/>
          <w:b/>
          <w:bCs/>
          <w:color w:val="212121"/>
          <w:sz w:val="20"/>
        </w:rPr>
        <w:t>bilgi</w:t>
      </w:r>
      <w:proofErr w:type="spellEnd"/>
      <w:r w:rsidRPr="006259A8">
        <w:rPr>
          <w:rFonts w:ascii="Verdana" w:hAnsi="Verdana" w:cs="Calibri"/>
          <w:b/>
          <w:bCs/>
          <w:color w:val="212121"/>
          <w:sz w:val="20"/>
        </w:rPr>
        <w:t xml:space="preserve"> </w:t>
      </w:r>
      <w:proofErr w:type="spellStart"/>
      <w:r w:rsidRPr="006259A8">
        <w:rPr>
          <w:rFonts w:ascii="Verdana" w:hAnsi="Verdana" w:cs="Calibri"/>
          <w:b/>
          <w:bCs/>
          <w:color w:val="212121"/>
          <w:sz w:val="20"/>
        </w:rPr>
        <w:t>ve</w:t>
      </w:r>
      <w:proofErr w:type="spellEnd"/>
      <w:r w:rsidRPr="006259A8">
        <w:rPr>
          <w:rFonts w:ascii="Verdana" w:hAnsi="Verdana" w:cs="Calibri"/>
          <w:b/>
          <w:bCs/>
          <w:color w:val="212121"/>
          <w:sz w:val="20"/>
        </w:rPr>
        <w:t> </w:t>
      </w:r>
      <w:proofErr w:type="spellStart"/>
      <w:r w:rsidRPr="006259A8">
        <w:rPr>
          <w:rFonts w:ascii="Verdana" w:hAnsi="Verdana" w:cs="Calibri"/>
          <w:b/>
          <w:bCs/>
          <w:color w:val="212121"/>
          <w:sz w:val="20"/>
        </w:rPr>
        <w:t>talepleriniz</w:t>
      </w:r>
      <w:proofErr w:type="spellEnd"/>
      <w:r w:rsidRPr="006259A8">
        <w:rPr>
          <w:rFonts w:ascii="Verdana" w:hAnsi="Verdana" w:cs="Calibri"/>
          <w:b/>
          <w:bCs/>
          <w:color w:val="212121"/>
          <w:sz w:val="20"/>
        </w:rPr>
        <w:t xml:space="preserve"> </w:t>
      </w:r>
      <w:proofErr w:type="spellStart"/>
      <w:r w:rsidRPr="006259A8">
        <w:rPr>
          <w:rFonts w:ascii="Verdana" w:hAnsi="Verdana" w:cs="Calibri"/>
          <w:b/>
          <w:bCs/>
          <w:color w:val="212121"/>
          <w:sz w:val="20"/>
        </w:rPr>
        <w:t>için</w:t>
      </w:r>
      <w:proofErr w:type="spellEnd"/>
      <w:r w:rsidRPr="006259A8">
        <w:rPr>
          <w:rFonts w:ascii="Verdana" w:hAnsi="Verdana" w:cs="Calibri"/>
          <w:b/>
          <w:bCs/>
          <w:color w:val="212121"/>
          <w:sz w:val="20"/>
        </w:rPr>
        <w:t>: Yağmur Zaimoğlu</w:t>
      </w:r>
      <w:r w:rsidRPr="006259A8">
        <w:rPr>
          <w:rFonts w:ascii="Verdana" w:hAnsi="Verdana" w:cs="Calibri"/>
          <w:color w:val="212121"/>
          <w:sz w:val="20"/>
        </w:rPr>
        <w:br/>
      </w:r>
      <w:hyperlink r:id="rId7" w:tooltip="mailto:yagmur@saltandpepperproject.com" w:history="1">
        <w:r w:rsidRPr="006259A8">
          <w:rPr>
            <w:rStyle w:val="Kpr"/>
            <w:rFonts w:ascii="Verdana" w:hAnsi="Verdana" w:cs="Calibri"/>
            <w:color w:val="0078D7"/>
            <w:sz w:val="20"/>
          </w:rPr>
          <w:t>yagmur@saltandpepperproject.com</w:t>
        </w:r>
      </w:hyperlink>
      <w:r w:rsidRPr="006259A8">
        <w:rPr>
          <w:rFonts w:ascii="Verdana" w:hAnsi="Verdana" w:cs="Calibri"/>
          <w:color w:val="954F72"/>
          <w:sz w:val="20"/>
        </w:rPr>
        <w:t> </w:t>
      </w:r>
      <w:r w:rsidRPr="006259A8">
        <w:rPr>
          <w:rFonts w:ascii="Verdana" w:hAnsi="Verdana" w:cs="Calibri"/>
          <w:color w:val="212121"/>
          <w:sz w:val="20"/>
        </w:rPr>
        <w:t>  | </w:t>
      </w:r>
      <w:hyperlink r:id="rId8" w:tooltip="tel:+905531810841" w:history="1">
        <w:r w:rsidRPr="006259A8">
          <w:rPr>
            <w:rStyle w:val="Kpr"/>
            <w:rFonts w:ascii="Verdana" w:hAnsi="Verdana" w:cs="Calibri"/>
            <w:color w:val="96607D"/>
            <w:sz w:val="20"/>
          </w:rPr>
          <w:t>+90 553 181 08 41</w:t>
        </w:r>
      </w:hyperlink>
    </w:p>
    <w:sectPr w:rsidR="005534FF" w:rsidRPr="006259A8" w:rsidSect="00A70C30">
      <w:headerReference w:type="even" r:id="rId9"/>
      <w:headerReference w:type="default" r:id="rId10"/>
      <w:headerReference w:type="first" r:id="rId11"/>
      <w:pgSz w:w="12240" w:h="15840"/>
      <w:pgMar w:top="1134" w:right="90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45E34" w14:textId="77777777" w:rsidR="00BC3553" w:rsidRDefault="00BC3553">
      <w:pPr>
        <w:spacing w:after="0"/>
      </w:pPr>
      <w:r>
        <w:separator/>
      </w:r>
    </w:p>
  </w:endnote>
  <w:endnote w:type="continuationSeparator" w:id="0">
    <w:p w14:paraId="4D0EC4A8" w14:textId="77777777" w:rsidR="00BC3553" w:rsidRDefault="00BC35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B0F3" w14:textId="77777777" w:rsidR="00BC3553" w:rsidRDefault="00BC3553">
      <w:pPr>
        <w:spacing w:after="0"/>
      </w:pPr>
      <w:r>
        <w:separator/>
      </w:r>
    </w:p>
  </w:footnote>
  <w:footnote w:type="continuationSeparator" w:id="0">
    <w:p w14:paraId="450F0931" w14:textId="77777777" w:rsidR="00BC3553" w:rsidRDefault="00BC35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902CB" w14:textId="77777777" w:rsidR="003F0564" w:rsidRDefault="00000000">
    <w:pPr>
      <w:pStyle w:val="stBilgi"/>
    </w:pPr>
    <w:r>
      <w:rPr>
        <w:noProof/>
      </w:rPr>
      <w:pict w14:anchorId="24EF9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BKM_basinbülteni" style="position:absolute;margin-left:0;margin-top:0;width:549.9pt;height:715.3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C6A6" w14:textId="77777777" w:rsidR="003F0564" w:rsidRDefault="00000000">
    <w:pPr>
      <w:pStyle w:val="stBilgi"/>
    </w:pPr>
    <w:r>
      <w:rPr>
        <w:noProof/>
      </w:rPr>
      <w:pict w14:anchorId="17287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028A" w14:textId="77777777" w:rsidR="003F0564" w:rsidRDefault="00000000">
    <w:pPr>
      <w:pStyle w:val="stBilgi"/>
    </w:pPr>
    <w:r>
      <w:rPr>
        <w:noProof/>
      </w:rPr>
      <w:pict w14:anchorId="06EF9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KM_basinbülteni" style="position:absolute;margin-left:0;margin-top:0;width:549.9pt;height:715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61F17"/>
    <w:multiLevelType w:val="hybridMultilevel"/>
    <w:tmpl w:val="6026EE98"/>
    <w:lvl w:ilvl="0" w:tplc="2114567C">
      <w:start w:val="1963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D79602C"/>
    <w:multiLevelType w:val="hybridMultilevel"/>
    <w:tmpl w:val="04E03FEC"/>
    <w:lvl w:ilvl="0" w:tplc="C4A4654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64251">
    <w:abstractNumId w:val="0"/>
  </w:num>
  <w:num w:numId="2" w16cid:durableId="2918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71"/>
    <w:rsid w:val="000020E3"/>
    <w:rsid w:val="00005CBC"/>
    <w:rsid w:val="00010A99"/>
    <w:rsid w:val="00016858"/>
    <w:rsid w:val="00020B55"/>
    <w:rsid w:val="00023AC1"/>
    <w:rsid w:val="00036F70"/>
    <w:rsid w:val="00043523"/>
    <w:rsid w:val="000479A6"/>
    <w:rsid w:val="0008113D"/>
    <w:rsid w:val="00081738"/>
    <w:rsid w:val="00090C3E"/>
    <w:rsid w:val="0009132E"/>
    <w:rsid w:val="000920C1"/>
    <w:rsid w:val="000950AB"/>
    <w:rsid w:val="000A5C66"/>
    <w:rsid w:val="000A7C77"/>
    <w:rsid w:val="000C0BB0"/>
    <w:rsid w:val="000C2954"/>
    <w:rsid w:val="000C67EF"/>
    <w:rsid w:val="000D19D1"/>
    <w:rsid w:val="000D21ED"/>
    <w:rsid w:val="000E2E57"/>
    <w:rsid w:val="000E443B"/>
    <w:rsid w:val="00101BC6"/>
    <w:rsid w:val="00103B29"/>
    <w:rsid w:val="001051CC"/>
    <w:rsid w:val="00110A48"/>
    <w:rsid w:val="00114324"/>
    <w:rsid w:val="00124C5C"/>
    <w:rsid w:val="00124E14"/>
    <w:rsid w:val="00130176"/>
    <w:rsid w:val="00140773"/>
    <w:rsid w:val="0014134E"/>
    <w:rsid w:val="00141E71"/>
    <w:rsid w:val="0015187F"/>
    <w:rsid w:val="00156445"/>
    <w:rsid w:val="001575D0"/>
    <w:rsid w:val="00161FA8"/>
    <w:rsid w:val="00182E91"/>
    <w:rsid w:val="00183AB2"/>
    <w:rsid w:val="00184BBE"/>
    <w:rsid w:val="00187760"/>
    <w:rsid w:val="00187E67"/>
    <w:rsid w:val="001A0720"/>
    <w:rsid w:val="001A12B0"/>
    <w:rsid w:val="001A5AF5"/>
    <w:rsid w:val="001C55D3"/>
    <w:rsid w:val="001C75D1"/>
    <w:rsid w:val="001F480B"/>
    <w:rsid w:val="00203245"/>
    <w:rsid w:val="00214894"/>
    <w:rsid w:val="002172B5"/>
    <w:rsid w:val="00234F5B"/>
    <w:rsid w:val="00246D33"/>
    <w:rsid w:val="00257CB0"/>
    <w:rsid w:val="00271B44"/>
    <w:rsid w:val="00277D94"/>
    <w:rsid w:val="00293541"/>
    <w:rsid w:val="0029539C"/>
    <w:rsid w:val="002B76D4"/>
    <w:rsid w:val="002C30CC"/>
    <w:rsid w:val="002C5FE0"/>
    <w:rsid w:val="002C6801"/>
    <w:rsid w:val="002D3AE2"/>
    <w:rsid w:val="002D56FE"/>
    <w:rsid w:val="002D6294"/>
    <w:rsid w:val="002E0893"/>
    <w:rsid w:val="002E2564"/>
    <w:rsid w:val="002E6333"/>
    <w:rsid w:val="00301A2F"/>
    <w:rsid w:val="0031099D"/>
    <w:rsid w:val="00311A97"/>
    <w:rsid w:val="00316D48"/>
    <w:rsid w:val="00317AF5"/>
    <w:rsid w:val="003237E1"/>
    <w:rsid w:val="00327642"/>
    <w:rsid w:val="00330C22"/>
    <w:rsid w:val="0033706F"/>
    <w:rsid w:val="003408D0"/>
    <w:rsid w:val="0034439D"/>
    <w:rsid w:val="0034768B"/>
    <w:rsid w:val="00352C7A"/>
    <w:rsid w:val="003533D3"/>
    <w:rsid w:val="00371B05"/>
    <w:rsid w:val="003765D9"/>
    <w:rsid w:val="00376ED6"/>
    <w:rsid w:val="0039056B"/>
    <w:rsid w:val="00390C26"/>
    <w:rsid w:val="00395233"/>
    <w:rsid w:val="00395C50"/>
    <w:rsid w:val="003A1270"/>
    <w:rsid w:val="003A1B55"/>
    <w:rsid w:val="003A413C"/>
    <w:rsid w:val="003B283B"/>
    <w:rsid w:val="003B4064"/>
    <w:rsid w:val="003B41F9"/>
    <w:rsid w:val="003C1B4E"/>
    <w:rsid w:val="003C3E85"/>
    <w:rsid w:val="003D1680"/>
    <w:rsid w:val="003D647B"/>
    <w:rsid w:val="003D6D1A"/>
    <w:rsid w:val="003F047D"/>
    <w:rsid w:val="003F0564"/>
    <w:rsid w:val="00400FDF"/>
    <w:rsid w:val="00410447"/>
    <w:rsid w:val="00415E7D"/>
    <w:rsid w:val="0041721F"/>
    <w:rsid w:val="00420023"/>
    <w:rsid w:val="004309D2"/>
    <w:rsid w:val="00432B3D"/>
    <w:rsid w:val="00436B61"/>
    <w:rsid w:val="004403A8"/>
    <w:rsid w:val="004473B9"/>
    <w:rsid w:val="00455B7B"/>
    <w:rsid w:val="0047062B"/>
    <w:rsid w:val="00471715"/>
    <w:rsid w:val="0047713C"/>
    <w:rsid w:val="0048191D"/>
    <w:rsid w:val="00484385"/>
    <w:rsid w:val="0049085B"/>
    <w:rsid w:val="004911E2"/>
    <w:rsid w:val="00493BEE"/>
    <w:rsid w:val="004A0316"/>
    <w:rsid w:val="004A7BAF"/>
    <w:rsid w:val="004B2E7E"/>
    <w:rsid w:val="004B4227"/>
    <w:rsid w:val="004B5EB8"/>
    <w:rsid w:val="004C4A71"/>
    <w:rsid w:val="004D12C6"/>
    <w:rsid w:val="004D6657"/>
    <w:rsid w:val="004E25DE"/>
    <w:rsid w:val="004F0063"/>
    <w:rsid w:val="0050180A"/>
    <w:rsid w:val="00503293"/>
    <w:rsid w:val="00524FB3"/>
    <w:rsid w:val="005325E4"/>
    <w:rsid w:val="00541647"/>
    <w:rsid w:val="0054332A"/>
    <w:rsid w:val="0054650F"/>
    <w:rsid w:val="005525ED"/>
    <w:rsid w:val="005534FF"/>
    <w:rsid w:val="00554CC5"/>
    <w:rsid w:val="00557AE3"/>
    <w:rsid w:val="00566779"/>
    <w:rsid w:val="00566C2D"/>
    <w:rsid w:val="00572E4E"/>
    <w:rsid w:val="005847EF"/>
    <w:rsid w:val="00590ED8"/>
    <w:rsid w:val="005B0DBD"/>
    <w:rsid w:val="005B1D5F"/>
    <w:rsid w:val="005B2355"/>
    <w:rsid w:val="005C04D3"/>
    <w:rsid w:val="005C04F2"/>
    <w:rsid w:val="005D403C"/>
    <w:rsid w:val="005D4ED5"/>
    <w:rsid w:val="005D7370"/>
    <w:rsid w:val="005D77F5"/>
    <w:rsid w:val="005E3613"/>
    <w:rsid w:val="005E403A"/>
    <w:rsid w:val="005E4076"/>
    <w:rsid w:val="005E79F7"/>
    <w:rsid w:val="00602E3D"/>
    <w:rsid w:val="00622BC3"/>
    <w:rsid w:val="006259A8"/>
    <w:rsid w:val="00634CD9"/>
    <w:rsid w:val="00640886"/>
    <w:rsid w:val="00645111"/>
    <w:rsid w:val="00646604"/>
    <w:rsid w:val="00650E44"/>
    <w:rsid w:val="00662C93"/>
    <w:rsid w:val="00663098"/>
    <w:rsid w:val="0066590D"/>
    <w:rsid w:val="00672850"/>
    <w:rsid w:val="006810F1"/>
    <w:rsid w:val="006865BE"/>
    <w:rsid w:val="00692281"/>
    <w:rsid w:val="00693D23"/>
    <w:rsid w:val="00694D19"/>
    <w:rsid w:val="006A0871"/>
    <w:rsid w:val="006A2114"/>
    <w:rsid w:val="006A4823"/>
    <w:rsid w:val="006A4DD3"/>
    <w:rsid w:val="006A50FD"/>
    <w:rsid w:val="006B23ED"/>
    <w:rsid w:val="006B3705"/>
    <w:rsid w:val="006B7E8D"/>
    <w:rsid w:val="006E0208"/>
    <w:rsid w:val="006E32A5"/>
    <w:rsid w:val="006E368A"/>
    <w:rsid w:val="006E3BDF"/>
    <w:rsid w:val="006F077C"/>
    <w:rsid w:val="007231F7"/>
    <w:rsid w:val="00724002"/>
    <w:rsid w:val="00731C5C"/>
    <w:rsid w:val="00734C9F"/>
    <w:rsid w:val="00741D0E"/>
    <w:rsid w:val="00752756"/>
    <w:rsid w:val="00755B1C"/>
    <w:rsid w:val="007564DF"/>
    <w:rsid w:val="00766D43"/>
    <w:rsid w:val="007675DE"/>
    <w:rsid w:val="007705AC"/>
    <w:rsid w:val="00773399"/>
    <w:rsid w:val="00776272"/>
    <w:rsid w:val="00782192"/>
    <w:rsid w:val="007919A6"/>
    <w:rsid w:val="007960CC"/>
    <w:rsid w:val="00796282"/>
    <w:rsid w:val="0079645A"/>
    <w:rsid w:val="007A438C"/>
    <w:rsid w:val="007B0306"/>
    <w:rsid w:val="007B1067"/>
    <w:rsid w:val="007C198B"/>
    <w:rsid w:val="007C71FF"/>
    <w:rsid w:val="007D0199"/>
    <w:rsid w:val="007E1E09"/>
    <w:rsid w:val="007E48B5"/>
    <w:rsid w:val="007E52DE"/>
    <w:rsid w:val="007E558A"/>
    <w:rsid w:val="007F0746"/>
    <w:rsid w:val="007F33BB"/>
    <w:rsid w:val="008150A7"/>
    <w:rsid w:val="008241ED"/>
    <w:rsid w:val="00827A9E"/>
    <w:rsid w:val="00837D78"/>
    <w:rsid w:val="00844FF8"/>
    <w:rsid w:val="0084788D"/>
    <w:rsid w:val="0086209E"/>
    <w:rsid w:val="008669C9"/>
    <w:rsid w:val="00881C74"/>
    <w:rsid w:val="0088325E"/>
    <w:rsid w:val="008A2BDE"/>
    <w:rsid w:val="008A4307"/>
    <w:rsid w:val="008A7C1F"/>
    <w:rsid w:val="008B4D09"/>
    <w:rsid w:val="008B5E5D"/>
    <w:rsid w:val="008C02FF"/>
    <w:rsid w:val="008C1377"/>
    <w:rsid w:val="008C6262"/>
    <w:rsid w:val="008D0611"/>
    <w:rsid w:val="008D0653"/>
    <w:rsid w:val="008F3107"/>
    <w:rsid w:val="00902805"/>
    <w:rsid w:val="009122F4"/>
    <w:rsid w:val="009266F7"/>
    <w:rsid w:val="009351E3"/>
    <w:rsid w:val="009414BA"/>
    <w:rsid w:val="0094736E"/>
    <w:rsid w:val="00947449"/>
    <w:rsid w:val="00954132"/>
    <w:rsid w:val="0096298D"/>
    <w:rsid w:val="00964811"/>
    <w:rsid w:val="0096500E"/>
    <w:rsid w:val="00971091"/>
    <w:rsid w:val="00975A4F"/>
    <w:rsid w:val="00980C96"/>
    <w:rsid w:val="00981992"/>
    <w:rsid w:val="00995088"/>
    <w:rsid w:val="009950D5"/>
    <w:rsid w:val="009A5302"/>
    <w:rsid w:val="009A6341"/>
    <w:rsid w:val="009B0754"/>
    <w:rsid w:val="009B5C33"/>
    <w:rsid w:val="009B628D"/>
    <w:rsid w:val="009D37EC"/>
    <w:rsid w:val="009D67FE"/>
    <w:rsid w:val="009F63A9"/>
    <w:rsid w:val="00A11464"/>
    <w:rsid w:val="00A13B31"/>
    <w:rsid w:val="00A15E07"/>
    <w:rsid w:val="00A2166D"/>
    <w:rsid w:val="00A25C11"/>
    <w:rsid w:val="00A40D71"/>
    <w:rsid w:val="00A42D4B"/>
    <w:rsid w:val="00A43994"/>
    <w:rsid w:val="00A524E0"/>
    <w:rsid w:val="00A70C30"/>
    <w:rsid w:val="00A7193C"/>
    <w:rsid w:val="00A731D7"/>
    <w:rsid w:val="00A8518B"/>
    <w:rsid w:val="00A9127E"/>
    <w:rsid w:val="00A93CF4"/>
    <w:rsid w:val="00AA6F6A"/>
    <w:rsid w:val="00AB37A7"/>
    <w:rsid w:val="00AC113F"/>
    <w:rsid w:val="00AC467A"/>
    <w:rsid w:val="00AC7EEE"/>
    <w:rsid w:val="00AD66AA"/>
    <w:rsid w:val="00AF6EB9"/>
    <w:rsid w:val="00AF7631"/>
    <w:rsid w:val="00B11B50"/>
    <w:rsid w:val="00B2595A"/>
    <w:rsid w:val="00B303BC"/>
    <w:rsid w:val="00B34C44"/>
    <w:rsid w:val="00B36B6B"/>
    <w:rsid w:val="00B40365"/>
    <w:rsid w:val="00B40956"/>
    <w:rsid w:val="00B4373B"/>
    <w:rsid w:val="00B502A4"/>
    <w:rsid w:val="00B550B5"/>
    <w:rsid w:val="00B55EF2"/>
    <w:rsid w:val="00B600A7"/>
    <w:rsid w:val="00B66299"/>
    <w:rsid w:val="00B73D92"/>
    <w:rsid w:val="00B811F0"/>
    <w:rsid w:val="00B82AA9"/>
    <w:rsid w:val="00B82E9E"/>
    <w:rsid w:val="00B83073"/>
    <w:rsid w:val="00B92225"/>
    <w:rsid w:val="00B93B4B"/>
    <w:rsid w:val="00B9577A"/>
    <w:rsid w:val="00BA5C59"/>
    <w:rsid w:val="00BB2496"/>
    <w:rsid w:val="00BB4B6D"/>
    <w:rsid w:val="00BC3553"/>
    <w:rsid w:val="00BC4CDF"/>
    <w:rsid w:val="00BC7520"/>
    <w:rsid w:val="00BC7B8C"/>
    <w:rsid w:val="00BD04A6"/>
    <w:rsid w:val="00BE3771"/>
    <w:rsid w:val="00C03123"/>
    <w:rsid w:val="00C05212"/>
    <w:rsid w:val="00C11AA7"/>
    <w:rsid w:val="00C172E5"/>
    <w:rsid w:val="00C234CB"/>
    <w:rsid w:val="00C24344"/>
    <w:rsid w:val="00C33A7B"/>
    <w:rsid w:val="00C36435"/>
    <w:rsid w:val="00C365D5"/>
    <w:rsid w:val="00C434FC"/>
    <w:rsid w:val="00C55CB2"/>
    <w:rsid w:val="00C56297"/>
    <w:rsid w:val="00C61077"/>
    <w:rsid w:val="00C61545"/>
    <w:rsid w:val="00C61CAC"/>
    <w:rsid w:val="00C65104"/>
    <w:rsid w:val="00C70586"/>
    <w:rsid w:val="00C761D1"/>
    <w:rsid w:val="00C7628B"/>
    <w:rsid w:val="00C90968"/>
    <w:rsid w:val="00CA0382"/>
    <w:rsid w:val="00CA6C63"/>
    <w:rsid w:val="00CB4E6A"/>
    <w:rsid w:val="00CB5D40"/>
    <w:rsid w:val="00CC1219"/>
    <w:rsid w:val="00CE2EDB"/>
    <w:rsid w:val="00CF0B49"/>
    <w:rsid w:val="00CF37E6"/>
    <w:rsid w:val="00CF452B"/>
    <w:rsid w:val="00D04171"/>
    <w:rsid w:val="00D12881"/>
    <w:rsid w:val="00D14356"/>
    <w:rsid w:val="00D14804"/>
    <w:rsid w:val="00D2313E"/>
    <w:rsid w:val="00D264B2"/>
    <w:rsid w:val="00D27358"/>
    <w:rsid w:val="00D307DA"/>
    <w:rsid w:val="00D325A6"/>
    <w:rsid w:val="00D329FC"/>
    <w:rsid w:val="00D34F64"/>
    <w:rsid w:val="00D434BB"/>
    <w:rsid w:val="00D458C7"/>
    <w:rsid w:val="00D71928"/>
    <w:rsid w:val="00D72C1E"/>
    <w:rsid w:val="00D7602E"/>
    <w:rsid w:val="00D7779F"/>
    <w:rsid w:val="00D83381"/>
    <w:rsid w:val="00D873C8"/>
    <w:rsid w:val="00D93AF4"/>
    <w:rsid w:val="00D94FF3"/>
    <w:rsid w:val="00DA1A16"/>
    <w:rsid w:val="00DB46F3"/>
    <w:rsid w:val="00DC050E"/>
    <w:rsid w:val="00DC4A9F"/>
    <w:rsid w:val="00DC5477"/>
    <w:rsid w:val="00DC6FF0"/>
    <w:rsid w:val="00DD7E50"/>
    <w:rsid w:val="00DE416E"/>
    <w:rsid w:val="00DE70BF"/>
    <w:rsid w:val="00DF73EB"/>
    <w:rsid w:val="00E14B45"/>
    <w:rsid w:val="00E1565B"/>
    <w:rsid w:val="00E16A51"/>
    <w:rsid w:val="00E21FA6"/>
    <w:rsid w:val="00E239EE"/>
    <w:rsid w:val="00E2544B"/>
    <w:rsid w:val="00E25BE7"/>
    <w:rsid w:val="00E30456"/>
    <w:rsid w:val="00E56426"/>
    <w:rsid w:val="00E57E93"/>
    <w:rsid w:val="00E60570"/>
    <w:rsid w:val="00E61284"/>
    <w:rsid w:val="00E658BB"/>
    <w:rsid w:val="00E77884"/>
    <w:rsid w:val="00E81A49"/>
    <w:rsid w:val="00E82CC7"/>
    <w:rsid w:val="00E9085B"/>
    <w:rsid w:val="00EA1805"/>
    <w:rsid w:val="00EA1BE0"/>
    <w:rsid w:val="00EA3F0B"/>
    <w:rsid w:val="00EA668F"/>
    <w:rsid w:val="00EB4BA2"/>
    <w:rsid w:val="00EB4CAA"/>
    <w:rsid w:val="00EC7304"/>
    <w:rsid w:val="00ED5459"/>
    <w:rsid w:val="00ED6538"/>
    <w:rsid w:val="00EE109E"/>
    <w:rsid w:val="00EE5114"/>
    <w:rsid w:val="00EE7FCC"/>
    <w:rsid w:val="00EF7C4A"/>
    <w:rsid w:val="00F06AB0"/>
    <w:rsid w:val="00F10B16"/>
    <w:rsid w:val="00F10FA9"/>
    <w:rsid w:val="00F115E0"/>
    <w:rsid w:val="00F16956"/>
    <w:rsid w:val="00F17ABA"/>
    <w:rsid w:val="00F348C4"/>
    <w:rsid w:val="00F43300"/>
    <w:rsid w:val="00F5140B"/>
    <w:rsid w:val="00F55AAA"/>
    <w:rsid w:val="00F66A85"/>
    <w:rsid w:val="00F67FE3"/>
    <w:rsid w:val="00F73F22"/>
    <w:rsid w:val="00F9084F"/>
    <w:rsid w:val="00F92F39"/>
    <w:rsid w:val="00F94D59"/>
    <w:rsid w:val="00F958C9"/>
    <w:rsid w:val="00FC168F"/>
    <w:rsid w:val="00FC28CB"/>
    <w:rsid w:val="00FD0DEB"/>
    <w:rsid w:val="00FD467E"/>
    <w:rsid w:val="00FD7B75"/>
    <w:rsid w:val="00FE41D5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3DF8A"/>
  <w15:chartTrackingRefBased/>
  <w15:docId w15:val="{14B9B710-44E3-3147-864D-FBE84E46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71"/>
    <w:pPr>
      <w:spacing w:after="200"/>
    </w:pPr>
    <w:rPr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E156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2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A0871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A0871"/>
    <w:rPr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6A087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2F3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73C8"/>
    <w:pPr>
      <w:spacing w:before="100" w:beforeAutospacing="1" w:after="100" w:afterAutospacing="1"/>
    </w:pPr>
    <w:rPr>
      <w:rFonts w:ascii="Times New Roman" w:eastAsia="Calibri" w:hAnsi="Times New Roman" w:cs="Times New Roman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7C198B"/>
  </w:style>
  <w:style w:type="character" w:styleId="zlenenKpr">
    <w:name w:val="FollowedHyperlink"/>
    <w:basedOn w:val="VarsaylanParagrafYazTipi"/>
    <w:uiPriority w:val="99"/>
    <w:semiHidden/>
    <w:unhideWhenUsed/>
    <w:rsid w:val="00F55AAA"/>
    <w:rPr>
      <w:color w:val="954F72" w:themeColor="followedHyperlink"/>
      <w:u w:val="single"/>
    </w:rPr>
  </w:style>
  <w:style w:type="character" w:customStyle="1" w:styleId="il">
    <w:name w:val="il"/>
    <w:basedOn w:val="VarsaylanParagrafYazTipi"/>
    <w:rsid w:val="00693D23"/>
  </w:style>
  <w:style w:type="character" w:customStyle="1" w:styleId="Balk1Char">
    <w:name w:val="Başlık 1 Char"/>
    <w:basedOn w:val="VarsaylanParagrafYazTipi"/>
    <w:link w:val="Balk1"/>
    <w:uiPriority w:val="9"/>
    <w:rsid w:val="00E1565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24E0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Gl">
    <w:name w:val="Strong"/>
    <w:basedOn w:val="VarsaylanParagrafYazTipi"/>
    <w:uiPriority w:val="22"/>
    <w:qFormat/>
    <w:rsid w:val="00023AC1"/>
    <w:rPr>
      <w:b/>
      <w:bCs/>
    </w:rPr>
  </w:style>
  <w:style w:type="paragraph" w:customStyle="1" w:styleId="BodyA">
    <w:name w:val="Body A"/>
    <w:rsid w:val="007564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564DF"/>
  </w:style>
  <w:style w:type="paragraph" w:styleId="ListeParagraf">
    <w:name w:val="List Paragraph"/>
    <w:basedOn w:val="Normal"/>
    <w:uiPriority w:val="34"/>
    <w:qFormat/>
    <w:rsid w:val="00AC7EEE"/>
    <w:pPr>
      <w:ind w:left="720"/>
      <w:contextualSpacing/>
    </w:pPr>
  </w:style>
  <w:style w:type="paragraph" w:styleId="AralkYok">
    <w:name w:val="No Spacing"/>
    <w:uiPriority w:val="1"/>
    <w:qFormat/>
    <w:rsid w:val="00F958C9"/>
    <w:rPr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D3AE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AU" w:eastAsia="en-GB"/>
    </w:rPr>
  </w:style>
  <w:style w:type="paragraph" w:customStyle="1" w:styleId="s3">
    <w:name w:val="s3"/>
    <w:basedOn w:val="Normal"/>
    <w:rsid w:val="00B11B5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AU" w:eastAsia="en-GB"/>
    </w:rPr>
  </w:style>
  <w:style w:type="character" w:customStyle="1" w:styleId="s2">
    <w:name w:val="s2"/>
    <w:basedOn w:val="VarsaylanParagrafYazTipi"/>
    <w:rsid w:val="00B11B50"/>
  </w:style>
  <w:style w:type="character" w:customStyle="1" w:styleId="s4">
    <w:name w:val="s4"/>
    <w:basedOn w:val="VarsaylanParagrafYazTipi"/>
    <w:rsid w:val="00B11B50"/>
  </w:style>
  <w:style w:type="character" w:customStyle="1" w:styleId="s5">
    <w:name w:val="s5"/>
    <w:basedOn w:val="VarsaylanParagrafYazTipi"/>
    <w:rsid w:val="00B1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055318108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gmur@saltandpepperprojec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Kazaz</dc:creator>
  <cp:keywords/>
  <dc:description/>
  <cp:lastModifiedBy>Sadi Cilingir</cp:lastModifiedBy>
  <cp:revision>8</cp:revision>
  <dcterms:created xsi:type="dcterms:W3CDTF">2024-12-23T16:28:00Z</dcterms:created>
  <dcterms:modified xsi:type="dcterms:W3CDTF">2025-01-01T13:39:00Z</dcterms:modified>
</cp:coreProperties>
</file>