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AD" w:rsidRPr="008E50D9" w:rsidRDefault="00CD64AD" w:rsidP="008E50D9">
      <w:pPr>
        <w:pStyle w:val="AralkYok"/>
        <w:rPr>
          <w:b/>
          <w:sz w:val="40"/>
          <w:szCs w:val="40"/>
        </w:rPr>
      </w:pPr>
      <w:proofErr w:type="spellStart"/>
      <w:r w:rsidRPr="008E50D9">
        <w:rPr>
          <w:b/>
          <w:sz w:val="40"/>
          <w:szCs w:val="40"/>
        </w:rPr>
        <w:t>Tarkovski’den</w:t>
      </w:r>
      <w:proofErr w:type="spellEnd"/>
      <w:r w:rsidRPr="008E50D9">
        <w:rPr>
          <w:b/>
          <w:sz w:val="40"/>
          <w:szCs w:val="40"/>
        </w:rPr>
        <w:t xml:space="preserve"> Sinema Dersleri</w:t>
      </w:r>
    </w:p>
    <w:p w:rsidR="00CD64AD" w:rsidRDefault="00CD64AD" w:rsidP="008E50D9">
      <w:pPr>
        <w:pStyle w:val="AralkYok"/>
      </w:pPr>
      <w:proofErr w:type="gramStart"/>
      <w:r>
        <w:t>semir</w:t>
      </w:r>
      <w:proofErr w:type="gramEnd"/>
      <w:r>
        <w:t xml:space="preserve"> kapak </w:t>
      </w:r>
      <w:proofErr w:type="spellStart"/>
      <w:r>
        <w:t>dusuk</w:t>
      </w:r>
      <w:proofErr w:type="spellEnd"/>
      <w:r>
        <w:t xml:space="preserve"> </w:t>
      </w:r>
      <w:proofErr w:type="spellStart"/>
      <w:r>
        <w:t>coz</w:t>
      </w:r>
      <w:proofErr w:type="spellEnd"/>
      <w:r>
        <w:t>‘‘</w:t>
      </w:r>
      <w:proofErr w:type="spellStart"/>
      <w:r>
        <w:t>Tarkovski</w:t>
      </w:r>
      <w:proofErr w:type="spellEnd"/>
      <w:r>
        <w:t xml:space="preserve"> sinema var oldukça unutulmayacak bir isim. Ben onun adını ilk işittiğimde Kiev’deydim. 1979 yılının sonbaharıydı ve Kiev Devlet Üniversitesi’nin (o zamanki adıyla Kızıl Üniversite’nin) hazırlık fakültesinde öğrenciydim…’’</w:t>
      </w:r>
    </w:p>
    <w:p w:rsidR="00CD64AD" w:rsidRDefault="008E50D9" w:rsidP="008E50D9">
      <w:pPr>
        <w:pStyle w:val="AralkYok"/>
      </w:pPr>
      <w:r>
        <w:t>“</w:t>
      </w:r>
      <w:r w:rsidR="00CD64AD">
        <w:t xml:space="preserve">İleride ‘hayatımın kült filmi’ olacak </w:t>
      </w:r>
      <w:proofErr w:type="spellStart"/>
      <w:r w:rsidR="00CD64AD">
        <w:t>Stalker’i</w:t>
      </w:r>
      <w:proofErr w:type="spellEnd"/>
      <w:r w:rsidR="00CD64AD">
        <w:t xml:space="preserve"> ilk izleyişimde bana çok sıkıcı gelmişti. İkinci izleyişim ilki kadar itici bir deneyim olmadı. Üçüncü izleyişimdeyse bu filmi daha önce hiç izlememişim gibi bir duyguya kapıldım… Bu büyük yönetmenin gerçek değerini kavramaya başlayışım, aradan zaman geçip de bütün filmlerini defalarca izledikten çok sonralara rastlar…</w:t>
      </w:r>
      <w:r>
        <w:t>”</w:t>
      </w:r>
    </w:p>
    <w:p w:rsidR="00CD64AD" w:rsidRDefault="008E50D9" w:rsidP="008E50D9">
      <w:pPr>
        <w:pStyle w:val="AralkYok"/>
      </w:pPr>
      <w:r>
        <w:t>“</w:t>
      </w:r>
      <w:r w:rsidR="00CD64AD">
        <w:t xml:space="preserve">Onun Mühürlenmiş Zaman adlı eserini ancak Türkiye’ye döndükten sonra okuduğumda, Sovyetler Birliği’nde olduğum zamanlardan daha fazla ilgimi çekmeye başlamıştı. Uzun yıllar sonra </w:t>
      </w:r>
      <w:proofErr w:type="spellStart"/>
      <w:r w:rsidR="00CD64AD">
        <w:t>Tarkovski’nin</w:t>
      </w:r>
      <w:proofErr w:type="spellEnd"/>
      <w:r w:rsidR="00CD64AD">
        <w:t xml:space="preserve"> asla ve asla bir karşı-devrimci olmadığına kanaat getirdim. O, </w:t>
      </w:r>
      <w:proofErr w:type="spellStart"/>
      <w:r w:rsidR="00CD64AD">
        <w:t>Sovyetler’e</w:t>
      </w:r>
      <w:proofErr w:type="spellEnd"/>
      <w:r w:rsidR="00CD64AD">
        <w:t xml:space="preserve"> karşı değildi. Devlette türemiş olan bürokrasiye karşıydı…</w:t>
      </w:r>
      <w:r>
        <w:t>”</w:t>
      </w:r>
    </w:p>
    <w:p w:rsidR="00CD64AD" w:rsidRDefault="008E50D9" w:rsidP="008E50D9">
      <w:pPr>
        <w:pStyle w:val="AralkYok"/>
      </w:pPr>
      <w:r>
        <w:t>“</w:t>
      </w:r>
      <w:proofErr w:type="spellStart"/>
      <w:r w:rsidR="00CD64AD">
        <w:t>Tarkovski</w:t>
      </w:r>
      <w:proofErr w:type="spellEnd"/>
      <w:r w:rsidR="00CD64AD">
        <w:t xml:space="preserve"> </w:t>
      </w:r>
      <w:r>
        <w:t>‘</w:t>
      </w:r>
      <w:r w:rsidR="00CD64AD">
        <w:t>Mühürlenmiş Zaman</w:t>
      </w:r>
      <w:r>
        <w:t>’</w:t>
      </w:r>
      <w:r w:rsidR="00CD64AD">
        <w:t xml:space="preserve"> kitabında belirttiği gibi, gerçeğin şaşmaz bir arayıcısıydı. O ‘bir kerecik olsun kendi haklılığını kanıtlamak için elinden geleni ardına koymayan </w:t>
      </w:r>
      <w:proofErr w:type="gramStart"/>
      <w:r w:rsidR="00CD64AD">
        <w:t>eksantrik</w:t>
      </w:r>
      <w:proofErr w:type="gramEnd"/>
      <w:r w:rsidR="00CD64AD">
        <w:t xml:space="preserve"> bir sanatçı’ değildi. O ‘doğanın bir mucize kabilinden kendisine bahşettiği yeteneğinin bedelini ödemek zorunda olan bir hizmetkârdı’. Hem de bu bedeli hayatıyla ödeyen bir hizmetkâr…</w:t>
      </w:r>
      <w:r>
        <w:t>”</w:t>
      </w:r>
    </w:p>
    <w:p w:rsidR="00CD64AD" w:rsidRDefault="00CD64AD" w:rsidP="008E50D9">
      <w:pPr>
        <w:pStyle w:val="AralkYok"/>
      </w:pPr>
      <w:bookmarkStart w:id="0" w:name="_GoBack"/>
      <w:bookmarkEnd w:id="0"/>
      <w:r>
        <w:t xml:space="preserve">Hazırlayan ve çeviren: Semir </w:t>
      </w:r>
      <w:proofErr w:type="spellStart"/>
      <w:r>
        <w:t>Aslanyürek</w:t>
      </w:r>
      <w:proofErr w:type="spellEnd"/>
    </w:p>
    <w:p w:rsidR="00CD64AD" w:rsidRDefault="00CD64AD" w:rsidP="008E50D9">
      <w:pPr>
        <w:pStyle w:val="AralkYok"/>
      </w:pPr>
      <w:r>
        <w:t>176 sayfa</w:t>
      </w:r>
    </w:p>
    <w:p w:rsidR="00CD64AD" w:rsidRDefault="00CD64AD" w:rsidP="008E50D9">
      <w:pPr>
        <w:pStyle w:val="AralkYok"/>
      </w:pPr>
      <w:r>
        <w:t>1. basım: Mayıs 2012</w:t>
      </w:r>
    </w:p>
    <w:p w:rsidR="00CD64AD" w:rsidRDefault="00CD64AD" w:rsidP="008E50D9">
      <w:pPr>
        <w:pStyle w:val="AralkYok"/>
      </w:pPr>
      <w:r>
        <w:t>Fiyatı: 18 TL</w:t>
      </w:r>
    </w:p>
    <w:p w:rsidR="00CD64AD" w:rsidRDefault="00CD64AD" w:rsidP="008E50D9">
      <w:pPr>
        <w:pStyle w:val="AralkYok"/>
      </w:pPr>
      <w:r>
        <w:t>Sinema: 58</w:t>
      </w:r>
    </w:p>
    <w:p w:rsidR="00F32AEE" w:rsidRDefault="00CD64AD" w:rsidP="008E50D9">
      <w:pPr>
        <w:pStyle w:val="AralkYok"/>
      </w:pPr>
      <w:r>
        <w:t>Agora Kitaplığı: 361</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D64AD"/>
    <w:rsid w:val="000552F2"/>
    <w:rsid w:val="008E50D9"/>
    <w:rsid w:val="009772DC"/>
    <w:rsid w:val="00CD64AD"/>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6540-532C-4CDC-9F0F-4280018C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1255</Characters>
  <Application>Microsoft Office Word</Application>
  <DocSecurity>0</DocSecurity>
  <Lines>10</Lines>
  <Paragraphs>2</Paragraphs>
  <ScaleCrop>false</ScaleCrop>
  <Company>Toshiba</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2014-01-05T16:09:00Z</dcterms:created>
  <dcterms:modified xsi:type="dcterms:W3CDTF">2014-08-03T20:23:00Z</dcterms:modified>
</cp:coreProperties>
</file>