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0" w:type="dxa"/>
        <w:jc w:val="center"/>
        <w:shd w:val="clear" w:color="auto" w:fill="FFFFFF"/>
        <w:tblCellMar>
          <w:left w:w="0" w:type="dxa"/>
          <w:right w:w="0" w:type="dxa"/>
        </w:tblCellMar>
        <w:tblLook w:val="04A0" w:firstRow="1" w:lastRow="0" w:firstColumn="1" w:lastColumn="0" w:noHBand="0" w:noVBand="1"/>
      </w:tblPr>
      <w:tblGrid>
        <w:gridCol w:w="10050"/>
      </w:tblGrid>
      <w:tr w:rsidR="001658A4" w:rsidRPr="001658A4" w14:paraId="39FDDA39" w14:textId="77777777" w:rsidTr="001658A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0050"/>
            </w:tblGrid>
            <w:tr w:rsidR="001658A4" w:rsidRPr="001658A4" w14:paraId="4C506732" w14:textId="77777777">
              <w:trPr>
                <w:jc w:val="center"/>
              </w:trPr>
              <w:tc>
                <w:tcPr>
                  <w:tcW w:w="0" w:type="auto"/>
                  <w:vAlign w:val="center"/>
                  <w:hideMark/>
                </w:tcPr>
                <w:tbl>
                  <w:tblPr>
                    <w:tblW w:w="9750" w:type="dxa"/>
                    <w:jc w:val="center"/>
                    <w:tblCellMar>
                      <w:left w:w="0" w:type="dxa"/>
                      <w:right w:w="0" w:type="dxa"/>
                    </w:tblCellMar>
                    <w:tblLook w:val="04A0" w:firstRow="1" w:lastRow="0" w:firstColumn="1" w:lastColumn="0" w:noHBand="0" w:noVBand="1"/>
                  </w:tblPr>
                  <w:tblGrid>
                    <w:gridCol w:w="9750"/>
                  </w:tblGrid>
                  <w:tr w:rsidR="001658A4" w:rsidRPr="001658A4" w14:paraId="562F97F4" w14:textId="77777777">
                    <w:trPr>
                      <w:jc w:val="center"/>
                    </w:trPr>
                    <w:tc>
                      <w:tcPr>
                        <w:tcW w:w="0" w:type="auto"/>
                        <w:vAlign w:val="center"/>
                        <w:hideMark/>
                      </w:tcPr>
                      <w:tbl>
                        <w:tblPr>
                          <w:tblpPr w:leftFromText="141" w:rightFromText="141" w:horzAnchor="margin" w:tblpY="-677"/>
                          <w:tblOverlap w:val="never"/>
                          <w:tblW w:w="9750" w:type="dxa"/>
                          <w:shd w:val="clear" w:color="auto" w:fill="FFFFFF"/>
                          <w:tblCellMar>
                            <w:left w:w="0" w:type="dxa"/>
                            <w:right w:w="0" w:type="dxa"/>
                          </w:tblCellMar>
                          <w:tblLook w:val="04A0" w:firstRow="1" w:lastRow="0" w:firstColumn="1" w:lastColumn="0" w:noHBand="0" w:noVBand="1"/>
                        </w:tblPr>
                        <w:tblGrid>
                          <w:gridCol w:w="9750"/>
                        </w:tblGrid>
                        <w:tr w:rsidR="001658A4" w:rsidRPr="001658A4" w14:paraId="264EF67C" w14:textId="77777777" w:rsidTr="001658A4">
                          <w:tc>
                            <w:tcPr>
                              <w:tcW w:w="0" w:type="auto"/>
                              <w:shd w:val="clear" w:color="auto" w:fill="FFFFFF"/>
                              <w:vAlign w:val="center"/>
                            </w:tcPr>
                            <w:p w14:paraId="14A8AF04" w14:textId="77777777" w:rsidR="001658A4" w:rsidRPr="001658A4" w:rsidRDefault="001658A4" w:rsidP="001658A4">
                              <w:pPr>
                                <w:pStyle w:val="AralkYok"/>
                                <w:rPr>
                                  <w:rFonts w:ascii="Times New Roman" w:hAnsi="Times New Roman" w:cs="Times New Roman"/>
                                  <w:sz w:val="24"/>
                                  <w:szCs w:val="24"/>
                                  <w:lang w:eastAsia="tr-TR"/>
                                </w:rPr>
                              </w:pPr>
                            </w:p>
                          </w:tc>
                        </w:tr>
                        <w:tr w:rsidR="001658A4" w:rsidRPr="001658A4" w14:paraId="067195D6" w14:textId="77777777" w:rsidTr="001658A4">
                          <w:tc>
                            <w:tcPr>
                              <w:tcW w:w="0" w:type="auto"/>
                              <w:shd w:val="clear" w:color="auto" w:fill="FFFFFF"/>
                              <w:vAlign w:val="center"/>
                            </w:tcPr>
                            <w:p w14:paraId="3E52B835" w14:textId="534E1C93" w:rsidR="001658A4" w:rsidRPr="001658A4" w:rsidRDefault="001658A4" w:rsidP="001658A4">
                              <w:pPr>
                                <w:pStyle w:val="AralkYok"/>
                                <w:rPr>
                                  <w:rFonts w:ascii="Times New Roman" w:hAnsi="Times New Roman" w:cs="Times New Roman"/>
                                  <w:sz w:val="24"/>
                                  <w:szCs w:val="24"/>
                                  <w:lang w:eastAsia="tr-TR"/>
                                </w:rPr>
                              </w:pPr>
                            </w:p>
                          </w:tc>
                        </w:tr>
                        <w:tr w:rsidR="001658A4" w:rsidRPr="001658A4" w14:paraId="5EACB0BC" w14:textId="77777777" w:rsidTr="001658A4">
                          <w:tc>
                            <w:tcPr>
                              <w:tcW w:w="0" w:type="auto"/>
                              <w:shd w:val="clear" w:color="auto" w:fill="FFFFFF"/>
                              <w:vAlign w:val="center"/>
                            </w:tcPr>
                            <w:p w14:paraId="7432DF48" w14:textId="77777777" w:rsidR="001658A4" w:rsidRPr="001658A4" w:rsidRDefault="001658A4" w:rsidP="001658A4">
                              <w:pPr>
                                <w:pStyle w:val="AralkYok"/>
                                <w:rPr>
                                  <w:rFonts w:ascii="Times New Roman" w:hAnsi="Times New Roman" w:cs="Times New Roman"/>
                                  <w:sz w:val="24"/>
                                  <w:szCs w:val="24"/>
                                  <w:lang w:eastAsia="tr-TR"/>
                                </w:rPr>
                              </w:pPr>
                            </w:p>
                          </w:tc>
                        </w:tr>
                        <w:tr w:rsidR="001658A4" w:rsidRPr="001658A4" w14:paraId="35B393BF" w14:textId="77777777" w:rsidTr="001658A4">
                          <w:tc>
                            <w:tcPr>
                              <w:tcW w:w="0" w:type="auto"/>
                              <w:shd w:val="clear" w:color="auto" w:fill="FFFFFF"/>
                              <w:vAlign w:val="center"/>
                              <w:hideMark/>
                            </w:tcPr>
                            <w:p w14:paraId="22050593" w14:textId="12C6587D" w:rsidR="001658A4" w:rsidRPr="005E721D" w:rsidRDefault="001658A4" w:rsidP="001658A4">
                              <w:pPr>
                                <w:pStyle w:val="AralkYok"/>
                                <w:jc w:val="center"/>
                                <w:rPr>
                                  <w:rFonts w:ascii="Times New Roman" w:hAnsi="Times New Roman" w:cs="Times New Roman"/>
                                  <w:sz w:val="40"/>
                                  <w:szCs w:val="40"/>
                                  <w:lang w:eastAsia="tr-TR"/>
                                </w:rPr>
                              </w:pPr>
                              <w:r w:rsidRPr="005E721D">
                                <w:rPr>
                                  <w:rFonts w:ascii="Times New Roman" w:hAnsi="Times New Roman" w:cs="Times New Roman"/>
                                  <w:b/>
                                  <w:bCs/>
                                  <w:sz w:val="40"/>
                                  <w:szCs w:val="40"/>
                                  <w:lang w:eastAsia="tr-TR"/>
                                </w:rPr>
                                <w:t xml:space="preserve">Devekuşu Kabare'nin </w:t>
                              </w:r>
                              <w:r w:rsidRPr="005E721D">
                                <w:rPr>
                                  <w:rFonts w:ascii="Times New Roman" w:hAnsi="Times New Roman" w:cs="Times New Roman"/>
                                  <w:b/>
                                  <w:bCs/>
                                  <w:sz w:val="40"/>
                                  <w:szCs w:val="40"/>
                                  <w:lang w:eastAsia="tr-TR"/>
                                </w:rPr>
                                <w:t xml:space="preserve">Yıldızı, </w:t>
                              </w:r>
                              <w:r w:rsidRPr="005E721D">
                                <w:rPr>
                                  <w:rFonts w:ascii="Times New Roman" w:hAnsi="Times New Roman" w:cs="Times New Roman"/>
                                  <w:b/>
                                  <w:bCs/>
                                  <w:sz w:val="40"/>
                                  <w:szCs w:val="40"/>
                                  <w:lang w:eastAsia="tr-TR"/>
                                </w:rPr>
                                <w:t xml:space="preserve">Yeşilçam'ın </w:t>
                              </w:r>
                              <w:r w:rsidRPr="005E721D">
                                <w:rPr>
                                  <w:rFonts w:ascii="Times New Roman" w:hAnsi="Times New Roman" w:cs="Times New Roman"/>
                                  <w:b/>
                                  <w:bCs/>
                                  <w:sz w:val="40"/>
                                  <w:szCs w:val="40"/>
                                  <w:lang w:eastAsia="tr-TR"/>
                                </w:rPr>
                                <w:t>Unutulmazı</w:t>
                              </w:r>
                              <w:r w:rsidRPr="005E721D">
                                <w:rPr>
                                  <w:rFonts w:ascii="Times New Roman" w:hAnsi="Times New Roman" w:cs="Times New Roman"/>
                                  <w:sz w:val="40"/>
                                  <w:szCs w:val="40"/>
                                  <w:lang w:eastAsia="tr-TR"/>
                                </w:rPr>
                                <w:br/>
                              </w:r>
                              <w:r w:rsidRPr="005E721D">
                                <w:rPr>
                                  <w:rFonts w:ascii="Times New Roman" w:hAnsi="Times New Roman" w:cs="Times New Roman"/>
                                  <w:b/>
                                  <w:bCs/>
                                  <w:sz w:val="40"/>
                                  <w:szCs w:val="40"/>
                                  <w:lang w:eastAsia="tr-TR"/>
                                </w:rPr>
                                <w:t xml:space="preserve">Metin Akpınar'ın </w:t>
                              </w:r>
                              <w:r w:rsidRPr="005E721D">
                                <w:rPr>
                                  <w:rFonts w:ascii="Times New Roman" w:hAnsi="Times New Roman" w:cs="Times New Roman"/>
                                  <w:b/>
                                  <w:bCs/>
                                  <w:sz w:val="40"/>
                                  <w:szCs w:val="40"/>
                                  <w:lang w:eastAsia="tr-TR"/>
                                </w:rPr>
                                <w:t>Hayatı…</w:t>
                              </w:r>
                            </w:p>
                          </w:tc>
                        </w:tr>
                        <w:tr w:rsidR="001658A4" w:rsidRPr="001658A4" w14:paraId="71C95E22" w14:textId="77777777" w:rsidTr="001658A4">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750"/>
                              </w:tblGrid>
                              <w:tr w:rsidR="001658A4" w:rsidRPr="001658A4" w14:paraId="0AD2EC0F" w14:textId="77777777">
                                <w:tc>
                                  <w:tcPr>
                                    <w:tcW w:w="0" w:type="auto"/>
                                    <w:vAlign w:val="center"/>
                                    <w:hideMark/>
                                  </w:tcPr>
                                  <w:p w14:paraId="4537DAD5" w14:textId="77777777" w:rsidR="001658A4" w:rsidRPr="001658A4" w:rsidRDefault="001658A4" w:rsidP="001658A4">
                                    <w:pPr>
                                      <w:pStyle w:val="AralkYok"/>
                                      <w:jc w:val="center"/>
                                      <w:rPr>
                                        <w:rFonts w:ascii="Times New Roman" w:hAnsi="Times New Roman" w:cs="Times New Roman"/>
                                        <w:sz w:val="24"/>
                                        <w:szCs w:val="24"/>
                                        <w:lang w:eastAsia="tr-TR"/>
                                      </w:rPr>
                                    </w:pPr>
                                  </w:p>
                                </w:tc>
                              </w:tr>
                            </w:tbl>
                            <w:p w14:paraId="58B6A449" w14:textId="77777777" w:rsidR="001658A4" w:rsidRPr="001658A4" w:rsidRDefault="001658A4" w:rsidP="001658A4">
                              <w:pPr>
                                <w:pStyle w:val="AralkYok"/>
                                <w:jc w:val="center"/>
                                <w:rPr>
                                  <w:rFonts w:ascii="Times New Roman" w:hAnsi="Times New Roman" w:cs="Times New Roman"/>
                                  <w:sz w:val="24"/>
                                  <w:szCs w:val="24"/>
                                  <w:lang w:eastAsia="tr-TR"/>
                                </w:rPr>
                              </w:pPr>
                            </w:p>
                          </w:tc>
                        </w:tr>
                        <w:tr w:rsidR="001658A4" w:rsidRPr="001658A4" w14:paraId="3F6A5183" w14:textId="77777777" w:rsidTr="001658A4">
                          <w:tc>
                            <w:tcPr>
                              <w:tcW w:w="0" w:type="auto"/>
                              <w:shd w:val="clear" w:color="auto" w:fill="FFFFFF"/>
                              <w:vAlign w:val="center"/>
                              <w:hideMark/>
                            </w:tcPr>
                            <w:p w14:paraId="552D217B" w14:textId="11F98158" w:rsidR="001658A4" w:rsidRPr="001658A4" w:rsidRDefault="001658A4" w:rsidP="001658A4">
                              <w:pPr>
                                <w:pStyle w:val="AralkYok"/>
                                <w:jc w:val="center"/>
                                <w:rPr>
                                  <w:rFonts w:ascii="Times New Roman" w:hAnsi="Times New Roman" w:cs="Times New Roman"/>
                                  <w:sz w:val="24"/>
                                  <w:szCs w:val="24"/>
                                  <w:lang w:eastAsia="tr-TR"/>
                                </w:rPr>
                              </w:pPr>
                            </w:p>
                          </w:tc>
                        </w:tr>
                        <w:tr w:rsidR="001658A4" w:rsidRPr="001658A4" w14:paraId="7E953F96" w14:textId="77777777" w:rsidTr="001658A4">
                          <w:tc>
                            <w:tcPr>
                              <w:tcW w:w="0" w:type="auto"/>
                              <w:shd w:val="clear" w:color="auto" w:fill="FFFFFF"/>
                              <w:vAlign w:val="center"/>
                              <w:hideMark/>
                            </w:tcPr>
                            <w:p w14:paraId="6CC5E2A8" w14:textId="2BE3D055" w:rsidR="001658A4" w:rsidRPr="001658A4" w:rsidRDefault="001658A4" w:rsidP="001658A4">
                              <w:pPr>
                                <w:pStyle w:val="AralkYok"/>
                                <w:jc w:val="center"/>
                                <w:rPr>
                                  <w:rFonts w:ascii="Times New Roman" w:hAnsi="Times New Roman" w:cs="Times New Roman"/>
                                  <w:sz w:val="24"/>
                                  <w:szCs w:val="24"/>
                                  <w:lang w:eastAsia="tr-TR"/>
                                </w:rPr>
                              </w:pPr>
                            </w:p>
                          </w:tc>
                        </w:tr>
                        <w:tr w:rsidR="001658A4" w:rsidRPr="001658A4" w14:paraId="1853779C" w14:textId="77777777" w:rsidTr="001658A4">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750"/>
                              </w:tblGrid>
                              <w:tr w:rsidR="001658A4" w:rsidRPr="001658A4" w14:paraId="626C65F9"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1658A4" w:rsidRPr="001658A4" w14:paraId="05D576AC" w14:textId="77777777">
                                      <w:trPr>
                                        <w:trHeight w:val="86"/>
                                        <w:jc w:val="center"/>
                                      </w:trPr>
                                      <w:tc>
                                        <w:tcPr>
                                          <w:tcW w:w="0" w:type="auto"/>
                                          <w:vAlign w:val="center"/>
                                          <w:hideMark/>
                                        </w:tcPr>
                                        <w:p w14:paraId="50597615" w14:textId="12188135" w:rsidR="001658A4" w:rsidRPr="001658A4" w:rsidRDefault="001658A4" w:rsidP="001658A4">
                                          <w:pPr>
                                            <w:spacing w:after="0" w:line="240" w:lineRule="auto"/>
                                            <w:rPr>
                                              <w:rFonts w:ascii="Times New Roman" w:eastAsia="Times New Roman" w:hAnsi="Times New Roman" w:cs="Times New Roman"/>
                                              <w:sz w:val="24"/>
                                              <w:szCs w:val="24"/>
                                              <w:lang w:eastAsia="tr-TR"/>
                                            </w:rPr>
                                          </w:pPr>
                                          <w:r w:rsidRPr="001658A4">
                                            <w:rPr>
                                              <w:rFonts w:ascii="Times New Roman" w:eastAsia="Times New Roman" w:hAnsi="Times New Roman" w:cs="Times New Roman"/>
                                              <w:sz w:val="24"/>
                                              <w:szCs w:val="24"/>
                                              <w:lang w:eastAsia="tr-TR"/>
                                            </w:rPr>
                                            <w:t>                                                       </w:t>
                                          </w:r>
                                        </w:p>
                                        <w:p w14:paraId="1313D4DB" w14:textId="7BA944A7" w:rsidR="001658A4" w:rsidRPr="001658A4" w:rsidRDefault="001658A4" w:rsidP="001658A4">
                                          <w:pPr>
                                            <w:spacing w:after="0" w:line="240" w:lineRule="auto"/>
                                            <w:rPr>
                                              <w:rFonts w:ascii="Times New Roman" w:eastAsia="Times New Roman" w:hAnsi="Times New Roman" w:cs="Times New Roman"/>
                                              <w:sz w:val="24"/>
                                              <w:szCs w:val="24"/>
                                              <w:lang w:eastAsia="tr-TR"/>
                                            </w:rPr>
                                          </w:pPr>
                                          <w:r w:rsidRPr="001658A4">
                                            <w:rPr>
                                              <w:rFonts w:ascii="Times New Roman" w:eastAsia="Times New Roman" w:hAnsi="Times New Roman" w:cs="Times New Roman"/>
                                              <w:b/>
                                              <w:bCs/>
                                              <w:sz w:val="24"/>
                                              <w:szCs w:val="24"/>
                                              <w:lang w:eastAsia="tr-TR"/>
                                            </w:rPr>
                                            <w:t>Zeynep Miraç, Metin Akpınar'a en doğru soruları yöneltiyor; onun tiyatro tutkusunu, en yakını Zeki Alasya'yla dostluklarını, eşi Göksel Akpınar'la aşkını, Anadolu'daki turnelerini, Ulvi Uraz'dan Haldun Taner'e "</w:t>
                                          </w:r>
                                          <w:proofErr w:type="spellStart"/>
                                          <w:r w:rsidRPr="001658A4">
                                            <w:rPr>
                                              <w:rFonts w:ascii="Times New Roman" w:eastAsia="Times New Roman" w:hAnsi="Times New Roman" w:cs="Times New Roman"/>
                                              <w:b/>
                                              <w:bCs/>
                                              <w:sz w:val="24"/>
                                              <w:szCs w:val="24"/>
                                              <w:lang w:eastAsia="tr-TR"/>
                                            </w:rPr>
                                            <w:t>hocalar"ını</w:t>
                                          </w:r>
                                          <w:proofErr w:type="spellEnd"/>
                                          <w:r w:rsidRPr="001658A4">
                                            <w:rPr>
                                              <w:rFonts w:ascii="Times New Roman" w:eastAsia="Times New Roman" w:hAnsi="Times New Roman" w:cs="Times New Roman"/>
                                              <w:b/>
                                              <w:bCs/>
                                              <w:sz w:val="24"/>
                                              <w:szCs w:val="24"/>
                                              <w:lang w:eastAsia="tr-TR"/>
                                            </w:rPr>
                                            <w:t xml:space="preserve"> bir </w:t>
                                          </w:r>
                                          <w:proofErr w:type="spellStart"/>
                                          <w:r w:rsidRPr="001658A4">
                                            <w:rPr>
                                              <w:rFonts w:ascii="Times New Roman" w:eastAsia="Times New Roman" w:hAnsi="Times New Roman" w:cs="Times New Roman"/>
                                              <w:b/>
                                              <w:bCs/>
                                              <w:sz w:val="24"/>
                                              <w:szCs w:val="24"/>
                                              <w:lang w:eastAsia="tr-TR"/>
                                            </w:rPr>
                                            <w:t>bir</w:t>
                                          </w:r>
                                          <w:proofErr w:type="spellEnd"/>
                                          <w:r w:rsidRPr="001658A4">
                                            <w:rPr>
                                              <w:rFonts w:ascii="Times New Roman" w:eastAsia="Times New Roman" w:hAnsi="Times New Roman" w:cs="Times New Roman"/>
                                              <w:b/>
                                              <w:bCs/>
                                              <w:sz w:val="24"/>
                                              <w:szCs w:val="24"/>
                                              <w:lang w:eastAsia="tr-TR"/>
                                            </w:rPr>
                                            <w:t xml:space="preserve"> anlatıyor bize. Üstelik karşımızdaki manzara yalnızca Metin Akpınar'ın hayatı değil, aynı zamanda bir Türkiye tarihi kesiti. Ne de olsa Metin Akpınar'ın hayatı, sahneye adanmış bir ömür…</w:t>
                                          </w:r>
                                          <w:r w:rsidRPr="001658A4">
                                            <w:rPr>
                                              <w:rFonts w:ascii="Times New Roman" w:eastAsia="Times New Roman" w:hAnsi="Times New Roman" w:cs="Times New Roman"/>
                                              <w:sz w:val="24"/>
                                              <w:szCs w:val="24"/>
                                              <w:lang w:eastAsia="tr-TR"/>
                                            </w:rPr>
                                            <w:br/>
                                            <w:t> </w:t>
                                          </w:r>
                                          <w:r w:rsidRPr="001658A4">
                                            <w:rPr>
                                              <w:rFonts w:ascii="Times New Roman" w:eastAsia="Times New Roman" w:hAnsi="Times New Roman" w:cs="Times New Roman"/>
                                              <w:sz w:val="24"/>
                                              <w:szCs w:val="24"/>
                                              <w:lang w:eastAsia="tr-TR"/>
                                            </w:rPr>
                                            <w:br/>
                                          </w:r>
                                          <w:r w:rsidRPr="001658A4">
                                            <w:rPr>
                                              <w:rFonts w:ascii="Times New Roman" w:eastAsia="Times New Roman" w:hAnsi="Times New Roman" w:cs="Times New Roman"/>
                                              <w:i/>
                                              <w:iCs/>
                                              <w:sz w:val="24"/>
                                              <w:szCs w:val="24"/>
                                              <w:lang w:eastAsia="tr-TR"/>
                                            </w:rPr>
                                            <w:t xml:space="preserve">Herkes kendini inşa eder, şu veya bu şekilde. Metin Akpınar büyük olanaklar içine doğmuş, sahip olduklarını kolay edinmiş biri değil. Kötüyü, kötülüğü görüp oyunu iyiden yana kullanmış, yolunu güzeli aramak için çizmiş, emeğini ve enerjisini doğruya yöneltmiş biri. Kendi hamurunu yoğururken azla yetinmemiş, çoğa da boyun eğmemiş. Bahanelere sığınmayan, bilme iştahını yitirmeyen, sadece esprileriyle değil varlığıyla da yüzümüzü güldüren bir hayat hikâyesi bu... Bize "başka türlü bir </w:t>
                                          </w:r>
                                          <w:proofErr w:type="spellStart"/>
                                          <w:r w:rsidRPr="001658A4">
                                            <w:rPr>
                                              <w:rFonts w:ascii="Times New Roman" w:eastAsia="Times New Roman" w:hAnsi="Times New Roman" w:cs="Times New Roman"/>
                                              <w:i/>
                                              <w:iCs/>
                                              <w:sz w:val="24"/>
                                              <w:szCs w:val="24"/>
                                              <w:lang w:eastAsia="tr-TR"/>
                                            </w:rPr>
                                            <w:t>yaşam"ın</w:t>
                                          </w:r>
                                          <w:proofErr w:type="spellEnd"/>
                                          <w:r w:rsidRPr="001658A4">
                                            <w:rPr>
                                              <w:rFonts w:ascii="Times New Roman" w:eastAsia="Times New Roman" w:hAnsi="Times New Roman" w:cs="Times New Roman"/>
                                              <w:i/>
                                              <w:iCs/>
                                              <w:sz w:val="24"/>
                                              <w:szCs w:val="24"/>
                                              <w:lang w:eastAsia="tr-TR"/>
                                            </w:rPr>
                                            <w:t xml:space="preserve"> da mümkün olduğunu gösteriyor.</w:t>
                                          </w:r>
                                          <w:r w:rsidRPr="001658A4">
                                            <w:rPr>
                                              <w:rFonts w:ascii="Times New Roman" w:eastAsia="Times New Roman" w:hAnsi="Times New Roman" w:cs="Times New Roman"/>
                                              <w:sz w:val="24"/>
                                              <w:szCs w:val="24"/>
                                              <w:lang w:eastAsia="tr-TR"/>
                                            </w:rPr>
                                            <w:br/>
                                            <w:t> </w:t>
                                          </w:r>
                                          <w:r w:rsidRPr="001658A4">
                                            <w:rPr>
                                              <w:rFonts w:ascii="Times New Roman" w:eastAsia="Times New Roman" w:hAnsi="Times New Roman" w:cs="Times New Roman"/>
                                              <w:sz w:val="24"/>
                                              <w:szCs w:val="24"/>
                                              <w:lang w:eastAsia="tr-TR"/>
                                            </w:rPr>
                                            <w:br/>
                                            <w:t>Aksaray'da kalabalık bir konakta doğan, etrafı gözleyerek büyüyen, her duyduğunu zihnine kaydeden bir çocuk… Daha lisedeyken öğretmenine, "Sen en iyisi tiyatrocu ol oğlum," dedirtecek kadar mayasını belli eden, gizli cevher bir genç… Eşiyle altmış iki yıl aynı yastığa baş koyacak kadar derin bir âşık… Türkiye'de kabare kültürünü başlatan, yüzlerce temsilde yer alan, Yeşilçam'da da birbirinden unutulmaz karakterlere hayat vermiş bir oyuncu… Karşınızda her yönüyle Metin Akpınar.</w:t>
                                          </w:r>
                                          <w:r w:rsidRPr="001658A4">
                                            <w:rPr>
                                              <w:rFonts w:ascii="Times New Roman" w:eastAsia="Times New Roman" w:hAnsi="Times New Roman" w:cs="Times New Roman"/>
                                              <w:sz w:val="24"/>
                                              <w:szCs w:val="24"/>
                                              <w:lang w:eastAsia="tr-TR"/>
                                            </w:rPr>
                                            <w:br/>
                                            <w:t> </w:t>
                                          </w:r>
                                          <w:r w:rsidRPr="001658A4">
                                            <w:rPr>
                                              <w:rFonts w:ascii="Times New Roman" w:eastAsia="Times New Roman" w:hAnsi="Times New Roman" w:cs="Times New Roman"/>
                                              <w:sz w:val="24"/>
                                              <w:szCs w:val="24"/>
                                              <w:lang w:eastAsia="tr-TR"/>
                                            </w:rPr>
                                            <w:br/>
                                            <w:t>Zeynep Miraç, muhatabını nasıl konuşturacağını biliyor, hem ince hem dikkatli sorular sormayı başarıyor ve Metin Akpınar'ı bir zaman tüneline sokarak onun tiyatro tutkusunu, en yakını Zeki Alasya'yla olan dostluklarını, eşi Göksel Akpınar'la olan aşkını, Anadolu'daki turnelerini, Ulvi Uraz'dan Haldun Taner'e "</w:t>
                                          </w:r>
                                          <w:proofErr w:type="spellStart"/>
                                          <w:r w:rsidRPr="001658A4">
                                            <w:rPr>
                                              <w:rFonts w:ascii="Times New Roman" w:eastAsia="Times New Roman" w:hAnsi="Times New Roman" w:cs="Times New Roman"/>
                                              <w:sz w:val="24"/>
                                              <w:szCs w:val="24"/>
                                              <w:lang w:eastAsia="tr-TR"/>
                                            </w:rPr>
                                            <w:t>hoca"larını</w:t>
                                          </w:r>
                                          <w:proofErr w:type="spellEnd"/>
                                          <w:r w:rsidRPr="001658A4">
                                            <w:rPr>
                                              <w:rFonts w:ascii="Times New Roman" w:eastAsia="Times New Roman" w:hAnsi="Times New Roman" w:cs="Times New Roman"/>
                                              <w:sz w:val="24"/>
                                              <w:szCs w:val="24"/>
                                              <w:lang w:eastAsia="tr-TR"/>
                                            </w:rPr>
                                            <w:t xml:space="preserve"> bir </w:t>
                                          </w:r>
                                          <w:proofErr w:type="spellStart"/>
                                          <w:r w:rsidRPr="001658A4">
                                            <w:rPr>
                                              <w:rFonts w:ascii="Times New Roman" w:eastAsia="Times New Roman" w:hAnsi="Times New Roman" w:cs="Times New Roman"/>
                                              <w:sz w:val="24"/>
                                              <w:szCs w:val="24"/>
                                              <w:lang w:eastAsia="tr-TR"/>
                                            </w:rPr>
                                            <w:t>bir</w:t>
                                          </w:r>
                                          <w:proofErr w:type="spellEnd"/>
                                          <w:r w:rsidRPr="001658A4">
                                            <w:rPr>
                                              <w:rFonts w:ascii="Times New Roman" w:eastAsia="Times New Roman" w:hAnsi="Times New Roman" w:cs="Times New Roman"/>
                                              <w:sz w:val="24"/>
                                              <w:szCs w:val="24"/>
                                              <w:lang w:eastAsia="tr-TR"/>
                                            </w:rPr>
                                            <w:t xml:space="preserve"> anlatıyor bize. Üstelik karşımızdaki manzara yalnızca Metin Akpınar'ın hayatı değil, aynı zamanda bir Türkiye tarihi kesiti; muhtıralar, ihtilaller, sansürler, davalarla belki örselenen, ama asla tutkusundan vazgeçmeyen tüm sanat emekçilerinin çok iyi bildiği bir direnme hikâyesi bu anlatılan. Ne de olsa Metin Akpınar'ın hayatı, sahneye adanmış bir ömür…</w:t>
                                          </w:r>
                                          <w:r w:rsidRPr="001658A4">
                                            <w:rPr>
                                              <w:rFonts w:ascii="Times New Roman" w:eastAsia="Times New Roman" w:hAnsi="Times New Roman" w:cs="Times New Roman"/>
                                              <w:sz w:val="24"/>
                                              <w:szCs w:val="24"/>
                                              <w:lang w:eastAsia="tr-TR"/>
                                            </w:rPr>
                                            <w:br/>
                                            <w:t> </w:t>
                                          </w:r>
                                          <w:r w:rsidRPr="001658A4">
                                            <w:rPr>
                                              <w:rFonts w:ascii="Times New Roman" w:eastAsia="Times New Roman" w:hAnsi="Times New Roman" w:cs="Times New Roman"/>
                                              <w:sz w:val="24"/>
                                              <w:szCs w:val="24"/>
                                              <w:lang w:eastAsia="tr-TR"/>
                                            </w:rPr>
                                            <w:br/>
                                          </w:r>
                                          <w:r w:rsidRPr="001658A4">
                                            <w:rPr>
                                              <w:rFonts w:ascii="Times New Roman" w:eastAsia="Times New Roman" w:hAnsi="Times New Roman" w:cs="Times New Roman"/>
                                              <w:b/>
                                              <w:bCs/>
                                              <w:i/>
                                              <w:iCs/>
                                              <w:sz w:val="24"/>
                                              <w:szCs w:val="24"/>
                                              <w:lang w:eastAsia="tr-TR"/>
                                            </w:rPr>
                                            <w:t>Metin Akpınar: Sahneye Adanmış Bir Ömür</w:t>
                                          </w:r>
                                          <w:r w:rsidRPr="001658A4">
                                            <w:rPr>
                                              <w:rFonts w:ascii="Times New Roman" w:eastAsia="Times New Roman" w:hAnsi="Times New Roman" w:cs="Times New Roman"/>
                                              <w:sz w:val="24"/>
                                              <w:szCs w:val="24"/>
                                              <w:lang w:eastAsia="tr-TR"/>
                                            </w:rPr>
                                            <w:br/>
                                            <w:t xml:space="preserve">Yayınevi: </w:t>
                                          </w:r>
                                          <w:proofErr w:type="spellStart"/>
                                          <w:r w:rsidRPr="001658A4">
                                            <w:rPr>
                                              <w:rFonts w:ascii="Times New Roman" w:eastAsia="Times New Roman" w:hAnsi="Times New Roman" w:cs="Times New Roman"/>
                                              <w:sz w:val="24"/>
                                              <w:szCs w:val="24"/>
                                              <w:lang w:eastAsia="tr-TR"/>
                                            </w:rPr>
                                            <w:t>Mundi</w:t>
                                          </w:r>
                                          <w:proofErr w:type="spellEnd"/>
                                          <w:r w:rsidRPr="001658A4">
                                            <w:rPr>
                                              <w:rFonts w:ascii="Times New Roman" w:eastAsia="Times New Roman" w:hAnsi="Times New Roman" w:cs="Times New Roman"/>
                                              <w:sz w:val="24"/>
                                              <w:szCs w:val="24"/>
                                              <w:lang w:eastAsia="tr-TR"/>
                                            </w:rPr>
                                            <w:br/>
                                            <w:t>Tür: Biyografi- Anlatı</w:t>
                                          </w:r>
                                          <w:r w:rsidRPr="001658A4">
                                            <w:rPr>
                                              <w:rFonts w:ascii="Times New Roman" w:eastAsia="Times New Roman" w:hAnsi="Times New Roman" w:cs="Times New Roman"/>
                                              <w:sz w:val="24"/>
                                              <w:szCs w:val="24"/>
                                              <w:lang w:eastAsia="tr-TR"/>
                                            </w:rPr>
                                            <w:br/>
                                            <w:t>Sayfa sayısı: 176</w:t>
                                          </w:r>
                                          <w:r w:rsidRPr="001658A4">
                                            <w:rPr>
                                              <w:rFonts w:ascii="Times New Roman" w:eastAsia="Times New Roman" w:hAnsi="Times New Roman" w:cs="Times New Roman"/>
                                              <w:sz w:val="24"/>
                                              <w:szCs w:val="24"/>
                                              <w:lang w:eastAsia="tr-TR"/>
                                            </w:rPr>
                                            <w:br/>
                                            <w:t>Fiyat: 45 TL</w:t>
                                          </w:r>
                                          <w:r w:rsidRPr="001658A4">
                                            <w:rPr>
                                              <w:rFonts w:ascii="Times New Roman" w:eastAsia="Times New Roman" w:hAnsi="Times New Roman" w:cs="Times New Roman"/>
                                              <w:sz w:val="24"/>
                                              <w:szCs w:val="24"/>
                                              <w:lang w:eastAsia="tr-TR"/>
                                            </w:rPr>
                                            <w:br/>
                                          </w:r>
                                          <w:r w:rsidRPr="001658A4">
                                            <w:rPr>
                                              <w:rFonts w:ascii="Times New Roman" w:eastAsia="Times New Roman" w:hAnsi="Times New Roman" w:cs="Times New Roman"/>
                                              <w:sz w:val="24"/>
                                              <w:szCs w:val="24"/>
                                              <w:lang w:eastAsia="tr-TR"/>
                                            </w:rPr>
                                            <w:br/>
                                          </w:r>
                                          <w:r w:rsidRPr="001658A4">
                                            <w:rPr>
                                              <w:rFonts w:ascii="Times New Roman" w:eastAsia="Times New Roman" w:hAnsi="Times New Roman" w:cs="Times New Roman"/>
                                              <w:b/>
                                              <w:bCs/>
                                              <w:sz w:val="24"/>
                                              <w:szCs w:val="24"/>
                                              <w:lang w:eastAsia="tr-TR"/>
                                            </w:rPr>
                                            <w:t>ZEYNEP MİRAÇ</w:t>
                                          </w:r>
                                          <w:r w:rsidRPr="001658A4">
                                            <w:rPr>
                                              <w:rFonts w:ascii="Times New Roman" w:eastAsia="Times New Roman" w:hAnsi="Times New Roman" w:cs="Times New Roman"/>
                                              <w:sz w:val="24"/>
                                              <w:szCs w:val="24"/>
                                              <w:lang w:eastAsia="tr-TR"/>
                                            </w:rPr>
                                            <w:t>, 1978'de İstanbul'da doğdu. İstanbul (Erkek) Lisesi'nin ardından Koç Üniversitesi Uluslararası İlişkiler Bölümü'nü bitirdi. Gazeteciliğe </w:t>
                                          </w:r>
                                          <w:r w:rsidRPr="001658A4">
                                            <w:rPr>
                                              <w:rFonts w:ascii="Times New Roman" w:eastAsia="Times New Roman" w:hAnsi="Times New Roman" w:cs="Times New Roman"/>
                                              <w:i/>
                                              <w:iCs/>
                                              <w:sz w:val="24"/>
                                              <w:szCs w:val="24"/>
                                              <w:lang w:eastAsia="tr-TR"/>
                                            </w:rPr>
                                            <w:t>Vizyon</w:t>
                                          </w:r>
                                          <w:r w:rsidRPr="001658A4">
                                            <w:rPr>
                                              <w:rFonts w:ascii="Times New Roman" w:eastAsia="Times New Roman" w:hAnsi="Times New Roman" w:cs="Times New Roman"/>
                                              <w:sz w:val="24"/>
                                              <w:szCs w:val="24"/>
                                              <w:lang w:eastAsia="tr-TR"/>
                                            </w:rPr>
                                            <w:t> dergisinde başladı. </w:t>
                                          </w:r>
                                          <w:r w:rsidRPr="001658A4">
                                            <w:rPr>
                                              <w:rFonts w:ascii="Times New Roman" w:eastAsia="Times New Roman" w:hAnsi="Times New Roman" w:cs="Times New Roman"/>
                                              <w:i/>
                                              <w:iCs/>
                                              <w:sz w:val="24"/>
                                              <w:szCs w:val="24"/>
                                              <w:lang w:eastAsia="tr-TR"/>
                                            </w:rPr>
                                            <w:t>Milliyet, Hürriyet, Cumhuriyet</w:t>
                                          </w:r>
                                          <w:r w:rsidRPr="001658A4">
                                            <w:rPr>
                                              <w:rFonts w:ascii="Times New Roman" w:eastAsia="Times New Roman" w:hAnsi="Times New Roman" w:cs="Times New Roman"/>
                                              <w:sz w:val="24"/>
                                              <w:szCs w:val="24"/>
                                              <w:lang w:eastAsia="tr-TR"/>
                                            </w:rPr>
                                            <w:t> gazetelerinde çalıştı. </w:t>
                                          </w:r>
                                          <w:r w:rsidRPr="001658A4">
                                            <w:rPr>
                                              <w:rFonts w:ascii="Times New Roman" w:eastAsia="Times New Roman" w:hAnsi="Times New Roman" w:cs="Times New Roman"/>
                                              <w:i/>
                                              <w:iCs/>
                                              <w:sz w:val="24"/>
                                              <w:szCs w:val="24"/>
                                              <w:lang w:eastAsia="tr-TR"/>
                                            </w:rPr>
                                            <w:t>Cumhuriyet</w:t>
                                          </w:r>
                                          <w:r w:rsidRPr="001658A4">
                                            <w:rPr>
                                              <w:rFonts w:ascii="Times New Roman" w:eastAsia="Times New Roman" w:hAnsi="Times New Roman" w:cs="Times New Roman"/>
                                              <w:sz w:val="24"/>
                                              <w:szCs w:val="24"/>
                                              <w:lang w:eastAsia="tr-TR"/>
                                            </w:rPr>
                                            <w:t> gazetesinde</w:t>
                                          </w:r>
                                          <w:r w:rsidRPr="001658A4">
                                            <w:rPr>
                                              <w:rFonts w:ascii="Times New Roman" w:eastAsia="Times New Roman" w:hAnsi="Times New Roman" w:cs="Times New Roman"/>
                                              <w:i/>
                                              <w:iCs/>
                                              <w:sz w:val="24"/>
                                              <w:szCs w:val="24"/>
                                              <w:lang w:eastAsia="tr-TR"/>
                                            </w:rPr>
                                            <w:t>, KAFA</w:t>
                                          </w:r>
                                          <w:r w:rsidRPr="001658A4">
                                            <w:rPr>
                                              <w:rFonts w:ascii="Times New Roman" w:eastAsia="Times New Roman" w:hAnsi="Times New Roman" w:cs="Times New Roman"/>
                                              <w:sz w:val="24"/>
                                              <w:szCs w:val="24"/>
                                              <w:lang w:eastAsia="tr-TR"/>
                                            </w:rPr>
                                            <w:t> dergisinde ve </w:t>
                                          </w:r>
                                          <w:r w:rsidRPr="001658A4">
                                            <w:rPr>
                                              <w:rFonts w:ascii="Times New Roman" w:eastAsia="Times New Roman" w:hAnsi="Times New Roman" w:cs="Times New Roman"/>
                                              <w:i/>
                                              <w:iCs/>
                                              <w:sz w:val="24"/>
                                              <w:szCs w:val="24"/>
                                              <w:lang w:eastAsia="tr-TR"/>
                                            </w:rPr>
                                            <w:t xml:space="preserve">Gazete </w:t>
                                          </w:r>
                                          <w:proofErr w:type="spellStart"/>
                                          <w:r w:rsidRPr="001658A4">
                                            <w:rPr>
                                              <w:rFonts w:ascii="Times New Roman" w:eastAsia="Times New Roman" w:hAnsi="Times New Roman" w:cs="Times New Roman"/>
                                              <w:i/>
                                              <w:iCs/>
                                              <w:sz w:val="24"/>
                                              <w:szCs w:val="24"/>
                                              <w:lang w:eastAsia="tr-TR"/>
                                            </w:rPr>
                                            <w:t>Oksijen</w:t>
                                          </w:r>
                                          <w:r w:rsidRPr="001658A4">
                                            <w:rPr>
                                              <w:rFonts w:ascii="Times New Roman" w:eastAsia="Times New Roman" w:hAnsi="Times New Roman" w:cs="Times New Roman"/>
                                              <w:sz w:val="24"/>
                                              <w:szCs w:val="24"/>
                                              <w:lang w:eastAsia="tr-TR"/>
                                            </w:rPr>
                                            <w:t>'de</w:t>
                                          </w:r>
                                          <w:proofErr w:type="spellEnd"/>
                                          <w:r w:rsidRPr="001658A4">
                                            <w:rPr>
                                              <w:rFonts w:ascii="Times New Roman" w:eastAsia="Times New Roman" w:hAnsi="Times New Roman" w:cs="Times New Roman"/>
                                              <w:sz w:val="24"/>
                                              <w:szCs w:val="24"/>
                                              <w:lang w:eastAsia="tr-TR"/>
                                            </w:rPr>
                                            <w:t xml:space="preserve"> portreler yazdı. TRT Türk'te </w:t>
                                          </w:r>
                                          <w:r w:rsidRPr="001658A4">
                                            <w:rPr>
                                              <w:rFonts w:ascii="Times New Roman" w:eastAsia="Times New Roman" w:hAnsi="Times New Roman" w:cs="Times New Roman"/>
                                              <w:i/>
                                              <w:iCs/>
                                              <w:sz w:val="24"/>
                                              <w:szCs w:val="24"/>
                                              <w:lang w:eastAsia="tr-TR"/>
                                            </w:rPr>
                                            <w:t>Açık Şehir</w:t>
                                          </w:r>
                                          <w:r w:rsidRPr="001658A4">
                                            <w:rPr>
                                              <w:rFonts w:ascii="Times New Roman" w:eastAsia="Times New Roman" w:hAnsi="Times New Roman" w:cs="Times New Roman"/>
                                              <w:sz w:val="24"/>
                                              <w:szCs w:val="24"/>
                                              <w:lang w:eastAsia="tr-TR"/>
                                            </w:rPr>
                                            <w:t> adlı kültür sanat programını sundu. Metin Akpınar ve Haldun Dormen'in yaşamöykülerini anlatan belgesellerin senaryolarını yazdı. BKM yapımı </w:t>
                                          </w:r>
                                          <w:r w:rsidRPr="001658A4">
                                            <w:rPr>
                                              <w:rFonts w:ascii="Times New Roman" w:eastAsia="Times New Roman" w:hAnsi="Times New Roman" w:cs="Times New Roman"/>
                                              <w:i/>
                                              <w:iCs/>
                                              <w:sz w:val="24"/>
                                              <w:szCs w:val="24"/>
                                              <w:lang w:eastAsia="tr-TR"/>
                                            </w:rPr>
                                            <w:t>Metin Akpınar ile Muhabbet</w:t>
                                          </w:r>
                                          <w:r w:rsidRPr="001658A4">
                                            <w:rPr>
                                              <w:rFonts w:ascii="Times New Roman" w:eastAsia="Times New Roman" w:hAnsi="Times New Roman" w:cs="Times New Roman"/>
                                              <w:sz w:val="24"/>
                                              <w:szCs w:val="24"/>
                                              <w:lang w:eastAsia="tr-TR"/>
                                            </w:rPr>
                                            <w:t xml:space="preserve"> adlı gösterinin </w:t>
                                          </w:r>
                                          <w:proofErr w:type="spellStart"/>
                                          <w:r w:rsidRPr="001658A4">
                                            <w:rPr>
                                              <w:rFonts w:ascii="Times New Roman" w:eastAsia="Times New Roman" w:hAnsi="Times New Roman" w:cs="Times New Roman"/>
                                              <w:sz w:val="24"/>
                                              <w:szCs w:val="24"/>
                                              <w:lang w:eastAsia="tr-TR"/>
                                            </w:rPr>
                                            <w:t>moderatörlüğünü</w:t>
                                          </w:r>
                                          <w:proofErr w:type="spellEnd"/>
                                          <w:r w:rsidRPr="001658A4">
                                            <w:rPr>
                                              <w:rFonts w:ascii="Times New Roman" w:eastAsia="Times New Roman" w:hAnsi="Times New Roman" w:cs="Times New Roman"/>
                                              <w:sz w:val="24"/>
                                              <w:szCs w:val="24"/>
                                              <w:lang w:eastAsia="tr-TR"/>
                                            </w:rPr>
                                            <w:t xml:space="preserve"> üstlendi. Çevirmen ve tiyatro eleştirmeni Seçkin Selvi'nin yaşamöyküsünü aktardığı kitabı </w:t>
                                          </w:r>
                                          <w:r w:rsidRPr="001658A4">
                                            <w:rPr>
                                              <w:rFonts w:ascii="Times New Roman" w:eastAsia="Times New Roman" w:hAnsi="Times New Roman" w:cs="Times New Roman"/>
                                              <w:i/>
                                              <w:iCs/>
                                              <w:sz w:val="24"/>
                                              <w:szCs w:val="24"/>
                                              <w:lang w:eastAsia="tr-TR"/>
                                            </w:rPr>
                                            <w:t>Seçkin</w:t>
                                          </w:r>
                                          <w:r w:rsidRPr="001658A4">
                                            <w:rPr>
                                              <w:rFonts w:ascii="Times New Roman" w:eastAsia="Times New Roman" w:hAnsi="Times New Roman" w:cs="Times New Roman"/>
                                              <w:sz w:val="24"/>
                                              <w:szCs w:val="24"/>
                                              <w:lang w:eastAsia="tr-TR"/>
                                            </w:rPr>
                                            <w:t>, 2021'de yayımlandı.</w:t>
                                          </w:r>
                                        </w:p>
                                        <w:p w14:paraId="7AD98523" w14:textId="77777777" w:rsidR="001658A4" w:rsidRPr="001658A4" w:rsidRDefault="001658A4" w:rsidP="001658A4">
                                          <w:pPr>
                                            <w:spacing w:after="0" w:line="240" w:lineRule="auto"/>
                                            <w:rPr>
                                              <w:rFonts w:ascii="Times New Roman" w:eastAsia="Times New Roman" w:hAnsi="Times New Roman" w:cs="Times New Roman"/>
                                              <w:sz w:val="24"/>
                                              <w:szCs w:val="24"/>
                                              <w:lang w:eastAsia="tr-TR"/>
                                            </w:rPr>
                                          </w:pPr>
                                          <w:r w:rsidRPr="001658A4">
                                            <w:rPr>
                                              <w:rFonts w:ascii="Times New Roman" w:eastAsia="Times New Roman" w:hAnsi="Times New Roman" w:cs="Times New Roman"/>
                                              <w:sz w:val="24"/>
                                              <w:szCs w:val="24"/>
                                              <w:lang w:eastAsia="tr-TR"/>
                                            </w:rPr>
                                            <w:t> </w:t>
                                          </w:r>
                                        </w:p>
                                      </w:tc>
                                    </w:tr>
                                  </w:tbl>
                                  <w:p w14:paraId="693647C6" w14:textId="77777777" w:rsidR="001658A4" w:rsidRPr="001658A4" w:rsidRDefault="001658A4" w:rsidP="001658A4">
                                    <w:pPr>
                                      <w:spacing w:after="0" w:line="240" w:lineRule="auto"/>
                                      <w:rPr>
                                        <w:rFonts w:ascii="Times New Roman" w:eastAsia="Times New Roman" w:hAnsi="Times New Roman" w:cs="Times New Roman"/>
                                        <w:sz w:val="24"/>
                                        <w:szCs w:val="24"/>
                                        <w:lang w:eastAsia="tr-TR"/>
                                      </w:rPr>
                                    </w:pPr>
                                  </w:p>
                                </w:tc>
                              </w:tr>
                            </w:tbl>
                            <w:p w14:paraId="7390E2A3" w14:textId="77777777" w:rsidR="001658A4" w:rsidRPr="001658A4" w:rsidRDefault="001658A4" w:rsidP="001658A4">
                              <w:pPr>
                                <w:spacing w:after="0" w:line="240" w:lineRule="auto"/>
                                <w:rPr>
                                  <w:rFonts w:ascii="Times New Roman" w:eastAsia="Times New Roman" w:hAnsi="Times New Roman" w:cs="Times New Roman"/>
                                  <w:sz w:val="24"/>
                                  <w:szCs w:val="24"/>
                                  <w:lang w:eastAsia="tr-TR"/>
                                </w:rPr>
                              </w:pPr>
                            </w:p>
                          </w:tc>
                        </w:tr>
                      </w:tbl>
                      <w:p w14:paraId="552060D4" w14:textId="77777777" w:rsidR="001658A4" w:rsidRPr="001658A4" w:rsidRDefault="001658A4" w:rsidP="001658A4">
                        <w:pPr>
                          <w:spacing w:after="0" w:line="240" w:lineRule="auto"/>
                          <w:jc w:val="center"/>
                          <w:rPr>
                            <w:rFonts w:ascii="Times New Roman" w:eastAsia="Times New Roman" w:hAnsi="Times New Roman" w:cs="Times New Roman"/>
                            <w:sz w:val="24"/>
                            <w:szCs w:val="24"/>
                            <w:lang w:eastAsia="tr-TR"/>
                          </w:rPr>
                        </w:pPr>
                      </w:p>
                    </w:tc>
                  </w:tr>
                </w:tbl>
                <w:p w14:paraId="7AE55DE7" w14:textId="77777777" w:rsidR="001658A4" w:rsidRPr="001658A4" w:rsidRDefault="001658A4" w:rsidP="001658A4">
                  <w:pPr>
                    <w:spacing w:after="0" w:line="240" w:lineRule="auto"/>
                    <w:rPr>
                      <w:rFonts w:ascii="Times New Roman" w:eastAsia="Times New Roman" w:hAnsi="Times New Roman" w:cs="Times New Roman"/>
                      <w:sz w:val="24"/>
                      <w:szCs w:val="24"/>
                      <w:lang w:eastAsia="tr-TR"/>
                    </w:rPr>
                  </w:pPr>
                </w:p>
              </w:tc>
            </w:tr>
            <w:tr w:rsidR="001658A4" w:rsidRPr="001658A4" w14:paraId="216B1EFE" w14:textId="77777777">
              <w:trPr>
                <w:jc w:val="center"/>
              </w:trPr>
              <w:tc>
                <w:tcPr>
                  <w:tcW w:w="0" w:type="auto"/>
                  <w:vAlign w:val="center"/>
                  <w:hideMark/>
                </w:tcPr>
                <w:tbl>
                  <w:tblPr>
                    <w:tblW w:w="9750" w:type="dxa"/>
                    <w:jc w:val="center"/>
                    <w:tblCellMar>
                      <w:left w:w="0" w:type="dxa"/>
                      <w:right w:w="0" w:type="dxa"/>
                    </w:tblCellMar>
                    <w:tblLook w:val="04A0" w:firstRow="1" w:lastRow="0" w:firstColumn="1" w:lastColumn="0" w:noHBand="0" w:noVBand="1"/>
                  </w:tblPr>
                  <w:tblGrid>
                    <w:gridCol w:w="10050"/>
                  </w:tblGrid>
                  <w:tr w:rsidR="001658A4" w:rsidRPr="001658A4" w14:paraId="4DB2D725" w14:textId="77777777">
                    <w:trPr>
                      <w:jc w:val="center"/>
                    </w:trPr>
                    <w:tc>
                      <w:tcPr>
                        <w:tcW w:w="0" w:type="auto"/>
                        <w:vAlign w:val="center"/>
                        <w:hideMark/>
                      </w:tcPr>
                      <w:tbl>
                        <w:tblPr>
                          <w:tblW w:w="9750" w:type="dxa"/>
                          <w:jc w:val="center"/>
                          <w:shd w:val="clear" w:color="auto" w:fill="FFFFFF"/>
                          <w:tblCellMar>
                            <w:left w:w="0" w:type="dxa"/>
                            <w:right w:w="0" w:type="dxa"/>
                          </w:tblCellMar>
                          <w:tblLook w:val="04A0" w:firstRow="1" w:lastRow="0" w:firstColumn="1" w:lastColumn="0" w:noHBand="0" w:noVBand="1"/>
                        </w:tblPr>
                        <w:tblGrid>
                          <w:gridCol w:w="10050"/>
                        </w:tblGrid>
                        <w:tr w:rsidR="001658A4" w:rsidRPr="001658A4" w14:paraId="45899732" w14:textId="77777777">
                          <w:trPr>
                            <w:jc w:val="center"/>
                          </w:trPr>
                          <w:tc>
                            <w:tcPr>
                              <w:tcW w:w="0" w:type="auto"/>
                              <w:shd w:val="clear" w:color="auto" w:fill="FFFFFF"/>
                              <w:vAlign w:val="center"/>
                              <w:hideMark/>
                            </w:tcPr>
                            <w:tbl>
                              <w:tblPr>
                                <w:tblW w:w="9750" w:type="dxa"/>
                                <w:jc w:val="center"/>
                                <w:tblCellMar>
                                  <w:left w:w="0" w:type="dxa"/>
                                  <w:right w:w="0" w:type="dxa"/>
                                </w:tblCellMar>
                                <w:tblLook w:val="04A0" w:firstRow="1" w:lastRow="0" w:firstColumn="1" w:lastColumn="0" w:noHBand="0" w:noVBand="1"/>
                              </w:tblPr>
                              <w:tblGrid>
                                <w:gridCol w:w="10050"/>
                              </w:tblGrid>
                              <w:tr w:rsidR="001658A4" w:rsidRPr="001658A4" w14:paraId="1068D486"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0050"/>
                                    </w:tblGrid>
                                    <w:tr w:rsidR="001658A4" w:rsidRPr="001658A4" w14:paraId="171CA752" w14:textId="77777777">
                                      <w:trPr>
                                        <w:jc w:val="center"/>
                                      </w:trPr>
                                      <w:tc>
                                        <w:tcPr>
                                          <w:tcW w:w="0" w:type="auto"/>
                                          <w:tcBorders>
                                            <w:top w:val="nil"/>
                                            <w:left w:val="nil"/>
                                            <w:bottom w:val="nil"/>
                                            <w:right w:val="nil"/>
                                          </w:tcBorders>
                                          <w:tcMar>
                                            <w:top w:w="150" w:type="dxa"/>
                                            <w:left w:w="150" w:type="dxa"/>
                                            <w:bottom w:w="150" w:type="dxa"/>
                                            <w:right w:w="150" w:type="dxa"/>
                                          </w:tcMar>
                                          <w:hideMark/>
                                        </w:tcPr>
                                        <w:p w14:paraId="4393C1CE" w14:textId="50C85CC6" w:rsidR="001658A4" w:rsidRDefault="001658A4" w:rsidP="001658A4">
                                          <w:pPr>
                                            <w:spacing w:after="0" w:line="240" w:lineRule="auto"/>
                                            <w:rPr>
                                              <w:rFonts w:ascii="Times New Roman" w:eastAsia="Times New Roman" w:hAnsi="Times New Roman" w:cs="Times New Roman"/>
                                              <w:b/>
                                              <w:bCs/>
                                              <w:color w:val="000000"/>
                                              <w:sz w:val="24"/>
                                              <w:szCs w:val="24"/>
                                              <w:lang w:eastAsia="tr-TR"/>
                                            </w:rPr>
                                          </w:pPr>
                                          <w:r w:rsidRPr="001658A4">
                                            <w:rPr>
                                              <w:rFonts w:ascii="Times New Roman" w:eastAsia="Times New Roman" w:hAnsi="Times New Roman" w:cs="Times New Roman"/>
                                              <w:b/>
                                              <w:bCs/>
                                              <w:color w:val="000000"/>
                                              <w:sz w:val="24"/>
                                              <w:szCs w:val="24"/>
                                              <w:lang w:eastAsia="tr-TR"/>
                                            </w:rPr>
                                            <w:t>Detaylı bilgi için: </w:t>
                                          </w:r>
                                          <w:r w:rsidR="005E721D">
                                            <w:rPr>
                                              <w:rFonts w:ascii="Times New Roman" w:eastAsia="Times New Roman" w:hAnsi="Times New Roman" w:cs="Times New Roman"/>
                                              <w:b/>
                                              <w:bCs/>
                                              <w:color w:val="000000"/>
                                              <w:sz w:val="24"/>
                                              <w:szCs w:val="24"/>
                                              <w:lang w:eastAsia="tr-TR"/>
                                            </w:rPr>
                                            <w:t xml:space="preserve"> </w:t>
                                          </w:r>
                                        </w:p>
                                        <w:p w14:paraId="4082E9B0" w14:textId="794BDB40" w:rsidR="001658A4" w:rsidRDefault="001658A4" w:rsidP="001658A4">
                                          <w:pPr>
                                            <w:spacing w:after="0" w:line="240" w:lineRule="auto"/>
                                            <w:rPr>
                                              <w:rFonts w:ascii="Times New Roman" w:eastAsia="Times New Roman" w:hAnsi="Times New Roman" w:cs="Times New Roman"/>
                                              <w:b/>
                                              <w:bCs/>
                                              <w:color w:val="000000"/>
                                              <w:sz w:val="24"/>
                                              <w:szCs w:val="24"/>
                                              <w:lang w:eastAsia="tr-TR"/>
                                            </w:rPr>
                                          </w:pPr>
                                        </w:p>
                                        <w:p w14:paraId="333B8B18" w14:textId="77777777" w:rsidR="001658A4" w:rsidRPr="001658A4" w:rsidRDefault="001658A4" w:rsidP="001658A4">
                                          <w:pPr>
                                            <w:spacing w:after="0" w:line="240" w:lineRule="auto"/>
                                            <w:rPr>
                                              <w:rFonts w:ascii="Times New Roman" w:eastAsia="Times New Roman" w:hAnsi="Times New Roman" w:cs="Times New Roman"/>
                                              <w:color w:val="000000"/>
                                              <w:sz w:val="24"/>
                                              <w:szCs w:val="24"/>
                                              <w:lang w:eastAsia="tr-TR"/>
                                            </w:rPr>
                                          </w:pPr>
                                          <w:r w:rsidRPr="001658A4">
                                            <w:rPr>
                                              <w:rFonts w:ascii="Times New Roman" w:eastAsia="Times New Roman" w:hAnsi="Times New Roman" w:cs="Times New Roman"/>
                                              <w:color w:val="000000"/>
                                              <w:sz w:val="24"/>
                                              <w:szCs w:val="24"/>
                                              <w:lang w:eastAsia="tr-TR"/>
                                            </w:rPr>
                                            <w:t>Deniz Altunay</w:t>
                                          </w:r>
                                        </w:p>
                                        <w:p w14:paraId="0E53EFB0" w14:textId="77777777" w:rsidR="001658A4" w:rsidRPr="001658A4" w:rsidRDefault="001658A4" w:rsidP="001658A4">
                                          <w:pPr>
                                            <w:spacing w:after="0" w:line="240" w:lineRule="auto"/>
                                            <w:rPr>
                                              <w:rFonts w:ascii="Times New Roman" w:eastAsia="Times New Roman" w:hAnsi="Times New Roman" w:cs="Times New Roman"/>
                                              <w:color w:val="000000"/>
                                              <w:sz w:val="24"/>
                                              <w:szCs w:val="24"/>
                                              <w:lang w:eastAsia="tr-TR"/>
                                            </w:rPr>
                                          </w:pPr>
                                          <w:r w:rsidRPr="001658A4">
                                            <w:rPr>
                                              <w:rFonts w:ascii="Times New Roman" w:eastAsia="Times New Roman" w:hAnsi="Times New Roman" w:cs="Times New Roman"/>
                                              <w:color w:val="000000"/>
                                              <w:sz w:val="24"/>
                                              <w:szCs w:val="24"/>
                                              <w:lang w:eastAsia="tr-TR"/>
                                            </w:rPr>
                                            <w:t>Basın İlişkileri Yetkilisi</w:t>
                                          </w:r>
                                        </w:p>
                                        <w:p w14:paraId="451EEFDB" w14:textId="77777777" w:rsidR="001658A4" w:rsidRPr="001658A4" w:rsidRDefault="001658A4" w:rsidP="001658A4">
                                          <w:pPr>
                                            <w:spacing w:after="0" w:line="240" w:lineRule="auto"/>
                                            <w:rPr>
                                              <w:rFonts w:ascii="Times New Roman" w:eastAsia="Times New Roman" w:hAnsi="Times New Roman" w:cs="Times New Roman"/>
                                              <w:color w:val="000000"/>
                                              <w:sz w:val="24"/>
                                              <w:szCs w:val="24"/>
                                              <w:lang w:eastAsia="tr-TR"/>
                                            </w:rPr>
                                          </w:pPr>
                                          <w:r w:rsidRPr="001658A4">
                                            <w:rPr>
                                              <w:rFonts w:ascii="Times New Roman" w:eastAsia="Times New Roman" w:hAnsi="Times New Roman" w:cs="Times New Roman"/>
                                              <w:color w:val="000000"/>
                                              <w:sz w:val="24"/>
                                              <w:szCs w:val="24"/>
                                              <w:lang w:eastAsia="tr-TR"/>
                                            </w:rPr>
                                            <w:t>Tel:(212) 252 56 75/171</w:t>
                                          </w:r>
                                        </w:p>
                                        <w:p w14:paraId="4EE471E2" w14:textId="319BF751" w:rsidR="001658A4" w:rsidRDefault="001658A4" w:rsidP="001658A4">
                                          <w:pPr>
                                            <w:spacing w:after="0" w:line="240" w:lineRule="auto"/>
                                            <w:rPr>
                                              <w:rFonts w:ascii="Times New Roman" w:eastAsia="Times New Roman" w:hAnsi="Times New Roman" w:cs="Times New Roman"/>
                                              <w:color w:val="000000"/>
                                              <w:sz w:val="24"/>
                                              <w:szCs w:val="24"/>
                                              <w:lang w:eastAsia="tr-TR"/>
                                            </w:rPr>
                                          </w:pPr>
                                          <w:r w:rsidRPr="001658A4">
                                            <w:rPr>
                                              <w:rFonts w:ascii="Times New Roman" w:eastAsia="Times New Roman" w:hAnsi="Times New Roman" w:cs="Times New Roman"/>
                                              <w:color w:val="000000"/>
                                              <w:sz w:val="24"/>
                                              <w:szCs w:val="24"/>
                                              <w:lang w:eastAsia="tr-TR"/>
                                            </w:rPr>
                                            <w:lastRenderedPageBreak/>
                                            <w:t>GSM: 0(541) 200 45 62</w:t>
                                          </w:r>
                                        </w:p>
                                        <w:p w14:paraId="54B80538" w14:textId="1008800C" w:rsidR="001658A4" w:rsidRPr="001658A4" w:rsidRDefault="005E721D" w:rsidP="001658A4">
                                          <w:pPr>
                                            <w:spacing w:after="0" w:line="240" w:lineRule="auto"/>
                                            <w:rPr>
                                              <w:rFonts w:ascii="Times New Roman" w:eastAsia="Times New Roman" w:hAnsi="Times New Roman" w:cs="Times New Roman"/>
                                              <w:color w:val="000000"/>
                                              <w:sz w:val="24"/>
                                              <w:szCs w:val="24"/>
                                              <w:lang w:eastAsia="tr-TR"/>
                                            </w:rPr>
                                          </w:pPr>
                                          <w:hyperlink r:id="rId4" w:history="1">
                                            <w:r w:rsidRPr="00CE5AF1">
                                              <w:rPr>
                                                <w:rStyle w:val="Kpr"/>
                                                <w:rFonts w:ascii="Times New Roman" w:eastAsia="Times New Roman" w:hAnsi="Times New Roman" w:cs="Times New Roman"/>
                                                <w:sz w:val="24"/>
                                                <w:szCs w:val="24"/>
                                                <w:lang w:eastAsia="tr-TR"/>
                                              </w:rPr>
                                              <w:t>denizaltunay@canyayinlari.com</w:t>
                                            </w:r>
                                          </w:hyperlink>
                                        </w:p>
                                        <w:p w14:paraId="32AD11BB" w14:textId="77777777" w:rsidR="001658A4" w:rsidRPr="001658A4" w:rsidRDefault="001658A4" w:rsidP="001658A4">
                                          <w:pPr>
                                            <w:spacing w:after="0" w:line="240" w:lineRule="auto"/>
                                            <w:rPr>
                                              <w:rFonts w:ascii="Times New Roman" w:eastAsia="Times New Roman" w:hAnsi="Times New Roman" w:cs="Times New Roman"/>
                                              <w:color w:val="000000"/>
                                              <w:sz w:val="24"/>
                                              <w:szCs w:val="24"/>
                                              <w:lang w:eastAsia="tr-TR"/>
                                            </w:rPr>
                                          </w:pPr>
                                          <w:r w:rsidRPr="001658A4">
                                            <w:rPr>
                                              <w:rFonts w:ascii="Times New Roman" w:eastAsia="Times New Roman" w:hAnsi="Times New Roman" w:cs="Times New Roman"/>
                                              <w:color w:val="000000"/>
                                              <w:sz w:val="24"/>
                                              <w:szCs w:val="24"/>
                                              <w:lang w:eastAsia="tr-TR"/>
                                            </w:rPr>
                                            <w:t>İz Plaza Giz, Eski Büyükdere Cad. No:9 Kat: 8</w:t>
                                          </w:r>
                                        </w:p>
                                        <w:p w14:paraId="348E0B5A" w14:textId="77777777" w:rsidR="001658A4" w:rsidRPr="001658A4" w:rsidRDefault="001658A4" w:rsidP="001658A4">
                                          <w:pPr>
                                            <w:spacing w:after="0" w:line="240" w:lineRule="auto"/>
                                            <w:rPr>
                                              <w:rFonts w:ascii="Times New Roman" w:eastAsia="Times New Roman" w:hAnsi="Times New Roman" w:cs="Times New Roman"/>
                                              <w:color w:val="000000"/>
                                              <w:sz w:val="24"/>
                                              <w:szCs w:val="24"/>
                                              <w:lang w:eastAsia="tr-TR"/>
                                            </w:rPr>
                                          </w:pPr>
                                          <w:r w:rsidRPr="001658A4">
                                            <w:rPr>
                                              <w:rFonts w:ascii="Times New Roman" w:eastAsia="Times New Roman" w:hAnsi="Times New Roman" w:cs="Times New Roman"/>
                                              <w:color w:val="000000"/>
                                              <w:sz w:val="24"/>
                                              <w:szCs w:val="24"/>
                                              <w:lang w:eastAsia="tr-TR"/>
                                            </w:rPr>
                                            <w:t xml:space="preserve">34485, Maslak / </w:t>
                                          </w:r>
                                          <w:proofErr w:type="gramStart"/>
                                          <w:r w:rsidRPr="001658A4">
                                            <w:rPr>
                                              <w:rFonts w:ascii="Times New Roman" w:eastAsia="Times New Roman" w:hAnsi="Times New Roman" w:cs="Times New Roman"/>
                                              <w:color w:val="000000"/>
                                              <w:sz w:val="24"/>
                                              <w:szCs w:val="24"/>
                                              <w:lang w:eastAsia="tr-TR"/>
                                            </w:rPr>
                                            <w:t>Sarıyer -</w:t>
                                          </w:r>
                                          <w:proofErr w:type="gramEnd"/>
                                          <w:r w:rsidRPr="001658A4">
                                            <w:rPr>
                                              <w:rFonts w:ascii="Times New Roman" w:eastAsia="Times New Roman" w:hAnsi="Times New Roman" w:cs="Times New Roman"/>
                                              <w:color w:val="000000"/>
                                              <w:sz w:val="24"/>
                                              <w:szCs w:val="24"/>
                                              <w:lang w:eastAsia="tr-TR"/>
                                            </w:rPr>
                                            <w:t xml:space="preserve"> İstanbul</w:t>
                                          </w:r>
                                        </w:p>
                                        <w:p w14:paraId="48563C0F" w14:textId="77777777" w:rsidR="001658A4" w:rsidRPr="001658A4" w:rsidRDefault="001658A4" w:rsidP="001658A4">
                                          <w:pPr>
                                            <w:spacing w:after="0" w:line="240" w:lineRule="auto"/>
                                            <w:rPr>
                                              <w:rFonts w:ascii="Times New Roman" w:eastAsia="Times New Roman" w:hAnsi="Times New Roman" w:cs="Times New Roman"/>
                                              <w:color w:val="000000"/>
                                              <w:sz w:val="24"/>
                                              <w:szCs w:val="24"/>
                                              <w:lang w:eastAsia="tr-TR"/>
                                            </w:rPr>
                                          </w:pPr>
                                          <w:r w:rsidRPr="001658A4">
                                            <w:rPr>
                                              <w:rFonts w:ascii="Times New Roman" w:eastAsia="Times New Roman" w:hAnsi="Times New Roman" w:cs="Times New Roman"/>
                                              <w:color w:val="000000"/>
                                              <w:sz w:val="24"/>
                                              <w:szCs w:val="24"/>
                                              <w:lang w:eastAsia="tr-TR"/>
                                            </w:rPr>
                                            <w:t>www.canyayinlari.com</w:t>
                                          </w:r>
                                        </w:p>
                                        <w:p w14:paraId="6E27300A" w14:textId="2F4AE66A" w:rsidR="001658A4" w:rsidRPr="001658A4" w:rsidRDefault="001658A4" w:rsidP="001658A4">
                                          <w:pPr>
                                            <w:spacing w:after="0" w:line="240" w:lineRule="auto"/>
                                            <w:rPr>
                                              <w:rFonts w:ascii="Times New Roman" w:eastAsia="Times New Roman" w:hAnsi="Times New Roman" w:cs="Times New Roman"/>
                                              <w:color w:val="000000"/>
                                              <w:sz w:val="24"/>
                                              <w:szCs w:val="24"/>
                                              <w:lang w:eastAsia="tr-TR"/>
                                            </w:rPr>
                                          </w:pPr>
                                        </w:p>
                                        <w:p w14:paraId="6E27300A" w14:textId="2F4AE66A" w:rsidR="001658A4" w:rsidRPr="001658A4" w:rsidRDefault="001658A4" w:rsidP="001658A4">
                                          <w:pPr>
                                            <w:spacing w:after="0" w:line="240" w:lineRule="auto"/>
                                            <w:rPr>
                                              <w:rFonts w:ascii="Times New Roman" w:eastAsia="Times New Roman" w:hAnsi="Times New Roman" w:cs="Times New Roman"/>
                                              <w:color w:val="000000"/>
                                              <w:sz w:val="24"/>
                                              <w:szCs w:val="24"/>
                                              <w:lang w:eastAsia="tr-TR"/>
                                            </w:rPr>
                                          </w:pPr>
                                        </w:p>
                                        <w:p w14:paraId="167ED11B" w14:textId="77777777" w:rsidR="001658A4" w:rsidRPr="001658A4" w:rsidRDefault="001658A4" w:rsidP="001658A4">
                                          <w:pPr>
                                            <w:spacing w:after="0" w:line="240" w:lineRule="auto"/>
                                            <w:rPr>
                                              <w:rFonts w:ascii="Times New Roman" w:eastAsia="Times New Roman" w:hAnsi="Times New Roman" w:cs="Times New Roman"/>
                                              <w:color w:val="000000"/>
                                              <w:sz w:val="24"/>
                                              <w:szCs w:val="24"/>
                                              <w:lang w:eastAsia="tr-TR"/>
                                            </w:rPr>
                                          </w:pPr>
                                          <w:r w:rsidRPr="001658A4">
                                            <w:rPr>
                                              <w:rFonts w:ascii="Times New Roman" w:eastAsia="Times New Roman" w:hAnsi="Times New Roman" w:cs="Times New Roman"/>
                                              <w:color w:val="000000"/>
                                              <w:sz w:val="24"/>
                                              <w:szCs w:val="24"/>
                                              <w:lang w:eastAsia="tr-TR"/>
                                            </w:rPr>
                                            <w:t> </w:t>
                                          </w:r>
                                        </w:p>
                                        <w:tbl>
                                          <w:tblPr>
                                            <w:tblW w:w="9750" w:type="dxa"/>
                                            <w:jc w:val="center"/>
                                            <w:tblCellMar>
                                              <w:left w:w="0" w:type="dxa"/>
                                              <w:right w:w="0" w:type="dxa"/>
                                            </w:tblCellMar>
                                            <w:tblLook w:val="04A0" w:firstRow="1" w:lastRow="0" w:firstColumn="1" w:lastColumn="0" w:noHBand="0" w:noVBand="1"/>
                                          </w:tblPr>
                                          <w:tblGrid>
                                            <w:gridCol w:w="9750"/>
                                          </w:tblGrid>
                                          <w:tr w:rsidR="001658A4" w:rsidRPr="001658A4" w14:paraId="37EDB50E" w14:textId="77777777">
                                            <w:trPr>
                                              <w:jc w:val="center"/>
                                            </w:trPr>
                                            <w:tc>
                                              <w:tcPr>
                                                <w:tcW w:w="0" w:type="auto"/>
                                                <w:vAlign w:val="center"/>
                                                <w:hideMark/>
                                              </w:tcPr>
                                              <w:tbl>
                                                <w:tblPr>
                                                  <w:tblW w:w="4890" w:type="dxa"/>
                                                  <w:jc w:val="center"/>
                                                  <w:tblCellMar>
                                                    <w:left w:w="0" w:type="dxa"/>
                                                    <w:right w:w="0" w:type="dxa"/>
                                                  </w:tblCellMar>
                                                  <w:tblLook w:val="04A0" w:firstRow="1" w:lastRow="0" w:firstColumn="1" w:lastColumn="0" w:noHBand="0" w:noVBand="1"/>
                                                </w:tblPr>
                                                <w:tblGrid>
                                                  <w:gridCol w:w="4890"/>
                                                </w:tblGrid>
                                                <w:tr w:rsidR="001658A4" w:rsidRPr="001658A4" w14:paraId="51F03F60" w14:textId="77777777" w:rsidTr="001658A4">
                                                  <w:trPr>
                                                    <w:jc w:val="center"/>
                                                  </w:trPr>
                                                  <w:tc>
                                                    <w:tcPr>
                                                      <w:tcW w:w="0" w:type="auto"/>
                                                      <w:vAlign w:val="center"/>
                                                      <w:hideMark/>
                                                    </w:tcPr>
                                                    <w:tbl>
                                                      <w:tblPr>
                                                        <w:tblW w:w="4890" w:type="dxa"/>
                                                        <w:jc w:val="center"/>
                                                        <w:tblCellMar>
                                                          <w:left w:w="0" w:type="dxa"/>
                                                          <w:right w:w="0" w:type="dxa"/>
                                                        </w:tblCellMar>
                                                        <w:tblLook w:val="04A0" w:firstRow="1" w:lastRow="0" w:firstColumn="1" w:lastColumn="0" w:noHBand="0" w:noVBand="1"/>
                                                      </w:tblPr>
                                                      <w:tblGrid>
                                                        <w:gridCol w:w="4890"/>
                                                      </w:tblGrid>
                                                      <w:tr w:rsidR="001658A4" w:rsidRPr="001658A4" w14:paraId="13877396"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4890"/>
                                                            </w:tblGrid>
                                                            <w:tr w:rsidR="001658A4" w:rsidRPr="001658A4" w14:paraId="7EBD54A7" w14:textId="77777777">
                                                              <w:trPr>
                                                                <w:jc w:val="center"/>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6"/>
                                                                  </w:tblGrid>
                                                                  <w:tr w:rsidR="001658A4" w:rsidRPr="001658A4" w14:paraId="784AA56E" w14:textId="77777777" w:rsidTr="001658A4">
                                                                    <w:trPr>
                                                                      <w:trHeight w:val="2430"/>
                                                                    </w:trPr>
                                                                    <w:tc>
                                                                      <w:tcPr>
                                                                        <w:tcW w:w="0" w:type="auto"/>
                                                                        <w:vAlign w:val="center"/>
                                                                      </w:tcPr>
                                                                      <w:p w14:paraId="3DEAE0DF" w14:textId="6DEF5B42" w:rsidR="001658A4" w:rsidRPr="001658A4" w:rsidRDefault="001658A4" w:rsidP="001658A4">
                                                                        <w:pPr>
                                                                          <w:spacing w:after="0" w:line="240" w:lineRule="auto"/>
                                                                          <w:rPr>
                                                                            <w:rFonts w:ascii="Times New Roman" w:eastAsia="Times New Roman" w:hAnsi="Times New Roman" w:cs="Times New Roman"/>
                                                                            <w:sz w:val="24"/>
                                                                            <w:szCs w:val="24"/>
                                                                            <w:lang w:eastAsia="tr-TR"/>
                                                                          </w:rPr>
                                                                        </w:pPr>
                                                                      </w:p>
                                                                    </w:tc>
                                                                    <w:tc>
                                                                      <w:tcPr>
                                                                        <w:tcW w:w="0" w:type="auto"/>
                                                                        <w:vAlign w:val="center"/>
                                                                      </w:tcPr>
                                                                      <w:p w14:paraId="4927007D" w14:textId="77777777" w:rsidR="001658A4" w:rsidRPr="001658A4" w:rsidRDefault="001658A4" w:rsidP="001658A4">
                                                                        <w:pPr>
                                                                          <w:spacing w:after="0" w:line="240" w:lineRule="auto"/>
                                                                          <w:rPr>
                                                                            <w:rFonts w:ascii="Times New Roman" w:eastAsia="Times New Roman" w:hAnsi="Times New Roman" w:cs="Times New Roman"/>
                                                                            <w:sz w:val="24"/>
                                                                            <w:szCs w:val="24"/>
                                                                            <w:lang w:eastAsia="tr-TR"/>
                                                                          </w:rPr>
                                                                        </w:pPr>
                                                                      </w:p>
                                                                    </w:tc>
                                                                  </w:tr>
                                                                </w:tbl>
                                                                <w:p w14:paraId="62B96DFC" w14:textId="77777777" w:rsidR="001658A4" w:rsidRPr="001658A4" w:rsidRDefault="001658A4" w:rsidP="001658A4">
                                                                  <w:pPr>
                                                                    <w:spacing w:after="0" w:line="240" w:lineRule="auto"/>
                                                                    <w:rPr>
                                                                      <w:rFonts w:ascii="Times New Roman" w:eastAsia="Times New Roman" w:hAnsi="Times New Roman" w:cs="Times New Roman"/>
                                                                      <w:sz w:val="24"/>
                                                                      <w:szCs w:val="24"/>
                                                                      <w:lang w:eastAsia="tr-TR"/>
                                                                    </w:rPr>
                                                                  </w:pPr>
                                                                </w:p>
                                                              </w:tc>
                                                            </w:tr>
                                                          </w:tbl>
                                                          <w:p w14:paraId="40659164" w14:textId="77777777" w:rsidR="001658A4" w:rsidRPr="001658A4" w:rsidRDefault="001658A4" w:rsidP="001658A4">
                                                            <w:pPr>
                                                              <w:spacing w:after="0" w:line="240" w:lineRule="auto"/>
                                                              <w:rPr>
                                                                <w:rFonts w:ascii="Times New Roman" w:eastAsia="Times New Roman" w:hAnsi="Times New Roman" w:cs="Times New Roman"/>
                                                                <w:sz w:val="24"/>
                                                                <w:szCs w:val="24"/>
                                                                <w:lang w:eastAsia="tr-TR"/>
                                                              </w:rPr>
                                                            </w:pPr>
                                                          </w:p>
                                                        </w:tc>
                                                      </w:tr>
                                                    </w:tbl>
                                                    <w:p w14:paraId="4E69F531" w14:textId="77777777" w:rsidR="001658A4" w:rsidRPr="001658A4" w:rsidRDefault="001658A4" w:rsidP="001658A4">
                                                      <w:pPr>
                                                        <w:spacing w:after="0" w:line="240" w:lineRule="auto"/>
                                                        <w:rPr>
                                                          <w:rFonts w:ascii="Times New Roman" w:eastAsia="Times New Roman" w:hAnsi="Times New Roman" w:cs="Times New Roman"/>
                                                          <w:sz w:val="24"/>
                                                          <w:szCs w:val="24"/>
                                                          <w:lang w:eastAsia="tr-TR"/>
                                                        </w:rPr>
                                                      </w:pPr>
                                                    </w:p>
                                                  </w:tc>
                                                </w:tr>
                                              </w:tbl>
                                              <w:p w14:paraId="08BC3945" w14:textId="77777777" w:rsidR="001658A4" w:rsidRPr="001658A4" w:rsidRDefault="001658A4" w:rsidP="001658A4">
                                                <w:pPr>
                                                  <w:spacing w:after="0" w:line="240" w:lineRule="auto"/>
                                                  <w:rPr>
                                                    <w:rFonts w:ascii="Times New Roman" w:eastAsia="Times New Roman" w:hAnsi="Times New Roman" w:cs="Times New Roman"/>
                                                    <w:sz w:val="24"/>
                                                    <w:szCs w:val="24"/>
                                                    <w:lang w:eastAsia="tr-TR"/>
                                                  </w:rPr>
                                                </w:pPr>
                                              </w:p>
                                            </w:tc>
                                          </w:tr>
                                        </w:tbl>
                                        <w:p w14:paraId="35479B46" w14:textId="77777777" w:rsidR="001658A4" w:rsidRPr="001658A4" w:rsidRDefault="001658A4" w:rsidP="001658A4">
                                          <w:pPr>
                                            <w:spacing w:after="0" w:line="240" w:lineRule="auto"/>
                                            <w:rPr>
                                              <w:rFonts w:ascii="Times New Roman" w:eastAsia="Times New Roman" w:hAnsi="Times New Roman" w:cs="Times New Roman"/>
                                              <w:color w:val="000000"/>
                                              <w:sz w:val="24"/>
                                              <w:szCs w:val="24"/>
                                              <w:lang w:eastAsia="tr-TR"/>
                                            </w:rPr>
                                          </w:pPr>
                                        </w:p>
                                      </w:tc>
                                    </w:tr>
                                  </w:tbl>
                                  <w:p w14:paraId="414BB4EE" w14:textId="77777777" w:rsidR="001658A4" w:rsidRPr="001658A4" w:rsidRDefault="001658A4" w:rsidP="001658A4">
                                    <w:pPr>
                                      <w:spacing w:after="0" w:line="240" w:lineRule="auto"/>
                                      <w:jc w:val="center"/>
                                      <w:rPr>
                                        <w:rFonts w:ascii="Times New Roman" w:eastAsia="Times New Roman" w:hAnsi="Times New Roman" w:cs="Times New Roman"/>
                                        <w:sz w:val="24"/>
                                        <w:szCs w:val="24"/>
                                        <w:lang w:eastAsia="tr-TR"/>
                                      </w:rPr>
                                    </w:pPr>
                                  </w:p>
                                </w:tc>
                              </w:tr>
                            </w:tbl>
                            <w:p w14:paraId="20ADC5CA" w14:textId="77777777" w:rsidR="001658A4" w:rsidRPr="001658A4" w:rsidRDefault="001658A4" w:rsidP="001658A4">
                              <w:pPr>
                                <w:spacing w:after="0" w:line="240" w:lineRule="auto"/>
                                <w:jc w:val="center"/>
                                <w:rPr>
                                  <w:rFonts w:ascii="Times New Roman" w:eastAsia="Times New Roman" w:hAnsi="Times New Roman" w:cs="Times New Roman"/>
                                  <w:sz w:val="24"/>
                                  <w:szCs w:val="24"/>
                                  <w:lang w:eastAsia="tr-TR"/>
                                </w:rPr>
                              </w:pPr>
                            </w:p>
                          </w:tc>
                        </w:tr>
                      </w:tbl>
                      <w:p w14:paraId="4A7A3793" w14:textId="77777777" w:rsidR="001658A4" w:rsidRPr="001658A4" w:rsidRDefault="001658A4" w:rsidP="001658A4">
                        <w:pPr>
                          <w:spacing w:after="0" w:line="240" w:lineRule="auto"/>
                          <w:jc w:val="center"/>
                          <w:rPr>
                            <w:rFonts w:ascii="Times New Roman" w:eastAsia="Times New Roman" w:hAnsi="Times New Roman" w:cs="Times New Roman"/>
                            <w:sz w:val="24"/>
                            <w:szCs w:val="24"/>
                            <w:lang w:eastAsia="tr-TR"/>
                          </w:rPr>
                        </w:pPr>
                      </w:p>
                    </w:tc>
                  </w:tr>
                </w:tbl>
                <w:p w14:paraId="60F490FD" w14:textId="77777777" w:rsidR="001658A4" w:rsidRPr="001658A4" w:rsidRDefault="001658A4" w:rsidP="001658A4">
                  <w:pPr>
                    <w:spacing w:after="0" w:line="240" w:lineRule="auto"/>
                    <w:rPr>
                      <w:rFonts w:ascii="Times New Roman" w:eastAsia="Times New Roman" w:hAnsi="Times New Roman" w:cs="Times New Roman"/>
                      <w:sz w:val="24"/>
                      <w:szCs w:val="24"/>
                      <w:lang w:eastAsia="tr-TR"/>
                    </w:rPr>
                  </w:pPr>
                </w:p>
              </w:tc>
            </w:tr>
          </w:tbl>
          <w:p w14:paraId="2590AB06" w14:textId="77777777" w:rsidR="001658A4" w:rsidRPr="001658A4" w:rsidRDefault="001658A4" w:rsidP="001658A4">
            <w:pPr>
              <w:spacing w:after="0" w:line="240" w:lineRule="auto"/>
              <w:jc w:val="center"/>
              <w:rPr>
                <w:rFonts w:ascii="Times New Roman" w:eastAsia="Times New Roman" w:hAnsi="Times New Roman" w:cs="Times New Roman"/>
                <w:color w:val="000000"/>
                <w:sz w:val="24"/>
                <w:szCs w:val="24"/>
                <w:lang w:eastAsia="tr-TR"/>
              </w:rPr>
            </w:pPr>
          </w:p>
        </w:tc>
      </w:tr>
    </w:tbl>
    <w:p w14:paraId="30D67822" w14:textId="77777777" w:rsidR="001658A4" w:rsidRPr="001658A4" w:rsidRDefault="001658A4">
      <w:pPr>
        <w:rPr>
          <w:rFonts w:ascii="Times New Roman" w:hAnsi="Times New Roman" w:cs="Times New Roman"/>
          <w:sz w:val="24"/>
          <w:szCs w:val="24"/>
        </w:rPr>
      </w:pPr>
    </w:p>
    <w:sectPr w:rsidR="001658A4" w:rsidRPr="001658A4" w:rsidSect="005E721D">
      <w:pgSz w:w="11906" w:h="16838"/>
      <w:pgMar w:top="2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8A4"/>
    <w:rsid w:val="001658A4"/>
    <w:rsid w:val="005E72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F8FDE"/>
  <w15:chartTrackingRefBased/>
  <w15:docId w15:val="{CEA116EB-E992-43AB-8956-0DBA7ED15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658A4"/>
    <w:rPr>
      <w:b/>
      <w:bCs/>
    </w:rPr>
  </w:style>
  <w:style w:type="character" w:styleId="Vurgu">
    <w:name w:val="Emphasis"/>
    <w:basedOn w:val="VarsaylanParagrafYazTipi"/>
    <w:uiPriority w:val="20"/>
    <w:qFormat/>
    <w:rsid w:val="001658A4"/>
    <w:rPr>
      <w:i/>
      <w:iCs/>
    </w:rPr>
  </w:style>
  <w:style w:type="character" w:styleId="Kpr">
    <w:name w:val="Hyperlink"/>
    <w:basedOn w:val="VarsaylanParagrafYazTipi"/>
    <w:uiPriority w:val="99"/>
    <w:unhideWhenUsed/>
    <w:rsid w:val="001658A4"/>
    <w:rPr>
      <w:color w:val="0000FF"/>
      <w:u w:val="single"/>
    </w:rPr>
  </w:style>
  <w:style w:type="paragraph" w:styleId="AralkYok">
    <w:name w:val="No Spacing"/>
    <w:uiPriority w:val="1"/>
    <w:qFormat/>
    <w:rsid w:val="001658A4"/>
    <w:pPr>
      <w:spacing w:after="0" w:line="240" w:lineRule="auto"/>
    </w:pPr>
  </w:style>
  <w:style w:type="character" w:styleId="zmlenmeyenBahsetme">
    <w:name w:val="Unresolved Mention"/>
    <w:basedOn w:val="VarsaylanParagrafYazTipi"/>
    <w:uiPriority w:val="99"/>
    <w:semiHidden/>
    <w:unhideWhenUsed/>
    <w:rsid w:val="005E7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004287">
      <w:bodyDiv w:val="1"/>
      <w:marLeft w:val="0"/>
      <w:marRight w:val="0"/>
      <w:marTop w:val="0"/>
      <w:marBottom w:val="0"/>
      <w:divBdr>
        <w:top w:val="none" w:sz="0" w:space="0" w:color="auto"/>
        <w:left w:val="none" w:sz="0" w:space="0" w:color="auto"/>
        <w:bottom w:val="none" w:sz="0" w:space="0" w:color="auto"/>
        <w:right w:val="none" w:sz="0" w:space="0" w:color="auto"/>
      </w:divBdr>
      <w:divsChild>
        <w:div w:id="34160730">
          <w:marLeft w:val="0"/>
          <w:marRight w:val="0"/>
          <w:marTop w:val="0"/>
          <w:marBottom w:val="0"/>
          <w:divBdr>
            <w:top w:val="none" w:sz="0" w:space="0" w:color="auto"/>
            <w:left w:val="none" w:sz="0" w:space="0" w:color="auto"/>
            <w:bottom w:val="none" w:sz="0" w:space="0" w:color="auto"/>
            <w:right w:val="none" w:sz="0" w:space="0" w:color="auto"/>
          </w:divBdr>
        </w:div>
        <w:div w:id="1373650227">
          <w:marLeft w:val="0"/>
          <w:marRight w:val="0"/>
          <w:marTop w:val="0"/>
          <w:marBottom w:val="0"/>
          <w:divBdr>
            <w:top w:val="none" w:sz="0" w:space="0" w:color="auto"/>
            <w:left w:val="none" w:sz="0" w:space="0" w:color="auto"/>
            <w:bottom w:val="none" w:sz="0" w:space="0" w:color="auto"/>
            <w:right w:val="none" w:sz="0" w:space="0" w:color="auto"/>
          </w:divBdr>
        </w:div>
        <w:div w:id="1844082733">
          <w:marLeft w:val="0"/>
          <w:marRight w:val="0"/>
          <w:marTop w:val="0"/>
          <w:marBottom w:val="0"/>
          <w:divBdr>
            <w:top w:val="none" w:sz="0" w:space="0" w:color="auto"/>
            <w:left w:val="none" w:sz="0" w:space="0" w:color="auto"/>
            <w:bottom w:val="none" w:sz="0" w:space="0" w:color="auto"/>
            <w:right w:val="none" w:sz="0" w:space="0" w:color="auto"/>
          </w:divBdr>
        </w:div>
        <w:div w:id="198587094">
          <w:marLeft w:val="0"/>
          <w:marRight w:val="0"/>
          <w:marTop w:val="0"/>
          <w:marBottom w:val="0"/>
          <w:divBdr>
            <w:top w:val="none" w:sz="0" w:space="0" w:color="auto"/>
            <w:left w:val="none" w:sz="0" w:space="0" w:color="auto"/>
            <w:bottom w:val="none" w:sz="0" w:space="0" w:color="auto"/>
            <w:right w:val="none" w:sz="0" w:space="0" w:color="auto"/>
          </w:divBdr>
        </w:div>
        <w:div w:id="1516961873">
          <w:marLeft w:val="0"/>
          <w:marRight w:val="0"/>
          <w:marTop w:val="0"/>
          <w:marBottom w:val="0"/>
          <w:divBdr>
            <w:top w:val="none" w:sz="0" w:space="0" w:color="auto"/>
            <w:left w:val="none" w:sz="0" w:space="0" w:color="auto"/>
            <w:bottom w:val="none" w:sz="0" w:space="0" w:color="auto"/>
            <w:right w:val="none" w:sz="0" w:space="0" w:color="auto"/>
          </w:divBdr>
        </w:div>
        <w:div w:id="1472214255">
          <w:marLeft w:val="0"/>
          <w:marRight w:val="0"/>
          <w:marTop w:val="0"/>
          <w:marBottom w:val="0"/>
          <w:divBdr>
            <w:top w:val="none" w:sz="0" w:space="0" w:color="auto"/>
            <w:left w:val="none" w:sz="0" w:space="0" w:color="auto"/>
            <w:bottom w:val="none" w:sz="0" w:space="0" w:color="auto"/>
            <w:right w:val="none" w:sz="0" w:space="0" w:color="auto"/>
          </w:divBdr>
        </w:div>
        <w:div w:id="1565874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nizaltunay@canyayinlar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502</Words>
  <Characters>2863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2022-05-23T08:24:00Z</dcterms:created>
  <dcterms:modified xsi:type="dcterms:W3CDTF">2022-05-23T08:31:00Z</dcterms:modified>
</cp:coreProperties>
</file>