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32B" w:rsidRPr="00AA5AC4" w:rsidRDefault="000C032B" w:rsidP="00AA5AC4">
      <w:pPr>
        <w:pStyle w:val="AralkYok"/>
        <w:rPr>
          <w:b/>
          <w:sz w:val="40"/>
          <w:szCs w:val="40"/>
        </w:rPr>
      </w:pPr>
      <w:r w:rsidRPr="00AA5AC4">
        <w:rPr>
          <w:b/>
          <w:sz w:val="40"/>
          <w:szCs w:val="40"/>
        </w:rPr>
        <w:t>Muhsin Ertuğrul’un Sineması</w:t>
      </w:r>
    </w:p>
    <w:p w:rsidR="000C032B" w:rsidRDefault="000C032B" w:rsidP="00AA5AC4">
      <w:pPr>
        <w:pStyle w:val="AralkYok"/>
      </w:pPr>
      <w:r>
        <w:t>“Muhsin Ertuğrul’un sineması, Türk sinemasında bir aşamadır. Nasıl Ertuğrul’dan öncekilerin çabaları ‘</w:t>
      </w:r>
      <w:proofErr w:type="spellStart"/>
      <w:r>
        <w:t>pirimitif</w:t>
      </w:r>
      <w:proofErr w:type="spellEnd"/>
      <w:r>
        <w:t xml:space="preserve">’ niteliğine rağmen sinemayı bir aşamaya getirmişlerse, Tiyatrocular Dönemi’nin (1922-1938) tek ustası olan Muhsin Ertuğrul’un sineması da sinema tarihimizde büyük önem taşımaktadır. Tabii kendisi her zaman tiyatrocu olarak kaldığı, özellikle oyuncu yönetiminde tiyatronun yöntemlerini hiçbir zaman terk etmediği için çeşitli eleştirilere uğramıştır. Fakat bizce onu kendi çağının şartları </w:t>
      </w:r>
      <w:proofErr w:type="gramStart"/>
      <w:r>
        <w:t>dahilinde</w:t>
      </w:r>
      <w:proofErr w:type="gramEnd"/>
      <w:r>
        <w:t xml:space="preserve"> incelemek ve yapmadıklarıyla değil de, yaptıklarıyla değerlendirmek</w:t>
      </w:r>
      <w:bookmarkStart w:id="0" w:name="_GoBack"/>
      <w:bookmarkEnd w:id="0"/>
      <w:r>
        <w:t xml:space="preserve"> en doğrusudur.</w:t>
      </w:r>
    </w:p>
    <w:p w:rsidR="000C032B" w:rsidRDefault="000C032B" w:rsidP="00AA5AC4">
      <w:pPr>
        <w:pStyle w:val="AralkYok"/>
      </w:pPr>
      <w:r>
        <w:t xml:space="preserve">“Bütün dönemlerinde çevirdiği 30 filmden en çok tutulanları olan Aysel, Bataklı Damın Kızı ile Bir Millet Uyanıyor ve Ateşten </w:t>
      </w:r>
      <w:proofErr w:type="spellStart"/>
      <w:r>
        <w:t>Gömlek’i</w:t>
      </w:r>
      <w:proofErr w:type="spellEnd"/>
      <w:r>
        <w:t xml:space="preserve"> anmak bile bu yargımızın isabetli olduğunu gösterir. ‘Bir örnek adam’ olarak bize tiyatroyu getirip sevdiren odur; sinema ve tiyatroda disiplinli ve tutarlı çalışmayı uygulayan odur; sinema ve tiyatro seyircisini yaratan da odur…”</w:t>
      </w:r>
      <w:r w:rsidR="00AA5AC4">
        <w:t xml:space="preserve"> - </w:t>
      </w:r>
      <w:r>
        <w:t>(Âlim Şerif Onaran, arka kapak yazısı)</w:t>
      </w:r>
    </w:p>
    <w:p w:rsidR="000C032B" w:rsidRDefault="000C032B" w:rsidP="00AA5AC4">
      <w:pPr>
        <w:pStyle w:val="AralkYok"/>
      </w:pPr>
      <w:r>
        <w:t>287 sayfa</w:t>
      </w:r>
    </w:p>
    <w:p w:rsidR="000C032B" w:rsidRDefault="000C032B" w:rsidP="00AA5AC4">
      <w:pPr>
        <w:pStyle w:val="AralkYok"/>
      </w:pPr>
      <w:r>
        <w:t>2. basım: Nisan 2013 (Agora)</w:t>
      </w:r>
    </w:p>
    <w:p w:rsidR="000C032B" w:rsidRDefault="000C032B" w:rsidP="00AA5AC4">
      <w:pPr>
        <w:pStyle w:val="AralkYok"/>
      </w:pPr>
      <w:r>
        <w:t>1. basım: 1981 (Kültür Bakanlığı)</w:t>
      </w:r>
    </w:p>
    <w:p w:rsidR="000C032B" w:rsidRDefault="000C032B" w:rsidP="00AA5AC4">
      <w:pPr>
        <w:pStyle w:val="AralkYok"/>
      </w:pPr>
      <w:r>
        <w:t>Fiyatı: 20 TL</w:t>
      </w:r>
    </w:p>
    <w:p w:rsidR="000C032B" w:rsidRDefault="000C032B" w:rsidP="00AA5AC4">
      <w:pPr>
        <w:pStyle w:val="AralkYok"/>
      </w:pPr>
      <w:r>
        <w:t>Sinema: 72</w:t>
      </w:r>
    </w:p>
    <w:p w:rsidR="00F32AEE" w:rsidRDefault="000C032B" w:rsidP="00AA5AC4">
      <w:pPr>
        <w:pStyle w:val="AralkYok"/>
      </w:pPr>
      <w:r>
        <w:t>Agora Kitaplığı: 403</w:t>
      </w:r>
    </w:p>
    <w:sectPr w:rsidR="00F32AEE" w:rsidSect="00F32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C032B"/>
    <w:rsid w:val="000C032B"/>
    <w:rsid w:val="009772DC"/>
    <w:rsid w:val="00AA5AC4"/>
    <w:rsid w:val="00D00B94"/>
    <w:rsid w:val="00F32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D1AAE-62D2-4941-AF66-DFB8DBCD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9772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772DC"/>
    <w:rPr>
      <w:rFonts w:asciiTheme="majorHAnsi" w:eastAsiaTheme="majorEastAsia" w:hAnsiTheme="majorHAnsi" w:cstheme="majorBidi"/>
      <w:color w:val="17365D" w:themeColor="text2" w:themeShade="BF"/>
      <w:spacing w:val="5"/>
      <w:kern w:val="28"/>
      <w:sz w:val="52"/>
      <w:szCs w:val="52"/>
    </w:rPr>
  </w:style>
  <w:style w:type="paragraph" w:styleId="Altyaz">
    <w:name w:val="Subtitle"/>
    <w:basedOn w:val="Normal"/>
    <w:next w:val="Normal"/>
    <w:link w:val="AltyazChar"/>
    <w:uiPriority w:val="11"/>
    <w:qFormat/>
    <w:rsid w:val="009772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9772DC"/>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9772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772DC"/>
    <w:pPr>
      <w:ind w:left="720"/>
      <w:contextualSpacing/>
    </w:pPr>
  </w:style>
  <w:style w:type="character" w:styleId="HafifVurgulama">
    <w:name w:val="Subtle Emphasis"/>
    <w:basedOn w:val="VarsaylanParagrafYazTipi"/>
    <w:uiPriority w:val="19"/>
    <w:qFormat/>
    <w:rsid w:val="009772D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171</Words>
  <Characters>977</Characters>
  <Application>Microsoft Office Word</Application>
  <DocSecurity>0</DocSecurity>
  <Lines>8</Lines>
  <Paragraphs>2</Paragraphs>
  <ScaleCrop>false</ScaleCrop>
  <Company>Toshiba</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Sadi Cilingir</cp:lastModifiedBy>
  <cp:revision>2</cp:revision>
  <dcterms:created xsi:type="dcterms:W3CDTF">2014-01-05T15:33:00Z</dcterms:created>
  <dcterms:modified xsi:type="dcterms:W3CDTF">2014-08-03T20:21:00Z</dcterms:modified>
</cp:coreProperties>
</file>