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43" w:rsidRPr="00DB3E46" w:rsidRDefault="00AE3F43" w:rsidP="00DB3E46">
      <w:pPr>
        <w:pStyle w:val="AralkYok"/>
        <w:rPr>
          <w:b/>
          <w:sz w:val="40"/>
          <w:szCs w:val="40"/>
        </w:rPr>
      </w:pPr>
      <w:proofErr w:type="spellStart"/>
      <w:r w:rsidRPr="00DB3E46">
        <w:rPr>
          <w:b/>
          <w:sz w:val="40"/>
          <w:szCs w:val="40"/>
        </w:rPr>
        <w:t>Lacan</w:t>
      </w:r>
      <w:proofErr w:type="spellEnd"/>
      <w:r w:rsidRPr="00DB3E46">
        <w:rPr>
          <w:b/>
          <w:sz w:val="40"/>
          <w:szCs w:val="40"/>
        </w:rPr>
        <w:t xml:space="preserve"> Hakkında Bilmeyi Hep İstediğiniz Ama </w:t>
      </w:r>
      <w:proofErr w:type="spellStart"/>
      <w:r w:rsidRPr="00DB3E46">
        <w:rPr>
          <w:b/>
          <w:sz w:val="40"/>
          <w:szCs w:val="40"/>
        </w:rPr>
        <w:t>Hitchcock’a</w:t>
      </w:r>
      <w:proofErr w:type="spellEnd"/>
      <w:r w:rsidRPr="00DB3E46">
        <w:rPr>
          <w:b/>
          <w:sz w:val="40"/>
          <w:szCs w:val="40"/>
        </w:rPr>
        <w:t xml:space="preserve"> Sormaya Korktuğunuz Her Şey</w:t>
      </w:r>
    </w:p>
    <w:p w:rsidR="00AE3F43" w:rsidRDefault="00DB3E46" w:rsidP="00DB3E46">
      <w:pPr>
        <w:pStyle w:val="AralkYok"/>
      </w:pPr>
      <w:r>
        <w:t>“</w:t>
      </w:r>
      <w:r w:rsidR="00AE3F43">
        <w:t xml:space="preserve">Gerçek </w:t>
      </w:r>
      <w:proofErr w:type="spellStart"/>
      <w:r w:rsidR="00AE3F43">
        <w:t>Hitchcock</w:t>
      </w:r>
      <w:proofErr w:type="spellEnd"/>
      <w:r w:rsidR="00AE3F43">
        <w:t xml:space="preserve"> fanatikleri için, onun filmlerinde görülen her şeyin bir anlamı vardır; en basit bir olay örgüsü, beklenmedik felsefi tatlar barındırır ve -reddetmenin </w:t>
      </w:r>
      <w:proofErr w:type="gramStart"/>
      <w:r w:rsidR="00AE3F43">
        <w:t>alemi</w:t>
      </w:r>
      <w:proofErr w:type="gramEnd"/>
      <w:r w:rsidR="00AE3F43">
        <w:t xml:space="preserve"> yok- elinizdeki bu kitap da böyle bir çılgınlığa sınır tanımaz bir şekilde iştirak etmektedir. </w:t>
      </w:r>
      <w:proofErr w:type="spellStart"/>
      <w:r w:rsidR="00AE3F43">
        <w:t>Hitchcock</w:t>
      </w:r>
      <w:proofErr w:type="spellEnd"/>
      <w:r w:rsidR="00AE3F43">
        <w:t xml:space="preserve"> her şeye rağmen bir ‘erken’ </w:t>
      </w:r>
      <w:proofErr w:type="spellStart"/>
      <w:r w:rsidR="00AE3F43">
        <w:t>postmodernist</w:t>
      </w:r>
      <w:proofErr w:type="spellEnd"/>
      <w:r w:rsidR="00AE3F43">
        <w:t xml:space="preserve"> miydi? </w:t>
      </w:r>
      <w:proofErr w:type="spellStart"/>
      <w:r w:rsidR="00AE3F43">
        <w:t>Fredric</w:t>
      </w:r>
      <w:proofErr w:type="spellEnd"/>
      <w:r w:rsidR="00AE3F43">
        <w:t xml:space="preserve"> </w:t>
      </w:r>
      <w:proofErr w:type="spellStart"/>
      <w:r w:rsidR="00AE3F43">
        <w:t>Jameson’ın</w:t>
      </w:r>
      <w:proofErr w:type="spellEnd"/>
      <w:r w:rsidR="00AE3F43">
        <w:t xml:space="preserve"> sinema tarihine özel bir bakış açısıyla dikkatle işlediği doğrultuda, realizm-</w:t>
      </w:r>
      <w:proofErr w:type="spellStart"/>
      <w:r w:rsidR="00AE3F43">
        <w:t>modernizm</w:t>
      </w:r>
      <w:proofErr w:type="spellEnd"/>
      <w:r w:rsidR="00AE3F43">
        <w:t>-</w:t>
      </w:r>
      <w:proofErr w:type="spellStart"/>
      <w:r w:rsidR="00AE3F43">
        <w:t>postmodernizm</w:t>
      </w:r>
      <w:proofErr w:type="spellEnd"/>
      <w:r w:rsidR="00AE3F43">
        <w:t xml:space="preserve"> üçlüsünün neresine yerleştirmek gerekir onu? </w:t>
      </w:r>
      <w:proofErr w:type="gramStart"/>
      <w:r w:rsidR="00AE3F43">
        <w:t>Yoksa,</w:t>
      </w:r>
      <w:proofErr w:type="gramEnd"/>
      <w:r w:rsidR="00AE3F43">
        <w:t xml:space="preserve"> diyalektik bir yaklaşım için, </w:t>
      </w:r>
      <w:proofErr w:type="spellStart"/>
      <w:r w:rsidR="00AE3F43">
        <w:t>Hitchcock’un</w:t>
      </w:r>
      <w:proofErr w:type="spellEnd"/>
      <w:r w:rsidR="00AE3F43">
        <w:t xml:space="preserve"> bu sınıflandırılmış üçlünün sınırları üzerinde durduğundan bahsetmek mi daha doğru olur?” </w:t>
      </w:r>
      <w:r>
        <w:t xml:space="preserve">- </w:t>
      </w:r>
      <w:r w:rsidR="00AE3F43">
        <w:t>(</w:t>
      </w:r>
      <w:proofErr w:type="spellStart"/>
      <w:r w:rsidR="00AE3F43">
        <w:t>Slavoj</w:t>
      </w:r>
      <w:proofErr w:type="spellEnd"/>
      <w:r w:rsidR="00AE3F43">
        <w:t xml:space="preserve"> </w:t>
      </w:r>
      <w:proofErr w:type="spellStart"/>
      <w:r w:rsidR="00AE3F43">
        <w:t>Zizek</w:t>
      </w:r>
      <w:proofErr w:type="spellEnd"/>
      <w:r w:rsidR="00AE3F43">
        <w:t>)</w:t>
      </w:r>
    </w:p>
    <w:p w:rsidR="00AE3F43" w:rsidRDefault="00DB3E46" w:rsidP="00DB3E46">
      <w:pPr>
        <w:pStyle w:val="AralkYok"/>
      </w:pPr>
      <w:r>
        <w:t>“</w:t>
      </w:r>
      <w:proofErr w:type="spellStart"/>
      <w:r w:rsidR="00AE3F43">
        <w:t>Hitchcock’un</w:t>
      </w:r>
      <w:proofErr w:type="spellEnd"/>
      <w:r w:rsidR="00AE3F43">
        <w:t xml:space="preserve"> filmlerinde yaptığı tek şey, sahneleme açısından, suçun açığa çıkardığı bakışın işlevinden en iyi şekilde yararlanmaktı. … Aslında, </w:t>
      </w:r>
      <w:proofErr w:type="spellStart"/>
      <w:r w:rsidR="00AE3F43">
        <w:t>Hitchcockçu</w:t>
      </w:r>
      <w:proofErr w:type="spellEnd"/>
      <w:r w:rsidR="00AE3F43">
        <w:t xml:space="preserve"> gerilimin doğması için çok az şeye ihtiyaç vardır. Hileli bir oyun bile filmdeki karakterlerin hayatını etkileyen yıkıcı bir olaya dönüşebilir. Öte yandan, </w:t>
      </w:r>
      <w:proofErr w:type="spellStart"/>
      <w:r w:rsidR="00AE3F43">
        <w:t>Hitchcockçu</w:t>
      </w:r>
      <w:proofErr w:type="spellEnd"/>
      <w:r w:rsidR="00AE3F43">
        <w:t xml:space="preserve"> gerilimin esası, erotizmdir ve </w:t>
      </w:r>
      <w:proofErr w:type="spellStart"/>
      <w:r w:rsidR="00AE3F43">
        <w:t>Hitchcockçu</w:t>
      </w:r>
      <w:proofErr w:type="spellEnd"/>
      <w:r w:rsidR="00AE3F43">
        <w:t xml:space="preserve"> montaj, erotik bir montajdır. Gayet iyi bilindiği üzere, o, çiftlerle ilgili filmler yapar ve çiftlerde onu ilgilendiren nokta, çiftleşme ya da -onun sözleriyle- ‘iş başında aşk’tır. Bu büyük yönetmenin ‘ilişkiler yönetmeni’ olarak adlandırılması da bu yaklaşımına bağlanabilir” </w:t>
      </w:r>
      <w:r>
        <w:t>- P</w:t>
      </w:r>
      <w:r w:rsidR="00AE3F43">
        <w:t xml:space="preserve">ascal </w:t>
      </w:r>
      <w:proofErr w:type="spellStart"/>
      <w:r w:rsidR="00AE3F43">
        <w:t>Bonitzer</w:t>
      </w:r>
      <w:proofErr w:type="spellEnd"/>
      <w:proofErr w:type="gramStart"/>
      <w:r w:rsidR="00AE3F43">
        <w:t>)</w:t>
      </w:r>
      <w:proofErr w:type="gramEnd"/>
      <w:r w:rsidR="00AE3F43">
        <w:t>.</w:t>
      </w:r>
    </w:p>
    <w:p w:rsidR="00AE3F43" w:rsidRDefault="00AE3F43" w:rsidP="00DB3E46">
      <w:pPr>
        <w:pStyle w:val="AralkYok"/>
      </w:pPr>
      <w:bookmarkStart w:id="0" w:name="_GoBack"/>
      <w:bookmarkEnd w:id="0"/>
      <w:r>
        <w:t>Türkçesi: Burcu Erdoğan</w:t>
      </w:r>
    </w:p>
    <w:p w:rsidR="00F32AEE" w:rsidRPr="00AE3F43" w:rsidRDefault="00AE3F43" w:rsidP="00DB3E46">
      <w:pPr>
        <w:pStyle w:val="AralkYok"/>
      </w:pPr>
      <w:r>
        <w:t>Fiyatı: 25 TL</w:t>
      </w:r>
    </w:p>
    <w:sectPr w:rsidR="00F32AEE" w:rsidRPr="00AE3F43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F43"/>
    <w:rsid w:val="009772DC"/>
    <w:rsid w:val="00AE3F43"/>
    <w:rsid w:val="00DB3E46"/>
    <w:rsid w:val="00DF4AAD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6E93-C421-436E-A19E-6C6B52ED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Toshiba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2014-01-05T16:11:00Z</dcterms:created>
  <dcterms:modified xsi:type="dcterms:W3CDTF">2014-08-03T20:07:00Z</dcterms:modified>
</cp:coreProperties>
</file>