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064" w:rsidRPr="002D3ED0" w:rsidRDefault="00090064" w:rsidP="00090064">
      <w:pPr>
        <w:rPr>
          <w:rFonts w:ascii="Times New Roman" w:hAnsi="Times New Roman" w:cs="Times New Roman"/>
          <w:b/>
          <w:sz w:val="40"/>
          <w:szCs w:val="40"/>
        </w:rPr>
      </w:pPr>
      <w:proofErr w:type="spellStart"/>
      <w:r w:rsidRPr="002D3ED0">
        <w:rPr>
          <w:rFonts w:ascii="Times New Roman" w:hAnsi="Times New Roman" w:cs="Times New Roman"/>
          <w:b/>
          <w:sz w:val="40"/>
          <w:szCs w:val="40"/>
        </w:rPr>
        <w:t>Jim</w:t>
      </w:r>
      <w:proofErr w:type="spellEnd"/>
      <w:r w:rsidRPr="002D3ED0">
        <w:rPr>
          <w:rFonts w:ascii="Times New Roman" w:hAnsi="Times New Roman" w:cs="Times New Roman"/>
          <w:b/>
          <w:sz w:val="40"/>
          <w:szCs w:val="40"/>
        </w:rPr>
        <w:t xml:space="preserve"> </w:t>
      </w:r>
      <w:proofErr w:type="spellStart"/>
      <w:r w:rsidRPr="002D3ED0">
        <w:rPr>
          <w:rFonts w:ascii="Times New Roman" w:hAnsi="Times New Roman" w:cs="Times New Roman"/>
          <w:b/>
          <w:sz w:val="40"/>
          <w:szCs w:val="40"/>
        </w:rPr>
        <w:t>Jarmusch</w:t>
      </w:r>
      <w:bookmarkStart w:id="0" w:name="_GoBack"/>
      <w:bookmarkEnd w:id="0"/>
      <w:proofErr w:type="spellEnd"/>
    </w:p>
    <w:p w:rsidR="00090064" w:rsidRPr="00D57146" w:rsidRDefault="00090064" w:rsidP="00090064">
      <w:pPr>
        <w:rPr>
          <w:rFonts w:ascii="Times New Roman" w:hAnsi="Times New Roman" w:cs="Times New Roman"/>
          <w:sz w:val="24"/>
          <w:szCs w:val="24"/>
        </w:rPr>
      </w:pPr>
      <w:r w:rsidRPr="00D57146">
        <w:rPr>
          <w:rFonts w:ascii="Times New Roman" w:hAnsi="Times New Roman" w:cs="Times New Roman"/>
          <w:sz w:val="24"/>
          <w:szCs w:val="24"/>
        </w:rPr>
        <w:t xml:space="preserve">“Ben önce bir hikâye tasarlayıp yazmak, onu senaryo haline getirmek ve sonra o senaryoya uygun oyuncular seçmek yerine, önce karakterlere kafa yormaya başlayıp, daha sonra onlar hakkında bir hikâye kurmayı ve yazmayı seviyorum. </w:t>
      </w:r>
      <w:proofErr w:type="gramStart"/>
      <w:r w:rsidRPr="00D57146">
        <w:rPr>
          <w:rFonts w:ascii="Times New Roman" w:hAnsi="Times New Roman" w:cs="Times New Roman"/>
          <w:sz w:val="24"/>
          <w:szCs w:val="24"/>
        </w:rPr>
        <w:t>Hatta,</w:t>
      </w:r>
      <w:proofErr w:type="gramEnd"/>
      <w:r w:rsidRPr="00D57146">
        <w:rPr>
          <w:rFonts w:ascii="Times New Roman" w:hAnsi="Times New Roman" w:cs="Times New Roman"/>
          <w:sz w:val="24"/>
          <w:szCs w:val="24"/>
        </w:rPr>
        <w:t xml:space="preserve"> bir vesileyle tanımış olduğum karakterlere uygun roller düşünmeyi daha çok seviyorum. Zaten bu yüzden, işe karakterleri belirleyerek yola koyulduğumdan, diyalog ve hikâye taslakları kaleme almak benim için çok daha kolay oluyor. Yine de önceden yazdığım metindeki hiçbir şeyi kesin saymıyorum. Oyuncularla prova yaparken hem doğaçlamaya geniş bir alan tanıyorum, hem de oyuncularla etkileşim sürecinde karakterlerim kendilerine başka yollar çizebiliyor. Dolayısıyla, hikâye de süreç içerisinde kökten değişebiliyor. Hikâyesini böyle kurduğum bir filmi çektikten sonra da bir daha geri dönüp ona bakmıyorum. Film kendi yolunda gidiyor…”</w:t>
      </w:r>
    </w:p>
    <w:p w:rsidR="00090064" w:rsidRPr="00D57146" w:rsidRDefault="00090064" w:rsidP="00090064">
      <w:pPr>
        <w:rPr>
          <w:rFonts w:ascii="Times New Roman" w:hAnsi="Times New Roman" w:cs="Times New Roman"/>
          <w:sz w:val="24"/>
          <w:szCs w:val="24"/>
        </w:rPr>
      </w:pPr>
      <w:r w:rsidRPr="00D57146">
        <w:rPr>
          <w:rFonts w:ascii="Times New Roman" w:hAnsi="Times New Roman" w:cs="Times New Roman"/>
          <w:sz w:val="24"/>
          <w:szCs w:val="24"/>
        </w:rPr>
        <w:t>228 sayfa,</w:t>
      </w:r>
    </w:p>
    <w:p w:rsidR="00090064" w:rsidRPr="00D57146" w:rsidRDefault="00090064" w:rsidP="00090064">
      <w:pPr>
        <w:rPr>
          <w:rFonts w:ascii="Times New Roman" w:hAnsi="Times New Roman" w:cs="Times New Roman"/>
          <w:sz w:val="24"/>
          <w:szCs w:val="24"/>
        </w:rPr>
      </w:pPr>
      <w:r w:rsidRPr="00D57146">
        <w:rPr>
          <w:rFonts w:ascii="Times New Roman" w:hAnsi="Times New Roman" w:cs="Times New Roman"/>
          <w:sz w:val="24"/>
          <w:szCs w:val="24"/>
        </w:rPr>
        <w:t>1. Basım, Mart 2007</w:t>
      </w:r>
    </w:p>
    <w:p w:rsidR="00090064" w:rsidRPr="00D57146" w:rsidRDefault="00090064" w:rsidP="00090064">
      <w:pPr>
        <w:rPr>
          <w:rFonts w:ascii="Times New Roman" w:hAnsi="Times New Roman" w:cs="Times New Roman"/>
          <w:sz w:val="24"/>
          <w:szCs w:val="24"/>
        </w:rPr>
      </w:pPr>
      <w:r w:rsidRPr="00D57146">
        <w:rPr>
          <w:rFonts w:ascii="Times New Roman" w:hAnsi="Times New Roman" w:cs="Times New Roman"/>
          <w:sz w:val="24"/>
          <w:szCs w:val="24"/>
        </w:rPr>
        <w:t>ISBN: 978-9944-916-72-1</w:t>
      </w:r>
    </w:p>
    <w:p w:rsidR="00090064" w:rsidRPr="00D57146" w:rsidRDefault="00090064" w:rsidP="00090064">
      <w:pPr>
        <w:rPr>
          <w:rFonts w:ascii="Times New Roman" w:hAnsi="Times New Roman" w:cs="Times New Roman"/>
          <w:sz w:val="24"/>
          <w:szCs w:val="24"/>
        </w:rPr>
      </w:pPr>
      <w:r w:rsidRPr="00D57146">
        <w:rPr>
          <w:rFonts w:ascii="Times New Roman" w:hAnsi="Times New Roman" w:cs="Times New Roman"/>
          <w:sz w:val="24"/>
          <w:szCs w:val="24"/>
        </w:rPr>
        <w:t>Fiyatı: 20 TL</w:t>
      </w:r>
    </w:p>
    <w:p w:rsidR="00F32AEE" w:rsidRPr="00D57146" w:rsidRDefault="00090064" w:rsidP="00090064">
      <w:pPr>
        <w:rPr>
          <w:rFonts w:ascii="Times New Roman" w:hAnsi="Times New Roman" w:cs="Times New Roman"/>
          <w:sz w:val="24"/>
          <w:szCs w:val="24"/>
        </w:rPr>
      </w:pPr>
      <w:r w:rsidRPr="00D57146">
        <w:rPr>
          <w:rFonts w:ascii="Times New Roman" w:hAnsi="Times New Roman" w:cs="Times New Roman"/>
          <w:sz w:val="24"/>
          <w:szCs w:val="24"/>
        </w:rPr>
        <w:t>Türkçesi: Selim Özgül</w:t>
      </w:r>
    </w:p>
    <w:sectPr w:rsidR="00F32AEE" w:rsidRPr="00D57146" w:rsidSect="00F32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90064"/>
    <w:rsid w:val="00090064"/>
    <w:rsid w:val="002D3ED0"/>
    <w:rsid w:val="00321FE0"/>
    <w:rsid w:val="009772DC"/>
    <w:rsid w:val="00D57146"/>
    <w:rsid w:val="00F32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832CD-08A8-4F4F-A8F3-24863D85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77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772DC"/>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next w:val="Normal"/>
    <w:link w:val="AltyazChar"/>
    <w:uiPriority w:val="11"/>
    <w:qFormat/>
    <w:rsid w:val="00977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9772DC"/>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977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772DC"/>
    <w:pPr>
      <w:ind w:left="720"/>
      <w:contextualSpacing/>
    </w:pPr>
  </w:style>
  <w:style w:type="character" w:styleId="HafifVurgulama">
    <w:name w:val="Subtle Emphasis"/>
    <w:basedOn w:val="VarsaylanParagrafYazTipi"/>
    <w:uiPriority w:val="19"/>
    <w:qFormat/>
    <w:rsid w:val="009772D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145</Words>
  <Characters>830</Characters>
  <Application>Microsoft Office Word</Application>
  <DocSecurity>0</DocSecurity>
  <Lines>6</Lines>
  <Paragraphs>1</Paragraphs>
  <ScaleCrop>false</ScaleCrop>
  <Company>Toshiba</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Sadi Cilingir</cp:lastModifiedBy>
  <cp:revision>4</cp:revision>
  <dcterms:created xsi:type="dcterms:W3CDTF">2014-01-05T15:46:00Z</dcterms:created>
  <dcterms:modified xsi:type="dcterms:W3CDTF">2014-08-03T20:10:00Z</dcterms:modified>
</cp:coreProperties>
</file>