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1FB" w:rsidRDefault="003851FB" w:rsidP="003851FB"/>
    <w:p w:rsidR="003851FB" w:rsidRDefault="003851FB" w:rsidP="003851FB">
      <w:pPr>
        <w:rPr>
          <w:b/>
          <w:bCs/>
        </w:rPr>
      </w:pPr>
    </w:p>
    <w:p w:rsidR="003851FB" w:rsidRDefault="003851FB" w:rsidP="003851FB">
      <w:pPr>
        <w:rPr>
          <w:b/>
          <w:bCs/>
        </w:rPr>
      </w:pPr>
    </w:p>
    <w:p w:rsidR="003851FB" w:rsidRDefault="003851FB" w:rsidP="003851FB">
      <w:pPr>
        <w:rPr>
          <w:b/>
          <w:bCs/>
        </w:rPr>
      </w:pPr>
    </w:p>
    <w:p w:rsidR="003851FB" w:rsidRPr="00DE1E3C" w:rsidRDefault="003851FB" w:rsidP="003851FB">
      <w:pPr>
        <w:rPr>
          <w:bCs/>
        </w:rPr>
      </w:pPr>
      <w:r w:rsidRPr="001B41D7">
        <w:rPr>
          <w:noProof/>
          <w:sz w:val="36"/>
        </w:rPr>
        <w:drawing>
          <wp:inline distT="0" distB="0" distL="0" distR="0">
            <wp:extent cx="1285875" cy="285750"/>
            <wp:effectExtent l="0" t="0" r="9525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51FB" w:rsidRPr="00DE1E3C" w:rsidRDefault="003851FB" w:rsidP="003851FB">
      <w:pPr>
        <w:pStyle w:val="Balk5"/>
        <w:pBdr>
          <w:bottom w:val="single" w:sz="6" w:space="5" w:color="auto"/>
        </w:pBdr>
        <w:tabs>
          <w:tab w:val="left" w:pos="5103"/>
        </w:tabs>
        <w:jc w:val="right"/>
        <w:rPr>
          <w:rFonts w:ascii="Cambria" w:hAnsi="Cambria"/>
          <w:spacing w:val="20"/>
          <w:sz w:val="28"/>
        </w:rPr>
      </w:pPr>
      <w:r w:rsidRPr="00DE1E3C">
        <w:rPr>
          <w:rFonts w:ascii="Cambria" w:hAnsi="Cambria"/>
        </w:rPr>
        <w:t xml:space="preserve">                                                                                                                </w:t>
      </w:r>
      <w:r w:rsidRPr="00DE1E3C">
        <w:rPr>
          <w:rFonts w:ascii="Cambria" w:hAnsi="Cambria"/>
          <w:spacing w:val="20"/>
          <w:sz w:val="28"/>
        </w:rPr>
        <w:t>BASIN BÜLTENİ</w:t>
      </w:r>
      <w:r w:rsidRPr="00DE1E3C">
        <w:rPr>
          <w:rFonts w:ascii="Cambria" w:hAnsi="Cambria"/>
        </w:rPr>
        <w:t xml:space="preserve">                            </w:t>
      </w:r>
    </w:p>
    <w:p w:rsidR="003851FB" w:rsidRPr="00DE1E3C" w:rsidRDefault="003851FB" w:rsidP="003851FB">
      <w:pPr>
        <w:rPr>
          <w:rFonts w:ascii="Cambria" w:hAnsi="Cambria" w:cs="Arial"/>
          <w:b/>
          <w:sz w:val="24"/>
          <w:szCs w:val="24"/>
        </w:rPr>
      </w:pPr>
    </w:p>
    <w:p w:rsidR="003851FB" w:rsidRDefault="003851FB" w:rsidP="003851FB">
      <w:pPr>
        <w:pStyle w:val="NormalWeb"/>
        <w:spacing w:before="0" w:beforeAutospacing="0" w:after="0" w:afterAutospacing="0" w:line="165" w:lineRule="atLeast"/>
        <w:jc w:val="both"/>
        <w:rPr>
          <w:rFonts w:ascii="Helvetica Neue LT Pro" w:hAnsi="Helvetica Neue LT Pro"/>
          <w:color w:val="000000"/>
          <w:sz w:val="14"/>
          <w:szCs w:val="14"/>
        </w:rPr>
      </w:pPr>
    </w:p>
    <w:p w:rsidR="003851FB" w:rsidRPr="00F71ADA" w:rsidRDefault="003851FB" w:rsidP="00F71ADA">
      <w:pPr>
        <w:pStyle w:val="NormalWeb"/>
        <w:spacing w:before="0" w:beforeAutospacing="0" w:after="0" w:afterAutospacing="0" w:line="165" w:lineRule="atLeast"/>
        <w:jc w:val="both"/>
        <w:rPr>
          <w:noProof/>
        </w:rPr>
      </w:pPr>
      <w:r w:rsidRPr="00876F4C">
        <w:rPr>
          <w:rFonts w:ascii="Helvetica Neue LT Pro" w:hAnsi="Helvetica Neue LT Pro"/>
          <w:noProof/>
          <w:color w:val="000000"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2495550" cy="1631315"/>
                <wp:effectExtent l="0" t="0" r="19050" b="26035"/>
                <wp:wrapNone/>
                <wp:docPr id="3" name="Metin Kutusu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0" cy="1631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51FB" w:rsidRDefault="003753AC" w:rsidP="003851FB">
                            <w:pPr>
                              <w:jc w:val="both"/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>İLKAY KANIK</w:t>
                            </w:r>
                          </w:p>
                          <w:p w:rsidR="003851FB" w:rsidRDefault="003753AC" w:rsidP="003851FB">
                            <w:pPr>
                              <w:jc w:val="both"/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>GASTRO SİNEMA</w:t>
                            </w:r>
                          </w:p>
                          <w:p w:rsidR="003851FB" w:rsidRPr="00A73A36" w:rsidRDefault="00013591" w:rsidP="003851FB">
                            <w:pPr>
                              <w:jc w:val="both"/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>Sinema</w:t>
                            </w:r>
                          </w:p>
                          <w:p w:rsidR="003851FB" w:rsidRDefault="003851FB" w:rsidP="003851FB">
                            <w:pPr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</w:pPr>
                            <w:r w:rsidRPr="001B41D7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>1. Basım:</w:t>
                            </w:r>
                            <w:r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753AC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>Haziran</w:t>
                            </w:r>
                            <w:r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B41D7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>201</w:t>
                            </w:r>
                            <w:r w:rsidR="00013591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>8</w:t>
                            </w:r>
                          </w:p>
                          <w:p w:rsidR="003851FB" w:rsidRDefault="003753AC" w:rsidP="003851FB">
                            <w:pPr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>392</w:t>
                            </w:r>
                            <w:r w:rsidR="003851FB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851FB" w:rsidRPr="001B41D7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>sayfa</w:t>
                            </w:r>
                            <w:r w:rsidR="003851FB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3851FB" w:rsidRPr="000D6DC3" w:rsidRDefault="003851FB" w:rsidP="003851FB">
                            <w:pPr>
                              <w:pStyle w:val="Balk5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3" o:spid="_x0000_s1026" type="#_x0000_t202" style="position:absolute;left:0;text-align:left;margin-left:145.3pt;margin-top:.5pt;width:196.5pt;height:128.4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" strokecolor="white">
                <v:textbox>
                  <w:txbxContent>
                    <w:p w:rsidR="003851FB" w:rsidRDefault="003753AC" w:rsidP="003851FB">
                      <w:pPr>
                        <w:jc w:val="both"/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>İLKAY KANIK</w:t>
                      </w:r>
                    </w:p>
                    <w:p w:rsidR="003851FB" w:rsidRDefault="003753AC" w:rsidP="003851FB">
                      <w:pPr>
                        <w:jc w:val="both"/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>GASTRO SİNEMA</w:t>
                      </w:r>
                    </w:p>
                    <w:p w:rsidR="003851FB" w:rsidRPr="00A73A36" w:rsidRDefault="00013591" w:rsidP="003851FB">
                      <w:pPr>
                        <w:jc w:val="both"/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  <w:r>
                        <w:rPr>
                          <w:rFonts w:ascii="Cambria" w:hAnsi="Cambria"/>
                          <w:sz w:val="28"/>
                          <w:szCs w:val="28"/>
                        </w:rPr>
                        <w:t>Sinema</w:t>
                      </w:r>
                    </w:p>
                    <w:p w:rsidR="003851FB" w:rsidRDefault="003851FB" w:rsidP="003851FB">
                      <w:pPr>
                        <w:rPr>
                          <w:rFonts w:ascii="Cambria" w:hAnsi="Cambria"/>
                          <w:sz w:val="22"/>
                          <w:szCs w:val="22"/>
                        </w:rPr>
                      </w:pPr>
                      <w:r w:rsidRPr="001B41D7">
                        <w:rPr>
                          <w:rFonts w:ascii="Cambria" w:hAnsi="Cambria"/>
                          <w:sz w:val="22"/>
                          <w:szCs w:val="22"/>
                        </w:rPr>
                        <w:t>1. Basım:</w:t>
                      </w:r>
                      <w:r>
                        <w:rPr>
                          <w:rFonts w:ascii="Cambria" w:hAnsi="Cambria"/>
                          <w:sz w:val="22"/>
                          <w:szCs w:val="22"/>
                        </w:rPr>
                        <w:t xml:space="preserve"> </w:t>
                      </w:r>
                      <w:r w:rsidR="003753AC">
                        <w:rPr>
                          <w:rFonts w:ascii="Cambria" w:hAnsi="Cambria"/>
                          <w:sz w:val="22"/>
                          <w:szCs w:val="22"/>
                        </w:rPr>
                        <w:t>Haziran</w:t>
                      </w:r>
                      <w:r>
                        <w:rPr>
                          <w:rFonts w:ascii="Cambria" w:hAnsi="Cambria"/>
                          <w:sz w:val="22"/>
                          <w:szCs w:val="22"/>
                        </w:rPr>
                        <w:t xml:space="preserve"> </w:t>
                      </w:r>
                      <w:r w:rsidRPr="001B41D7">
                        <w:rPr>
                          <w:rFonts w:ascii="Cambria" w:hAnsi="Cambria"/>
                          <w:sz w:val="22"/>
                          <w:szCs w:val="22"/>
                        </w:rPr>
                        <w:t>201</w:t>
                      </w:r>
                      <w:r w:rsidR="00013591">
                        <w:rPr>
                          <w:rFonts w:ascii="Cambria" w:hAnsi="Cambria"/>
                          <w:sz w:val="22"/>
                          <w:szCs w:val="22"/>
                        </w:rPr>
                        <w:t>8</w:t>
                      </w:r>
                    </w:p>
                    <w:p w:rsidR="003851FB" w:rsidRDefault="003753AC" w:rsidP="003851FB">
                      <w:pPr>
                        <w:rPr>
                          <w:rFonts w:ascii="Cambria" w:hAnsi="Cambria"/>
                          <w:sz w:val="22"/>
                          <w:szCs w:val="22"/>
                        </w:rPr>
                      </w:pPr>
                      <w:r>
                        <w:rPr>
                          <w:rFonts w:ascii="Cambria" w:hAnsi="Cambria"/>
                          <w:sz w:val="22"/>
                          <w:szCs w:val="22"/>
                        </w:rPr>
                        <w:t>392</w:t>
                      </w:r>
                      <w:r w:rsidR="003851FB">
                        <w:rPr>
                          <w:rFonts w:ascii="Cambria" w:hAnsi="Cambria"/>
                          <w:sz w:val="22"/>
                          <w:szCs w:val="22"/>
                        </w:rPr>
                        <w:t xml:space="preserve"> </w:t>
                      </w:r>
                      <w:r w:rsidR="003851FB" w:rsidRPr="001B41D7">
                        <w:rPr>
                          <w:rFonts w:ascii="Cambria" w:hAnsi="Cambria"/>
                          <w:sz w:val="22"/>
                          <w:szCs w:val="22"/>
                        </w:rPr>
                        <w:t>sayfa</w:t>
                      </w:r>
                      <w:r w:rsidR="003851FB">
                        <w:rPr>
                          <w:rFonts w:ascii="Cambria" w:hAnsi="Cambria"/>
                          <w:sz w:val="22"/>
                          <w:szCs w:val="22"/>
                        </w:rPr>
                        <w:t xml:space="preserve"> </w:t>
                      </w:r>
                    </w:p>
                    <w:p w:rsidR="003851FB" w:rsidRPr="000D6DC3" w:rsidRDefault="003851FB" w:rsidP="003851FB">
                      <w:pPr>
                        <w:pStyle w:val="Balk5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753AC">
        <w:rPr>
          <w:noProof/>
        </w:rPr>
        <w:drawing>
          <wp:inline distT="0" distB="0" distL="0" distR="0">
            <wp:extent cx="1885950" cy="293400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ASTRO SINEMA_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7994" cy="29371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51FB" w:rsidRDefault="003851FB" w:rsidP="00F71ADA">
      <w:pPr>
        <w:jc w:val="center"/>
        <w:rPr>
          <w:rFonts w:eastAsia="Calibri"/>
          <w:b/>
          <w:color w:val="FF0000"/>
          <w:sz w:val="32"/>
          <w:szCs w:val="36"/>
          <w:u w:val="single"/>
        </w:rPr>
      </w:pPr>
    </w:p>
    <w:p w:rsidR="003753AC" w:rsidRDefault="00CD648D" w:rsidP="00F71ADA">
      <w:pPr>
        <w:jc w:val="center"/>
        <w:rPr>
          <w:rFonts w:eastAsia="Calibri"/>
          <w:b/>
          <w:color w:val="FF0000"/>
          <w:sz w:val="32"/>
          <w:szCs w:val="36"/>
          <w:u w:val="single"/>
        </w:rPr>
      </w:pPr>
      <w:r>
        <w:rPr>
          <w:rFonts w:eastAsia="Calibri"/>
          <w:b/>
          <w:color w:val="FF0000"/>
          <w:sz w:val="32"/>
          <w:szCs w:val="36"/>
          <w:u w:val="single"/>
        </w:rPr>
        <w:t>YEMEK VE SİNEMANIN GÖRÜNMEZ BAĞI BU KİTAPTA!</w:t>
      </w:r>
    </w:p>
    <w:p w:rsidR="008265C1" w:rsidRPr="008265C1" w:rsidRDefault="008265C1" w:rsidP="008265C1">
      <w:pPr>
        <w:pStyle w:val="AralkYok"/>
        <w:jc w:val="center"/>
        <w:rPr>
          <w:sz w:val="24"/>
        </w:rPr>
      </w:pPr>
    </w:p>
    <w:p w:rsidR="008265C1" w:rsidRDefault="008265C1" w:rsidP="008265C1">
      <w:pPr>
        <w:pStyle w:val="AralkYok"/>
        <w:jc w:val="center"/>
        <w:rPr>
          <w:sz w:val="24"/>
        </w:rPr>
      </w:pPr>
      <w:r w:rsidRPr="008265C1">
        <w:rPr>
          <w:sz w:val="24"/>
        </w:rPr>
        <w:t xml:space="preserve">Yemek ve sinema ilişkisini bambaşka bir gözle inceleyen </w:t>
      </w:r>
      <w:r w:rsidRPr="008265C1">
        <w:rPr>
          <w:b/>
          <w:sz w:val="24"/>
        </w:rPr>
        <w:t>İlkay Kanık</w:t>
      </w:r>
      <w:r w:rsidRPr="008265C1">
        <w:rPr>
          <w:sz w:val="24"/>
        </w:rPr>
        <w:t xml:space="preserve">’ın </w:t>
      </w:r>
      <w:proofErr w:type="spellStart"/>
      <w:r w:rsidRPr="008265C1">
        <w:rPr>
          <w:b/>
          <w:i/>
          <w:sz w:val="24"/>
        </w:rPr>
        <w:t>Gastro</w:t>
      </w:r>
      <w:proofErr w:type="spellEnd"/>
      <w:r w:rsidRPr="008265C1">
        <w:rPr>
          <w:b/>
          <w:i/>
          <w:sz w:val="24"/>
        </w:rPr>
        <w:t xml:space="preserve"> Sinema</w:t>
      </w:r>
      <w:r w:rsidRPr="008265C1">
        <w:rPr>
          <w:sz w:val="24"/>
        </w:rPr>
        <w:t xml:space="preserve"> kitabı </w:t>
      </w:r>
      <w:r w:rsidRPr="008265C1">
        <w:rPr>
          <w:b/>
          <w:color w:val="FF0000"/>
          <w:sz w:val="24"/>
          <w:highlight w:val="yellow"/>
        </w:rPr>
        <w:t>Alfa</w:t>
      </w:r>
      <w:r w:rsidRPr="008265C1">
        <w:rPr>
          <w:b/>
          <w:color w:val="FF0000"/>
          <w:sz w:val="24"/>
        </w:rPr>
        <w:t xml:space="preserve"> Yayınları</w:t>
      </w:r>
      <w:r w:rsidRPr="008265C1">
        <w:rPr>
          <w:sz w:val="24"/>
        </w:rPr>
        <w:t>’ndan çıktı.“</w:t>
      </w:r>
      <w:proofErr w:type="spellStart"/>
      <w:r w:rsidRPr="008265C1">
        <w:rPr>
          <w:sz w:val="24"/>
        </w:rPr>
        <w:t>Modernite</w:t>
      </w:r>
      <w:proofErr w:type="spellEnd"/>
      <w:r w:rsidRPr="008265C1">
        <w:rPr>
          <w:sz w:val="24"/>
        </w:rPr>
        <w:t xml:space="preserve"> ile büyüsü bozulmuş dünya yeniden nasıl büyülenir?” Bu soruya cevap arayan kitap, sinemada yemeğin kullanımının </w:t>
      </w:r>
      <w:proofErr w:type="gramStart"/>
      <w:r w:rsidRPr="008265C1">
        <w:rPr>
          <w:sz w:val="24"/>
        </w:rPr>
        <w:t>metaforik</w:t>
      </w:r>
      <w:proofErr w:type="gramEnd"/>
      <w:r w:rsidRPr="008265C1">
        <w:rPr>
          <w:sz w:val="24"/>
        </w:rPr>
        <w:t xml:space="preserve"> temsillerinin siyasi, ekonomik, toplumsal ilişkilere dair önemli bir işlevi olduğunu da iddia ediyor.</w:t>
      </w:r>
    </w:p>
    <w:p w:rsidR="00B70147" w:rsidRPr="008265C1" w:rsidRDefault="00B70147" w:rsidP="008265C1">
      <w:pPr>
        <w:pStyle w:val="AralkYok"/>
        <w:jc w:val="center"/>
        <w:rPr>
          <w:sz w:val="24"/>
        </w:rPr>
      </w:pPr>
    </w:p>
    <w:p w:rsidR="008265C1" w:rsidRPr="008265C1" w:rsidRDefault="008265C1" w:rsidP="008265C1">
      <w:pPr>
        <w:pStyle w:val="AralkYok"/>
        <w:jc w:val="center"/>
        <w:rPr>
          <w:sz w:val="24"/>
        </w:rPr>
      </w:pPr>
      <w:proofErr w:type="spellStart"/>
      <w:r w:rsidRPr="008265C1">
        <w:rPr>
          <w:sz w:val="24"/>
        </w:rPr>
        <w:t>Modernite</w:t>
      </w:r>
      <w:proofErr w:type="spellEnd"/>
      <w:r w:rsidRPr="008265C1">
        <w:rPr>
          <w:sz w:val="24"/>
        </w:rPr>
        <w:t xml:space="preserve"> öncesinin büyüsel evren algısı, her şeye kadir kapitalist mekanik teknoloji ile büyü bozumuna uğramıştır. Artık metafizik değil, sınıf eşitsizlikleri toplumsal hareketleri biçimlendirmektedir. </w:t>
      </w:r>
      <w:proofErr w:type="spellStart"/>
      <w:r w:rsidRPr="008265C1">
        <w:rPr>
          <w:sz w:val="24"/>
        </w:rPr>
        <w:t>Modernitenin</w:t>
      </w:r>
      <w:proofErr w:type="spellEnd"/>
      <w:r w:rsidRPr="008265C1">
        <w:rPr>
          <w:sz w:val="24"/>
        </w:rPr>
        <w:t xml:space="preserve"> sonuna doğru büyü bozumu burjuvaya eleştirel olarak bakan film örneklerinin ortaya çıkmasına neden olur. </w:t>
      </w:r>
      <w:proofErr w:type="spellStart"/>
      <w:r w:rsidRPr="008265C1">
        <w:rPr>
          <w:sz w:val="24"/>
        </w:rPr>
        <w:t>Marx'ın</w:t>
      </w:r>
      <w:proofErr w:type="spellEnd"/>
      <w:r w:rsidRPr="008265C1">
        <w:rPr>
          <w:sz w:val="24"/>
        </w:rPr>
        <w:t xml:space="preserve">, “her şeyin buharlaştığı” dönem olarak gördüğü; </w:t>
      </w:r>
      <w:proofErr w:type="spellStart"/>
      <w:r w:rsidRPr="008265C1">
        <w:rPr>
          <w:sz w:val="24"/>
        </w:rPr>
        <w:t>Weber'in</w:t>
      </w:r>
      <w:proofErr w:type="spellEnd"/>
      <w:r w:rsidRPr="008265C1">
        <w:rPr>
          <w:sz w:val="24"/>
        </w:rPr>
        <w:t xml:space="preserve"> “büyüsünün silindiği” dünya dediği yabancılaşma, </w:t>
      </w:r>
      <w:proofErr w:type="spellStart"/>
      <w:r w:rsidRPr="008265C1">
        <w:rPr>
          <w:sz w:val="24"/>
        </w:rPr>
        <w:t>postmoderniteyle</w:t>
      </w:r>
      <w:proofErr w:type="spellEnd"/>
      <w:r w:rsidRPr="008265C1">
        <w:rPr>
          <w:sz w:val="24"/>
        </w:rPr>
        <w:t xml:space="preserve">, ama </w:t>
      </w:r>
      <w:proofErr w:type="spellStart"/>
      <w:r w:rsidRPr="008265C1">
        <w:rPr>
          <w:sz w:val="24"/>
        </w:rPr>
        <w:t>modernitenin</w:t>
      </w:r>
      <w:proofErr w:type="spellEnd"/>
      <w:r w:rsidRPr="008265C1">
        <w:rPr>
          <w:sz w:val="24"/>
        </w:rPr>
        <w:t xml:space="preserve"> bir uzantısı olarak, büyüsüne tekrar kavuşturulmaktadır. Bu dönemde ortaya çıkan yemeğin ana </w:t>
      </w:r>
      <w:proofErr w:type="spellStart"/>
      <w:r w:rsidRPr="008265C1">
        <w:rPr>
          <w:sz w:val="24"/>
        </w:rPr>
        <w:t>karekter</w:t>
      </w:r>
      <w:proofErr w:type="spellEnd"/>
      <w:r w:rsidRPr="008265C1">
        <w:rPr>
          <w:sz w:val="24"/>
        </w:rPr>
        <w:t xml:space="preserve"> olarak yıldızlaştığı sinema filmlerinde de görülmektedir ki, </w:t>
      </w:r>
      <w:proofErr w:type="spellStart"/>
      <w:r w:rsidRPr="008265C1">
        <w:rPr>
          <w:sz w:val="24"/>
        </w:rPr>
        <w:t>postmodernite</w:t>
      </w:r>
      <w:proofErr w:type="spellEnd"/>
      <w:r w:rsidRPr="008265C1">
        <w:rPr>
          <w:sz w:val="24"/>
        </w:rPr>
        <w:t xml:space="preserve">, Marshall </w:t>
      </w:r>
      <w:proofErr w:type="spellStart"/>
      <w:r w:rsidRPr="008265C1">
        <w:rPr>
          <w:sz w:val="24"/>
        </w:rPr>
        <w:t>McLuhan’ın</w:t>
      </w:r>
      <w:proofErr w:type="spellEnd"/>
      <w:r w:rsidRPr="008265C1">
        <w:rPr>
          <w:sz w:val="24"/>
        </w:rPr>
        <w:t xml:space="preserve"> deyişiyle, “orta çağa” (küresel köye) bir dönüştür ve bu bile tek başına büyünün insan hayatına sokulduğunun ipuçlarını vermektedir.</w:t>
      </w:r>
    </w:p>
    <w:p w:rsidR="008265C1" w:rsidRDefault="008265C1" w:rsidP="008265C1">
      <w:pPr>
        <w:pStyle w:val="AralkYok"/>
        <w:jc w:val="center"/>
        <w:rPr>
          <w:b/>
          <w:i/>
          <w:sz w:val="24"/>
        </w:rPr>
      </w:pPr>
    </w:p>
    <w:p w:rsidR="008265C1" w:rsidRPr="008265C1" w:rsidRDefault="008265C1" w:rsidP="008265C1">
      <w:pPr>
        <w:pStyle w:val="AralkYok"/>
        <w:jc w:val="center"/>
        <w:rPr>
          <w:sz w:val="24"/>
        </w:rPr>
      </w:pPr>
      <w:proofErr w:type="spellStart"/>
      <w:r w:rsidRPr="008265C1">
        <w:rPr>
          <w:b/>
          <w:i/>
          <w:sz w:val="24"/>
        </w:rPr>
        <w:t>Gastro</w:t>
      </w:r>
      <w:proofErr w:type="spellEnd"/>
      <w:r w:rsidRPr="008265C1">
        <w:rPr>
          <w:b/>
          <w:i/>
          <w:sz w:val="24"/>
        </w:rPr>
        <w:t xml:space="preserve"> </w:t>
      </w:r>
      <w:proofErr w:type="spellStart"/>
      <w:r w:rsidRPr="008265C1">
        <w:rPr>
          <w:b/>
          <w:i/>
          <w:sz w:val="24"/>
        </w:rPr>
        <w:t>Sinema</w:t>
      </w:r>
      <w:r w:rsidRPr="008265C1">
        <w:rPr>
          <w:sz w:val="24"/>
        </w:rPr>
        <w:t>’da</w:t>
      </w:r>
      <w:proofErr w:type="spellEnd"/>
      <w:r w:rsidRPr="008265C1">
        <w:rPr>
          <w:sz w:val="24"/>
        </w:rPr>
        <w:t xml:space="preserve"> büyünün yemek filmleri ile yeniden oluşan serüvenini okuyacaksınız.</w:t>
      </w:r>
    </w:p>
    <w:p w:rsidR="00B26855" w:rsidRDefault="00B26855" w:rsidP="00B70147">
      <w:pPr>
        <w:pStyle w:val="AralkYok"/>
        <w:rPr>
          <w:color w:val="00B050"/>
          <w:sz w:val="24"/>
        </w:rPr>
      </w:pPr>
    </w:p>
    <w:p w:rsidR="00A37F68" w:rsidRPr="00B26855" w:rsidRDefault="00B26855" w:rsidP="00B26855">
      <w:pPr>
        <w:pStyle w:val="AralkYok"/>
        <w:jc w:val="center"/>
        <w:rPr>
          <w:sz w:val="24"/>
          <w:u w:val="single"/>
        </w:rPr>
      </w:pPr>
      <w:r w:rsidRPr="00B26855">
        <w:rPr>
          <w:sz w:val="24"/>
          <w:u w:val="single"/>
        </w:rPr>
        <w:t>Arka Kapak;</w:t>
      </w:r>
    </w:p>
    <w:p w:rsidR="003753AC" w:rsidRPr="008265C1" w:rsidRDefault="003753AC" w:rsidP="003753AC">
      <w:pPr>
        <w:pStyle w:val="AralkYok"/>
        <w:jc w:val="center"/>
        <w:rPr>
          <w:b/>
          <w:i/>
          <w:sz w:val="24"/>
        </w:rPr>
      </w:pPr>
      <w:proofErr w:type="spellStart"/>
      <w:r w:rsidRPr="008265C1">
        <w:rPr>
          <w:b/>
          <w:i/>
          <w:sz w:val="24"/>
        </w:rPr>
        <w:t>Modernite</w:t>
      </w:r>
      <w:proofErr w:type="spellEnd"/>
      <w:r w:rsidRPr="008265C1">
        <w:rPr>
          <w:b/>
          <w:i/>
          <w:sz w:val="24"/>
        </w:rPr>
        <w:t xml:space="preserve"> ile büyüsü bozulmuş dünya yeniden nasıl büyülenir?</w:t>
      </w:r>
    </w:p>
    <w:p w:rsidR="003753AC" w:rsidRPr="008265C1" w:rsidRDefault="003753AC" w:rsidP="003753AC">
      <w:pPr>
        <w:pStyle w:val="AralkYok"/>
        <w:jc w:val="center"/>
        <w:rPr>
          <w:sz w:val="24"/>
        </w:rPr>
      </w:pPr>
    </w:p>
    <w:p w:rsidR="003753AC" w:rsidRPr="008265C1" w:rsidRDefault="003753AC" w:rsidP="003753AC">
      <w:pPr>
        <w:pStyle w:val="AralkYok"/>
        <w:jc w:val="center"/>
        <w:rPr>
          <w:sz w:val="24"/>
        </w:rPr>
      </w:pPr>
      <w:proofErr w:type="spellStart"/>
      <w:r w:rsidRPr="008265C1">
        <w:rPr>
          <w:sz w:val="24"/>
        </w:rPr>
        <w:t>Modernite</w:t>
      </w:r>
      <w:proofErr w:type="spellEnd"/>
      <w:r w:rsidRPr="008265C1">
        <w:rPr>
          <w:sz w:val="24"/>
        </w:rPr>
        <w:t xml:space="preserve"> öncesinin büyüsel evren algısı, her şeye kadir kapitalist mekanik teknoloji ile büyü bozumuna uğramıştır. </w:t>
      </w:r>
      <w:proofErr w:type="spellStart"/>
      <w:r w:rsidRPr="008265C1">
        <w:rPr>
          <w:sz w:val="24"/>
        </w:rPr>
        <w:t>Marx’ın</w:t>
      </w:r>
      <w:proofErr w:type="spellEnd"/>
      <w:r w:rsidRPr="008265C1">
        <w:rPr>
          <w:sz w:val="24"/>
        </w:rPr>
        <w:t xml:space="preserve">, “her şeyin buharlaştığı” dönem olarak gördüğü; </w:t>
      </w:r>
      <w:proofErr w:type="spellStart"/>
      <w:r w:rsidRPr="008265C1">
        <w:rPr>
          <w:sz w:val="24"/>
        </w:rPr>
        <w:t>Weber’in</w:t>
      </w:r>
      <w:proofErr w:type="spellEnd"/>
      <w:r w:rsidRPr="008265C1">
        <w:rPr>
          <w:sz w:val="24"/>
        </w:rPr>
        <w:t xml:space="preserve"> “büyüsünün silindiği” dünya dediği yabancılaşma, </w:t>
      </w:r>
      <w:proofErr w:type="spellStart"/>
      <w:r w:rsidRPr="008265C1">
        <w:rPr>
          <w:sz w:val="24"/>
        </w:rPr>
        <w:t>postmoderniteyle</w:t>
      </w:r>
      <w:proofErr w:type="spellEnd"/>
      <w:r w:rsidRPr="008265C1">
        <w:rPr>
          <w:sz w:val="24"/>
        </w:rPr>
        <w:t xml:space="preserve">, ama </w:t>
      </w:r>
      <w:proofErr w:type="spellStart"/>
      <w:r w:rsidRPr="008265C1">
        <w:rPr>
          <w:sz w:val="24"/>
        </w:rPr>
        <w:t>modernitenin</w:t>
      </w:r>
      <w:proofErr w:type="spellEnd"/>
      <w:r w:rsidRPr="008265C1">
        <w:rPr>
          <w:sz w:val="24"/>
        </w:rPr>
        <w:t xml:space="preserve"> bir uzantısı olarak, büyüsüne tekrar kavuşturulmaktadır. Bu, yemeğin ana </w:t>
      </w:r>
      <w:proofErr w:type="spellStart"/>
      <w:r w:rsidRPr="008265C1">
        <w:rPr>
          <w:sz w:val="24"/>
        </w:rPr>
        <w:t>karekter</w:t>
      </w:r>
      <w:proofErr w:type="spellEnd"/>
      <w:r w:rsidRPr="008265C1">
        <w:rPr>
          <w:sz w:val="24"/>
        </w:rPr>
        <w:t xml:space="preserve"> olarak yıldızlaştığı filmlerde de görülmektedir.</w:t>
      </w:r>
    </w:p>
    <w:p w:rsidR="003753AC" w:rsidRPr="008265C1" w:rsidRDefault="003753AC" w:rsidP="003753AC">
      <w:pPr>
        <w:pStyle w:val="AralkYok"/>
        <w:jc w:val="center"/>
        <w:rPr>
          <w:sz w:val="24"/>
        </w:rPr>
      </w:pPr>
      <w:proofErr w:type="spellStart"/>
      <w:r w:rsidRPr="008265C1">
        <w:rPr>
          <w:b/>
          <w:i/>
          <w:sz w:val="24"/>
        </w:rPr>
        <w:t>Gastro</w:t>
      </w:r>
      <w:proofErr w:type="spellEnd"/>
      <w:r w:rsidRPr="008265C1">
        <w:rPr>
          <w:b/>
          <w:i/>
          <w:sz w:val="24"/>
        </w:rPr>
        <w:t xml:space="preserve"> </w:t>
      </w:r>
      <w:proofErr w:type="spellStart"/>
      <w:r w:rsidRPr="008265C1">
        <w:rPr>
          <w:b/>
          <w:i/>
          <w:sz w:val="24"/>
        </w:rPr>
        <w:t>Sinema</w:t>
      </w:r>
      <w:r w:rsidRPr="008265C1">
        <w:rPr>
          <w:sz w:val="24"/>
        </w:rPr>
        <w:t>’da</w:t>
      </w:r>
      <w:proofErr w:type="spellEnd"/>
      <w:r w:rsidRPr="008265C1">
        <w:rPr>
          <w:sz w:val="24"/>
        </w:rPr>
        <w:t xml:space="preserve"> büyünün </w:t>
      </w:r>
      <w:proofErr w:type="spellStart"/>
      <w:r w:rsidRPr="008265C1">
        <w:rPr>
          <w:sz w:val="24"/>
        </w:rPr>
        <w:t>modernitede</w:t>
      </w:r>
      <w:proofErr w:type="spellEnd"/>
      <w:r w:rsidRPr="008265C1">
        <w:rPr>
          <w:sz w:val="24"/>
        </w:rPr>
        <w:t xml:space="preserve"> yemek filmleriyle yeniden oluşan serüvenini okuyacaksınız.</w:t>
      </w:r>
    </w:p>
    <w:p w:rsidR="003753AC" w:rsidRPr="00605E0F" w:rsidRDefault="003753AC" w:rsidP="003753AC">
      <w:pPr>
        <w:jc w:val="center"/>
        <w:rPr>
          <w:sz w:val="24"/>
          <w:szCs w:val="24"/>
        </w:rPr>
      </w:pPr>
    </w:p>
    <w:p w:rsidR="003851FB" w:rsidRPr="004871B7" w:rsidRDefault="003851FB" w:rsidP="00F71ADA">
      <w:pPr>
        <w:jc w:val="center"/>
        <w:rPr>
          <w:rFonts w:ascii="Cambria" w:hAnsi="Cambria"/>
          <w:sz w:val="16"/>
          <w:szCs w:val="16"/>
        </w:rPr>
      </w:pPr>
      <w:r w:rsidRPr="004871B7">
        <w:rPr>
          <w:rFonts w:ascii="Cambria" w:hAnsi="Cambria"/>
          <w:sz w:val="16"/>
          <w:szCs w:val="16"/>
        </w:rPr>
        <w:t>Ayrıntılı bilgi için: BELGA ALINAK</w:t>
      </w:r>
      <w:r>
        <w:rPr>
          <w:rFonts w:ascii="Cambria" w:hAnsi="Cambria"/>
          <w:sz w:val="16"/>
          <w:szCs w:val="16"/>
        </w:rPr>
        <w:t xml:space="preserve"> ÇAVUŞOĞLU</w:t>
      </w:r>
      <w:r w:rsidRPr="004871B7">
        <w:rPr>
          <w:rFonts w:ascii="Cambria" w:hAnsi="Cambria"/>
          <w:sz w:val="16"/>
          <w:szCs w:val="16"/>
        </w:rPr>
        <w:t xml:space="preserve"> / </w:t>
      </w:r>
      <w:hyperlink r:id="rId6" w:history="1">
        <w:r w:rsidRPr="004871B7">
          <w:rPr>
            <w:rStyle w:val="Kpr"/>
            <w:rFonts w:ascii="Cambria" w:hAnsi="Cambria"/>
            <w:bCs/>
            <w:sz w:val="16"/>
            <w:szCs w:val="16"/>
          </w:rPr>
          <w:t>halklailiskiler@alfakitap.com</w:t>
        </w:r>
      </w:hyperlink>
    </w:p>
    <w:p w:rsidR="003851FB" w:rsidRPr="004871B7" w:rsidRDefault="003851FB" w:rsidP="00F71ADA">
      <w:pPr>
        <w:jc w:val="center"/>
        <w:rPr>
          <w:rFonts w:ascii="Cambria" w:hAnsi="Cambria"/>
          <w:b/>
          <w:sz w:val="16"/>
          <w:szCs w:val="16"/>
        </w:rPr>
      </w:pPr>
      <w:r w:rsidRPr="004871B7">
        <w:rPr>
          <w:rFonts w:ascii="Cambria" w:hAnsi="Cambria"/>
          <w:b/>
          <w:sz w:val="16"/>
          <w:szCs w:val="16"/>
        </w:rPr>
        <w:t>Ticarethane Sokak No: 5</w:t>
      </w:r>
      <w:smartTag w:uri="urn:schemas-microsoft-com:office:smarttags" w:element="PersonName">
        <w:r w:rsidRPr="004871B7">
          <w:rPr>
            <w:rFonts w:ascii="Cambria" w:hAnsi="Cambria"/>
            <w:b/>
            <w:sz w:val="16"/>
            <w:szCs w:val="16"/>
          </w:rPr>
          <w:t>3</w:t>
        </w:r>
      </w:smartTag>
      <w:r w:rsidRPr="004871B7">
        <w:rPr>
          <w:rFonts w:ascii="Cambria" w:hAnsi="Cambria"/>
          <w:b/>
          <w:sz w:val="16"/>
          <w:szCs w:val="16"/>
        </w:rPr>
        <w:t xml:space="preserve"> Cağaloğlu/İSTANBUL Tel: 02</w:t>
      </w:r>
      <w:smartTag w:uri="urn:schemas-microsoft-com:office:smarttags" w:element="PersonName">
        <w:r w:rsidRPr="004871B7">
          <w:rPr>
            <w:rFonts w:ascii="Cambria" w:hAnsi="Cambria"/>
            <w:b/>
            <w:sz w:val="16"/>
            <w:szCs w:val="16"/>
          </w:rPr>
          <w:t>1</w:t>
        </w:r>
      </w:smartTag>
      <w:r w:rsidRPr="004871B7">
        <w:rPr>
          <w:rFonts w:ascii="Cambria" w:hAnsi="Cambria"/>
          <w:b/>
          <w:sz w:val="16"/>
          <w:szCs w:val="16"/>
        </w:rPr>
        <w:t xml:space="preserve">2 511 5303 </w:t>
      </w:r>
      <w:proofErr w:type="gramStart"/>
      <w:r w:rsidRPr="004871B7">
        <w:rPr>
          <w:rFonts w:ascii="Cambria" w:hAnsi="Cambria"/>
          <w:b/>
          <w:sz w:val="16"/>
          <w:szCs w:val="16"/>
        </w:rPr>
        <w:t>dahili</w:t>
      </w:r>
      <w:proofErr w:type="gramEnd"/>
      <w:r w:rsidRPr="004871B7">
        <w:rPr>
          <w:rFonts w:ascii="Cambria" w:hAnsi="Cambria"/>
          <w:b/>
          <w:sz w:val="16"/>
          <w:szCs w:val="16"/>
        </w:rPr>
        <w:t>:163</w:t>
      </w:r>
      <w:bookmarkStart w:id="0" w:name="_GoBack"/>
      <w:bookmarkEnd w:id="0"/>
    </w:p>
    <w:sectPr w:rsidR="003851FB" w:rsidRPr="004871B7" w:rsidSect="00AC2643">
      <w:pgSz w:w="11906" w:h="16838"/>
      <w:pgMar w:top="340" w:right="1418" w:bottom="284" w:left="119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Helvetica Neue LT 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83B"/>
    <w:rsid w:val="00013591"/>
    <w:rsid w:val="000449AD"/>
    <w:rsid w:val="00141BE0"/>
    <w:rsid w:val="003753AC"/>
    <w:rsid w:val="003851FB"/>
    <w:rsid w:val="0059783B"/>
    <w:rsid w:val="00613FF7"/>
    <w:rsid w:val="00656C0A"/>
    <w:rsid w:val="00684D2B"/>
    <w:rsid w:val="00693A60"/>
    <w:rsid w:val="007F29D5"/>
    <w:rsid w:val="008265C1"/>
    <w:rsid w:val="008E149C"/>
    <w:rsid w:val="00A23057"/>
    <w:rsid w:val="00A37F68"/>
    <w:rsid w:val="00B26855"/>
    <w:rsid w:val="00B70147"/>
    <w:rsid w:val="00CD648D"/>
    <w:rsid w:val="00F52AB0"/>
    <w:rsid w:val="00F565FE"/>
    <w:rsid w:val="00F71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BA8EDD-8192-489E-A1D5-2B6558019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51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5">
    <w:name w:val="heading 5"/>
    <w:basedOn w:val="Normal"/>
    <w:next w:val="Normal"/>
    <w:link w:val="Balk5Char"/>
    <w:qFormat/>
    <w:rsid w:val="003851FB"/>
    <w:pPr>
      <w:keepNext/>
      <w:outlineLvl w:val="4"/>
    </w:pPr>
    <w:rPr>
      <w:b/>
      <w:bCs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5Char">
    <w:name w:val="Başlık 5 Char"/>
    <w:basedOn w:val="VarsaylanParagrafYazTipi"/>
    <w:link w:val="Balk5"/>
    <w:rsid w:val="003851FB"/>
    <w:rPr>
      <w:rFonts w:ascii="Times New Roman" w:eastAsia="Times New Roman" w:hAnsi="Times New Roman" w:cs="Times New Roman"/>
      <w:b/>
      <w:bCs/>
      <w:sz w:val="24"/>
      <w:szCs w:val="20"/>
      <w:lang w:eastAsia="tr-TR"/>
    </w:rPr>
  </w:style>
  <w:style w:type="character" w:styleId="Kpr">
    <w:name w:val="Hyperlink"/>
    <w:basedOn w:val="VarsaylanParagrafYazTipi"/>
    <w:rsid w:val="003851F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851FB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ralkYok">
    <w:name w:val="No Spacing"/>
    <w:uiPriority w:val="1"/>
    <w:qFormat/>
    <w:rsid w:val="003753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03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alklailiskiler@alfakitap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Halkla İlişkiler</dc:creator>
  <cp:keywords/>
  <dc:description/>
  <cp:lastModifiedBy>Belga Alinak</cp:lastModifiedBy>
  <cp:revision>2</cp:revision>
  <dcterms:created xsi:type="dcterms:W3CDTF">2018-06-20T09:18:00Z</dcterms:created>
  <dcterms:modified xsi:type="dcterms:W3CDTF">2018-06-20T09:18:00Z</dcterms:modified>
</cp:coreProperties>
</file>