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D9" w:rsidRPr="00A776BA" w:rsidRDefault="00A776BA" w:rsidP="00A776BA">
      <w:pPr>
        <w:pStyle w:val="AralkYok"/>
        <w:rPr>
          <w:b/>
          <w:sz w:val="40"/>
          <w:szCs w:val="40"/>
        </w:rPr>
      </w:pPr>
      <w:r w:rsidRPr="00A776BA">
        <w:rPr>
          <w:b/>
          <w:sz w:val="40"/>
          <w:szCs w:val="40"/>
        </w:rPr>
        <w:t xml:space="preserve">David Lynch: </w:t>
      </w:r>
      <w:proofErr w:type="spellStart"/>
      <w:r w:rsidR="004F0BD9" w:rsidRPr="00A776BA">
        <w:rPr>
          <w:b/>
          <w:sz w:val="40"/>
          <w:szCs w:val="40"/>
        </w:rPr>
        <w:t>Tekinsiz’in</w:t>
      </w:r>
      <w:proofErr w:type="spellEnd"/>
      <w:r w:rsidR="004F0BD9" w:rsidRPr="00A776BA">
        <w:rPr>
          <w:b/>
          <w:sz w:val="40"/>
          <w:szCs w:val="40"/>
        </w:rPr>
        <w:t xml:space="preserve"> Sineması</w:t>
      </w:r>
    </w:p>
    <w:p w:rsidR="004F0BD9" w:rsidRDefault="004F0BD9" w:rsidP="00A776BA">
      <w:pPr>
        <w:pStyle w:val="AralkYok"/>
      </w:pPr>
      <w:r>
        <w:t xml:space="preserve">“Sinema, kelimelerle anlatılması mümkün olmayan bir şeyin belirli bir kısmının küçücük bir dilimini anlatabilir. Kelimelerle ifade edilemeyen – filmle anlatılabilecek şeyler: işte, sinemanın güzel dili. O dilimleri bir armoniye kavuşturmak. Hem zaten, iyi fikirler hep dipte, derin sularda bulunmaz mı? Bizim işimiz, kelimelerin sinemaya hizmet etmesini sağlamak. Bir film, açıklanmaktan ziyade, seyredilerek deneyimlenmesi için çekilir. Kelimeler bize ayak bağıdır. Senaryoya </w:t>
      </w:r>
      <w:proofErr w:type="gramStart"/>
      <w:r>
        <w:t>aşık</w:t>
      </w:r>
      <w:proofErr w:type="gramEnd"/>
      <w:r>
        <w:t xml:space="preserve"> olmak çok tehlikelidir. Akılcı düşünce, film çekimine engel oluşturur. Sinema yönetmenliğinin bilinçaltıyla ilgili bir şey olduğunu söylememin kaynağını da burada arayın. Seyirciye fazla bilgi aktarırsanız, bu, seyretmenin deneyimini çürütür. Onun için, konunun içine girip, malzemenin kendisini konuşturmak. </w:t>
      </w:r>
      <w:proofErr w:type="gramStart"/>
      <w:r>
        <w:t xml:space="preserve">Yani, bir rüyanın içinde çalışmak. </w:t>
      </w:r>
      <w:proofErr w:type="gramEnd"/>
      <w:r>
        <w:t>Benim karakterlerim karanlıkta ve kafa karışıklığında kaybolmuş tiplerdir.” (David Lynch)</w:t>
      </w:r>
    </w:p>
    <w:p w:rsidR="004F0BD9" w:rsidRDefault="004F0BD9" w:rsidP="00A776BA">
      <w:pPr>
        <w:pStyle w:val="AralkYok"/>
      </w:pPr>
      <w:r>
        <w:t>***</w:t>
      </w:r>
    </w:p>
    <w:p w:rsidR="004F0BD9" w:rsidRDefault="004F0BD9" w:rsidP="00A776BA">
      <w:pPr>
        <w:pStyle w:val="AralkYok"/>
      </w:pPr>
      <w:r>
        <w:t>“Lynch’in filmlerinin yansıttığı ruh hali ya da duygu, bir düşünsel belirsizlik şekliyle -onun ‘karanlıkta ve kafa karışıklığında kaybolmak’ şeklinde adlandırdığı şey- çok güçlü biçimde bağlantılıdır.</w:t>
      </w:r>
    </w:p>
    <w:p w:rsidR="004F0BD9" w:rsidRDefault="004F0BD9" w:rsidP="00A776BA">
      <w:pPr>
        <w:pStyle w:val="AralkYok"/>
      </w:pPr>
      <w:r>
        <w:t>“Lynch’in filmlerinde ‘</w:t>
      </w:r>
      <w:proofErr w:type="spellStart"/>
      <w:r>
        <w:t>tekinsiz’in</w:t>
      </w:r>
      <w:proofErr w:type="spellEnd"/>
      <w:r>
        <w:t xml:space="preserve"> kendisini çok açık bir şekilde ortaya koyduğu yer burasıdır. Tekinsiz, ilginç, acayip ya da grotesk olan her şeyde bulunmaz, kaldı ki -abartıları sayesinde- korkuya yol açmayı reddeden o şeylerin tam tersidir. ‘</w:t>
      </w:r>
      <w:proofErr w:type="spellStart"/>
      <w:r>
        <w:t>Tekinsiz’in</w:t>
      </w:r>
      <w:proofErr w:type="spellEnd"/>
      <w:r>
        <w:t xml:space="preserve"> özellikleri, Freud’un ‘korku alanı’ diye terimleştirdiği olgu anlamında, gerçek korkudan ziyade kaygının, görünenden ziyade zihinde yer edenin özellikleridir. ‘Tekinsiz’, ‘tanıdık’ olanı ‘tanıdık </w:t>
      </w:r>
      <w:proofErr w:type="spellStart"/>
      <w:r>
        <w:t>olmayan’a</w:t>
      </w:r>
      <w:proofErr w:type="spellEnd"/>
      <w:r>
        <w:t xml:space="preserve"> dönüştürmekte, çok açık bir şekilde bildik olan şey içinde rahatsız edici bir bildik olmama hali ortaya koymaktadır. Freud’un ifadesiyle: ‘Tekinsiz, gizli bir biçimde fazlasıyla bildik bir şey olduğu için tekinsizdir, onun ‘baskı altında’ olmasının sebebi de budur.’ İşte, Lynch’in sinemasının özü budur.”</w:t>
      </w:r>
      <w:r w:rsidR="00A776BA">
        <w:t xml:space="preserve"> - </w:t>
      </w:r>
      <w:r>
        <w:t>(</w:t>
      </w:r>
      <w:proofErr w:type="spellStart"/>
      <w:r>
        <w:t>Chris</w:t>
      </w:r>
      <w:proofErr w:type="spellEnd"/>
      <w:r>
        <w:t xml:space="preserve"> </w:t>
      </w:r>
      <w:proofErr w:type="spellStart"/>
      <w:r>
        <w:t>Rodley</w:t>
      </w:r>
      <w:proofErr w:type="spellEnd"/>
      <w:r>
        <w:t>, “Gözden Geçirilmiş Baskıya Önsöz”den)</w:t>
      </w:r>
    </w:p>
    <w:p w:rsidR="004F0BD9" w:rsidRDefault="004F0BD9" w:rsidP="00A776BA">
      <w:pPr>
        <w:pStyle w:val="AralkYok"/>
      </w:pPr>
      <w:bookmarkStart w:id="0" w:name="_GoBack"/>
      <w:bookmarkEnd w:id="0"/>
      <w:r>
        <w:t>Türkçesi: Selim Özgül</w:t>
      </w:r>
    </w:p>
    <w:p w:rsidR="004F0BD9" w:rsidRDefault="004F0BD9" w:rsidP="00A776BA">
      <w:pPr>
        <w:pStyle w:val="AralkYok"/>
      </w:pPr>
      <w:r>
        <w:t>398 sayfa</w:t>
      </w:r>
    </w:p>
    <w:p w:rsidR="004F0BD9" w:rsidRDefault="004F0BD9" w:rsidP="00A776BA">
      <w:pPr>
        <w:pStyle w:val="AralkYok"/>
      </w:pPr>
      <w:r>
        <w:t>1. basım: Mart 2013</w:t>
      </w:r>
    </w:p>
    <w:p w:rsidR="00F32AEE" w:rsidRDefault="004F0BD9" w:rsidP="00A776BA">
      <w:pPr>
        <w:pStyle w:val="AralkYok"/>
      </w:pPr>
      <w:r>
        <w:t>Fiyatı: 25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F0BD9"/>
    <w:rsid w:val="004F0BD9"/>
    <w:rsid w:val="009772DC"/>
    <w:rsid w:val="00A776BA"/>
    <w:rsid w:val="00DF5B16"/>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73C63-E58D-418A-B05D-06ACC387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305</Words>
  <Characters>1741</Characters>
  <Application>Microsoft Office Word</Application>
  <DocSecurity>0</DocSecurity>
  <Lines>14</Lines>
  <Paragraphs>4</Paragraphs>
  <ScaleCrop>false</ScaleCrop>
  <Company>Toshiba</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2014-01-05T15:35:00Z</dcterms:created>
  <dcterms:modified xsi:type="dcterms:W3CDTF">2014-08-03T19:47:00Z</dcterms:modified>
</cp:coreProperties>
</file>