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50" w:rsidRPr="00315D92" w:rsidRDefault="00320D50" w:rsidP="00315D92">
      <w:pPr>
        <w:pStyle w:val="AralkYok"/>
        <w:rPr>
          <w:b/>
          <w:sz w:val="40"/>
          <w:szCs w:val="40"/>
        </w:rPr>
      </w:pPr>
      <w:r w:rsidRPr="00315D92">
        <w:rPr>
          <w:b/>
          <w:sz w:val="40"/>
          <w:szCs w:val="40"/>
        </w:rPr>
        <w:t>Cadde-i Kebir’de Sinema</w:t>
      </w:r>
      <w:bookmarkStart w:id="0" w:name="_GoBack"/>
      <w:bookmarkEnd w:id="0"/>
    </w:p>
    <w:p w:rsidR="00320D50" w:rsidRDefault="00320D50" w:rsidP="00315D92">
      <w:pPr>
        <w:pStyle w:val="AralkYok"/>
      </w:pPr>
      <w:proofErr w:type="gramStart"/>
      <w:r>
        <w:t xml:space="preserve">“Bir tören idi sinema, herkesin katılmak istediği, paylaştığı bir tören. </w:t>
      </w:r>
      <w:proofErr w:type="gramEnd"/>
      <w:r>
        <w:t xml:space="preserve">Giderek yapay bir inanca dönüştüğü de oluyordu, her türden insanı loş bir salonda, kocaman insan şekillerinin devleştirdiği beyaz bir perdenin ve o perdeden yansıyan ve yayılan duyguların, aşkların, nefret ve heyecanların, şaşkınlık ve mutlulukların girdaplarına çeken. Bir düş perdesi, bir hayal perdesi karşısında benzer ama başka ve başkalaşmış gerçeklerle burun buruna gelmekti; bir arada onları paylaşmaktı, sanki tek bir ağızdan çıkan bir kahkaha, tek bir gölden akan yaşlar gibi. Ve bu törenin, bu büyünün nabzı ve kalbi Beyoğlu idi; ama değişik, hep değişime uğrayan bir Beyoğlu’nun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 de </w:t>
      </w:r>
      <w:proofErr w:type="spellStart"/>
      <w:r>
        <w:t>Pera’sı</w:t>
      </w:r>
      <w:proofErr w:type="spellEnd"/>
      <w:r>
        <w:t>, nam-ı diğer Cadde-i Kebir’i, nam-ı diğer İstiklal Caddesi.”</w:t>
      </w:r>
    </w:p>
    <w:p w:rsidR="00320D50" w:rsidRDefault="00320D50" w:rsidP="00315D92">
      <w:pPr>
        <w:pStyle w:val="AralkYok"/>
      </w:pPr>
      <w:r>
        <w:t xml:space="preserve">Sinema tarihçisi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Scognamillo</w:t>
      </w:r>
      <w:proofErr w:type="spellEnd"/>
      <w:r>
        <w:t>, sinemanın doğuşundan itibaren önce Osmanlı devleti, ardından Türkiye Cumhuriyeti’ndeki mecrasını takip ediyor: Filmciler, dışalımcılar, yerli film yapımcıları, sinemayı büyük bir aşkla izleyen seyirciler; geçmişi bugüne getiren her adımın izini sürüp, karanlıkta olan sinema tarihe bir ışık yakıyor.</w:t>
      </w:r>
    </w:p>
    <w:p w:rsidR="00320D50" w:rsidRDefault="00320D50" w:rsidP="00315D92">
      <w:pPr>
        <w:pStyle w:val="AralkYok"/>
      </w:pPr>
      <w:r>
        <w:t>211 sayfa</w:t>
      </w:r>
    </w:p>
    <w:p w:rsidR="00320D50" w:rsidRDefault="00320D50" w:rsidP="00315D92">
      <w:pPr>
        <w:pStyle w:val="AralkYok"/>
      </w:pPr>
      <w:r>
        <w:t>1. basım: Mayıs 2008</w:t>
      </w:r>
    </w:p>
    <w:p w:rsidR="00F32AEE" w:rsidRDefault="00320D50" w:rsidP="00315D92">
      <w:pPr>
        <w:pStyle w:val="AralkYok"/>
      </w:pPr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D50"/>
    <w:rsid w:val="00315D92"/>
    <w:rsid w:val="00320D50"/>
    <w:rsid w:val="009772DC"/>
    <w:rsid w:val="00A67BF4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3EE0-0E4C-45FC-B976-7706915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Toshiba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2014-01-05T15:39:00Z</dcterms:created>
  <dcterms:modified xsi:type="dcterms:W3CDTF">2014-08-03T19:43:00Z</dcterms:modified>
</cp:coreProperties>
</file>