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Ind w:w="-318" w:type="dxa"/>
        <w:tblLayout w:type="fixed"/>
        <w:tblLook w:val="04A0" w:firstRow="1" w:lastRow="0" w:firstColumn="1" w:lastColumn="0" w:noHBand="0" w:noVBand="1"/>
      </w:tblPr>
      <w:tblGrid>
        <w:gridCol w:w="3304"/>
        <w:gridCol w:w="6644"/>
      </w:tblGrid>
      <w:tr w:rsidR="00383553" w14:paraId="7304F0FE" w14:textId="77777777" w:rsidTr="003F1E73">
        <w:trPr>
          <w:trHeight w:val="127"/>
        </w:trPr>
        <w:tc>
          <w:tcPr>
            <w:tcW w:w="3304" w:type="dxa"/>
          </w:tcPr>
          <w:p w14:paraId="16FC5151" w14:textId="77777777" w:rsidR="00383553" w:rsidRDefault="00383553">
            <w:pPr>
              <w:rPr>
                <w:rFonts w:ascii="Verdana" w:hAnsi="Verdana"/>
                <w:b/>
                <w:color w:val="D60093"/>
                <w:sz w:val="32"/>
                <w:szCs w:val="32"/>
              </w:rPr>
            </w:pPr>
            <w:r>
              <w:rPr>
                <w:rFonts w:ascii="Verdana" w:hAnsi="Verdana"/>
                <w:b/>
                <w:noProof/>
                <w:color w:val="D60093"/>
                <w:sz w:val="32"/>
                <w:szCs w:val="32"/>
                <w:lang w:eastAsia="tr-TR"/>
              </w:rPr>
              <w:drawing>
                <wp:inline distT="0" distB="0" distL="0" distR="0" wp14:anchorId="13816391" wp14:editId="65D57077">
                  <wp:extent cx="1762125" cy="2857500"/>
                  <wp:effectExtent l="0" t="0" r="9525" b="0"/>
                  <wp:docPr id="1" name="Picture 1" descr="YFF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FF_logo-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62125" cy="2857500"/>
                          </a:xfrm>
                          <a:prstGeom prst="rect">
                            <a:avLst/>
                          </a:prstGeom>
                          <a:noFill/>
                          <a:ln>
                            <a:noFill/>
                          </a:ln>
                        </pic:spPr>
                      </pic:pic>
                    </a:graphicData>
                  </a:graphic>
                </wp:inline>
              </w:drawing>
            </w:r>
          </w:p>
          <w:p w14:paraId="68C84F70" w14:textId="77777777" w:rsidR="00383553" w:rsidRDefault="00383553">
            <w:pPr>
              <w:rPr>
                <w:rFonts w:ascii="Verdana" w:hAnsi="Verdana"/>
                <w:sz w:val="22"/>
                <w:szCs w:val="22"/>
              </w:rPr>
            </w:pPr>
          </w:p>
          <w:p w14:paraId="679C72AC" w14:textId="77777777" w:rsidR="00383553" w:rsidRDefault="00383553">
            <w:pPr>
              <w:rPr>
                <w:rFonts w:ascii="Verdana" w:hAnsi="Verdana"/>
                <w:sz w:val="20"/>
                <w:szCs w:val="20"/>
              </w:rPr>
            </w:pPr>
            <w:r>
              <w:rPr>
                <w:rFonts w:ascii="Verdana" w:hAnsi="Verdana"/>
                <w:b/>
                <w:sz w:val="20"/>
                <w:szCs w:val="20"/>
              </w:rPr>
              <w:t xml:space="preserve">W: </w:t>
            </w:r>
            <w:hyperlink r:id="rId5" w:history="1">
              <w:r>
                <w:rPr>
                  <w:rStyle w:val="Kpr"/>
                  <w:rFonts w:ascii="Verdana" w:hAnsi="Verdana"/>
                  <w:sz w:val="20"/>
                  <w:szCs w:val="20"/>
                </w:rPr>
                <w:t>www.yenifilmfonu.org</w:t>
              </w:r>
            </w:hyperlink>
          </w:p>
          <w:p w14:paraId="77E81B67" w14:textId="77777777" w:rsidR="00383553" w:rsidRDefault="00383553">
            <w:pPr>
              <w:rPr>
                <w:rStyle w:val="Kpr"/>
                <w:rFonts w:ascii="Verdana" w:hAnsi="Verdana"/>
                <w:sz w:val="20"/>
                <w:szCs w:val="20"/>
              </w:rPr>
            </w:pPr>
            <w:r>
              <w:rPr>
                <w:rFonts w:ascii="Verdana" w:hAnsi="Verdana"/>
                <w:b/>
                <w:sz w:val="20"/>
                <w:szCs w:val="20"/>
              </w:rPr>
              <w:t xml:space="preserve">E: </w:t>
            </w:r>
            <w:hyperlink r:id="rId6" w:history="1">
              <w:r>
                <w:rPr>
                  <w:rStyle w:val="Kpr"/>
                  <w:rFonts w:ascii="Verdana" w:hAnsi="Verdana"/>
                  <w:sz w:val="20"/>
                  <w:szCs w:val="20"/>
                </w:rPr>
                <w:t>info@yenifilmfonu.org</w:t>
              </w:r>
            </w:hyperlink>
          </w:p>
          <w:p w14:paraId="1E704657" w14:textId="77777777" w:rsidR="000741FD" w:rsidRDefault="00BA1377">
            <w:pPr>
              <w:rPr>
                <w:rStyle w:val="Kpr"/>
                <w:rFonts w:ascii="Verdana" w:hAnsi="Verdana"/>
                <w:color w:val="auto"/>
                <w:sz w:val="20"/>
                <w:szCs w:val="20"/>
                <w:u w:val="none"/>
              </w:rPr>
            </w:pPr>
            <w:hyperlink r:id="rId7" w:history="1">
              <w:r w:rsidR="000741FD" w:rsidRPr="000741FD">
                <w:rPr>
                  <w:rStyle w:val="Kpr"/>
                  <w:rFonts w:ascii="Verdana" w:hAnsi="Verdana"/>
                  <w:sz w:val="20"/>
                  <w:szCs w:val="20"/>
                </w:rPr>
                <w:t>Facebook</w:t>
              </w:r>
            </w:hyperlink>
            <w:r w:rsidR="000741FD">
              <w:rPr>
                <w:rStyle w:val="Kpr"/>
                <w:rFonts w:ascii="Verdana" w:hAnsi="Verdana"/>
                <w:color w:val="auto"/>
                <w:sz w:val="20"/>
                <w:szCs w:val="20"/>
                <w:u w:val="none"/>
              </w:rPr>
              <w:t xml:space="preserve"> | </w:t>
            </w:r>
            <w:hyperlink r:id="rId8" w:history="1">
              <w:r w:rsidR="000741FD" w:rsidRPr="000741FD">
                <w:rPr>
                  <w:rStyle w:val="Kpr"/>
                  <w:rFonts w:ascii="Verdana" w:hAnsi="Verdana"/>
                  <w:sz w:val="20"/>
                  <w:szCs w:val="20"/>
                </w:rPr>
                <w:t>Twitter</w:t>
              </w:r>
            </w:hyperlink>
          </w:p>
          <w:p w14:paraId="54473E43" w14:textId="77777777" w:rsidR="000741FD" w:rsidRDefault="000741FD">
            <w:pPr>
              <w:rPr>
                <w:rStyle w:val="Kpr"/>
                <w:rFonts w:ascii="Verdana" w:hAnsi="Verdana"/>
                <w:color w:val="auto"/>
                <w:sz w:val="20"/>
                <w:szCs w:val="20"/>
                <w:u w:val="none"/>
              </w:rPr>
            </w:pPr>
          </w:p>
          <w:p w14:paraId="4C2C7531" w14:textId="77777777" w:rsidR="00383553" w:rsidRDefault="00383553">
            <w:pPr>
              <w:rPr>
                <w:rFonts w:ascii="Verdana" w:hAnsi="Verdana"/>
                <w:b/>
                <w:sz w:val="20"/>
                <w:szCs w:val="20"/>
              </w:rPr>
            </w:pPr>
          </w:p>
          <w:p w14:paraId="6098C55F" w14:textId="77777777" w:rsidR="00383553" w:rsidRDefault="00383553">
            <w:pPr>
              <w:pStyle w:val="MediumGrid21"/>
              <w:tabs>
                <w:tab w:val="left" w:pos="176"/>
                <w:tab w:val="left" w:pos="318"/>
              </w:tabs>
              <w:rPr>
                <w:rFonts w:ascii="Verdana" w:hAnsi="Verdana"/>
                <w:sz w:val="20"/>
              </w:rPr>
            </w:pPr>
            <w:r>
              <w:rPr>
                <w:rFonts w:ascii="Verdana" w:hAnsi="Verdana"/>
                <w:sz w:val="20"/>
              </w:rPr>
              <w:t xml:space="preserve"> </w:t>
            </w:r>
          </w:p>
        </w:tc>
        <w:tc>
          <w:tcPr>
            <w:tcW w:w="6644" w:type="dxa"/>
          </w:tcPr>
          <w:p w14:paraId="7B4CD589" w14:textId="74946120" w:rsidR="00724A16" w:rsidRPr="00BA1377" w:rsidRDefault="00724A16" w:rsidP="00724A16">
            <w:pPr>
              <w:spacing w:after="0"/>
              <w:rPr>
                <w:rFonts w:eastAsia="Calibri"/>
                <w:color w:val="000000"/>
                <w:sz w:val="40"/>
                <w:szCs w:val="40"/>
                <w:lang w:val="en-US"/>
              </w:rPr>
            </w:pPr>
            <w:r w:rsidRPr="00BA1377">
              <w:rPr>
                <w:rFonts w:ascii="Verdana" w:eastAsia="Calibri" w:hAnsi="Verdana"/>
                <w:b/>
                <w:bCs/>
                <w:color w:val="000000"/>
                <w:sz w:val="40"/>
                <w:szCs w:val="40"/>
              </w:rPr>
              <w:t xml:space="preserve">‘Yeni Film Fonu’ </w:t>
            </w:r>
            <w:r w:rsidR="00BA1377" w:rsidRPr="00BA1377">
              <w:rPr>
                <w:rFonts w:ascii="Verdana" w:eastAsia="Calibri" w:hAnsi="Verdana"/>
                <w:b/>
                <w:bCs/>
                <w:color w:val="000000"/>
                <w:sz w:val="40"/>
                <w:szCs w:val="40"/>
              </w:rPr>
              <w:t>İkinci Başvuru Dönemi Başlıyor!</w:t>
            </w:r>
          </w:p>
          <w:p w14:paraId="4DA8E6CC" w14:textId="77777777" w:rsidR="00724A16" w:rsidRPr="00BA1377" w:rsidRDefault="00724A16" w:rsidP="00BA1377">
            <w:pPr>
              <w:pStyle w:val="AralkYok"/>
              <w:rPr>
                <w:lang w:val="en-US"/>
              </w:rPr>
            </w:pPr>
            <w:r w:rsidRPr="00724A16">
              <w:t> </w:t>
            </w:r>
          </w:p>
          <w:p w14:paraId="63AB0E07" w14:textId="77777777" w:rsidR="00724A16" w:rsidRPr="00BA1377" w:rsidRDefault="00724A16" w:rsidP="00724A16">
            <w:pPr>
              <w:spacing w:after="0"/>
              <w:rPr>
                <w:rFonts w:eastAsia="Calibri"/>
                <w:color w:val="000000"/>
                <w:sz w:val="28"/>
                <w:szCs w:val="28"/>
                <w:lang w:val="en-US"/>
              </w:rPr>
            </w:pPr>
            <w:r w:rsidRPr="00BA1377">
              <w:rPr>
                <w:rFonts w:ascii="Verdana" w:eastAsia="Calibri" w:hAnsi="Verdana"/>
                <w:b/>
                <w:bCs/>
                <w:color w:val="000000"/>
                <w:sz w:val="28"/>
                <w:szCs w:val="28"/>
              </w:rPr>
              <w:t>Anadolu Kültür</w:t>
            </w:r>
            <w:r w:rsidRPr="00BA1377">
              <w:rPr>
                <w:rFonts w:ascii="Verdana" w:eastAsia="Calibri" w:hAnsi="Verdana"/>
                <w:color w:val="000000"/>
                <w:sz w:val="28"/>
                <w:szCs w:val="28"/>
              </w:rPr>
              <w:t xml:space="preserve"> </w:t>
            </w:r>
            <w:proofErr w:type="gramStart"/>
            <w:r w:rsidRPr="00BA1377">
              <w:rPr>
                <w:rFonts w:ascii="Verdana" w:eastAsia="Calibri" w:hAnsi="Verdana"/>
                <w:color w:val="000000"/>
                <w:sz w:val="28"/>
                <w:szCs w:val="28"/>
              </w:rPr>
              <w:t xml:space="preserve">ve </w:t>
            </w:r>
            <w:r w:rsidRPr="00BA1377">
              <w:rPr>
                <w:rFonts w:ascii="Verdana" w:eastAsia="Calibri" w:hAnsi="Verdana"/>
                <w:b/>
                <w:bCs/>
                <w:color w:val="000000"/>
                <w:sz w:val="28"/>
                <w:szCs w:val="28"/>
              </w:rPr>
              <w:t>!f</w:t>
            </w:r>
            <w:proofErr w:type="gramEnd"/>
            <w:r w:rsidRPr="00BA1377">
              <w:rPr>
                <w:rFonts w:ascii="Verdana" w:eastAsia="Calibri" w:hAnsi="Verdana"/>
                <w:b/>
                <w:bCs/>
                <w:color w:val="000000"/>
                <w:sz w:val="28"/>
                <w:szCs w:val="28"/>
              </w:rPr>
              <w:t xml:space="preserve"> İstanbul Uluslararası Bağımsız Filmler Festivali</w:t>
            </w:r>
            <w:r w:rsidRPr="00BA1377">
              <w:rPr>
                <w:rFonts w:ascii="Verdana" w:eastAsia="Calibri" w:hAnsi="Verdana"/>
                <w:color w:val="000000"/>
                <w:sz w:val="28"/>
                <w:szCs w:val="28"/>
              </w:rPr>
              <w:t xml:space="preserve">’nin ortaklığıyla kurulan </w:t>
            </w:r>
            <w:r w:rsidRPr="00BA1377">
              <w:rPr>
                <w:rFonts w:ascii="Verdana" w:eastAsia="Calibri" w:hAnsi="Verdana"/>
                <w:b/>
                <w:bCs/>
                <w:color w:val="000000"/>
                <w:sz w:val="28"/>
                <w:szCs w:val="28"/>
              </w:rPr>
              <w:t>Yeni Film Fonu</w:t>
            </w:r>
            <w:r w:rsidRPr="00BA1377">
              <w:rPr>
                <w:rFonts w:ascii="Verdana" w:eastAsia="Calibri" w:hAnsi="Verdana"/>
                <w:color w:val="000000"/>
                <w:sz w:val="28"/>
                <w:szCs w:val="28"/>
              </w:rPr>
              <w:t xml:space="preserve">’nun ikinci dönem başvuruları </w:t>
            </w:r>
            <w:r w:rsidRPr="00BA1377">
              <w:rPr>
                <w:rFonts w:ascii="Verdana" w:eastAsia="Calibri" w:hAnsi="Verdana"/>
                <w:b/>
                <w:color w:val="000000"/>
                <w:sz w:val="28"/>
                <w:szCs w:val="28"/>
              </w:rPr>
              <w:t>3 Eylül Perşembe</w:t>
            </w:r>
            <w:r w:rsidRPr="00BA1377">
              <w:rPr>
                <w:rFonts w:ascii="Verdana" w:eastAsia="Calibri" w:hAnsi="Verdana"/>
                <w:color w:val="000000"/>
                <w:sz w:val="28"/>
                <w:szCs w:val="28"/>
              </w:rPr>
              <w:t xml:space="preserve"> günü başlıyor. </w:t>
            </w:r>
            <w:r w:rsidRPr="00BA1377">
              <w:rPr>
                <w:rFonts w:ascii="Verdana" w:eastAsia="Calibri" w:hAnsi="Verdana"/>
                <w:b/>
                <w:bCs/>
                <w:color w:val="000000"/>
                <w:sz w:val="28"/>
                <w:szCs w:val="28"/>
              </w:rPr>
              <w:t>Açık Toplum Vakfı</w:t>
            </w:r>
            <w:r w:rsidRPr="00BA1377">
              <w:rPr>
                <w:rFonts w:ascii="Verdana" w:eastAsia="Calibri" w:hAnsi="Verdana"/>
                <w:color w:val="000000"/>
                <w:sz w:val="28"/>
                <w:szCs w:val="28"/>
              </w:rPr>
              <w:t xml:space="preserve">’nın ana desteği, </w:t>
            </w:r>
            <w:r w:rsidRPr="00BA1377">
              <w:rPr>
                <w:rFonts w:ascii="Verdana" w:eastAsia="Calibri" w:hAnsi="Verdana"/>
                <w:b/>
                <w:bCs/>
                <w:color w:val="000000"/>
                <w:sz w:val="28"/>
                <w:szCs w:val="28"/>
              </w:rPr>
              <w:t>Atlas Post Production</w:t>
            </w:r>
            <w:r w:rsidRPr="00BA1377">
              <w:rPr>
                <w:rFonts w:ascii="Verdana" w:eastAsia="Calibri" w:hAnsi="Verdana"/>
                <w:color w:val="000000"/>
                <w:sz w:val="28"/>
                <w:szCs w:val="28"/>
              </w:rPr>
              <w:t xml:space="preserve"> özel post-</w:t>
            </w:r>
            <w:proofErr w:type="gramStart"/>
            <w:r w:rsidRPr="00BA1377">
              <w:rPr>
                <w:rFonts w:ascii="Verdana" w:eastAsia="Calibri" w:hAnsi="Verdana"/>
                <w:color w:val="000000"/>
                <w:sz w:val="28"/>
                <w:szCs w:val="28"/>
              </w:rPr>
              <w:t>prod</w:t>
            </w:r>
            <w:bookmarkStart w:id="0" w:name="_GoBack"/>
            <w:bookmarkEnd w:id="0"/>
            <w:r w:rsidRPr="00BA1377">
              <w:rPr>
                <w:rFonts w:ascii="Verdana" w:eastAsia="Calibri" w:hAnsi="Verdana"/>
                <w:color w:val="000000"/>
                <w:sz w:val="28"/>
                <w:szCs w:val="28"/>
              </w:rPr>
              <w:t>üksiyon</w:t>
            </w:r>
            <w:proofErr w:type="gramEnd"/>
            <w:r w:rsidRPr="00BA1377">
              <w:rPr>
                <w:rFonts w:ascii="Verdana" w:eastAsia="Calibri" w:hAnsi="Verdana"/>
                <w:color w:val="000000"/>
                <w:sz w:val="28"/>
                <w:szCs w:val="28"/>
              </w:rPr>
              <w:t xml:space="preserve"> desteği, </w:t>
            </w:r>
            <w:r w:rsidRPr="00BA1377">
              <w:rPr>
                <w:rFonts w:ascii="Verdana" w:eastAsia="Calibri" w:hAnsi="Verdana"/>
                <w:b/>
                <w:bCs/>
                <w:color w:val="000000"/>
                <w:sz w:val="28"/>
                <w:szCs w:val="28"/>
              </w:rPr>
              <w:t>Mehmet Betil</w:t>
            </w:r>
            <w:r w:rsidRPr="00BA1377">
              <w:rPr>
                <w:rFonts w:ascii="Verdana" w:eastAsia="Calibri" w:hAnsi="Verdana"/>
                <w:color w:val="000000"/>
                <w:sz w:val="28"/>
                <w:szCs w:val="28"/>
              </w:rPr>
              <w:t xml:space="preserve"> ve </w:t>
            </w:r>
            <w:r w:rsidRPr="00BA1377">
              <w:rPr>
                <w:rFonts w:ascii="Verdana" w:eastAsia="Calibri" w:hAnsi="Verdana"/>
                <w:b/>
                <w:bCs/>
                <w:color w:val="000000"/>
                <w:sz w:val="28"/>
                <w:szCs w:val="28"/>
              </w:rPr>
              <w:t>Ali Betil</w:t>
            </w:r>
            <w:r w:rsidRPr="00BA1377">
              <w:rPr>
                <w:rFonts w:ascii="Verdana" w:eastAsia="Calibri" w:hAnsi="Verdana"/>
                <w:color w:val="000000"/>
                <w:sz w:val="28"/>
                <w:szCs w:val="28"/>
              </w:rPr>
              <w:t xml:space="preserve">’in bireysel destekleriyle hayata geçirilen </w:t>
            </w:r>
            <w:r w:rsidRPr="00BA1377">
              <w:rPr>
                <w:rFonts w:ascii="Verdana" w:eastAsia="Calibri" w:hAnsi="Verdana"/>
                <w:b/>
                <w:bCs/>
                <w:color w:val="000000"/>
                <w:sz w:val="28"/>
                <w:szCs w:val="28"/>
              </w:rPr>
              <w:t>Yeni Film Fonu</w:t>
            </w:r>
            <w:r w:rsidRPr="00BA1377">
              <w:rPr>
                <w:rFonts w:ascii="Verdana" w:eastAsia="Calibri" w:hAnsi="Verdana"/>
                <w:color w:val="000000"/>
                <w:sz w:val="28"/>
                <w:szCs w:val="28"/>
              </w:rPr>
              <w:t xml:space="preserve"> başvuruları </w:t>
            </w:r>
            <w:r w:rsidRPr="00BA1377">
              <w:rPr>
                <w:rFonts w:ascii="Verdana" w:eastAsia="Calibri" w:hAnsi="Verdana"/>
                <w:b/>
                <w:color w:val="000000"/>
                <w:sz w:val="28"/>
                <w:szCs w:val="28"/>
              </w:rPr>
              <w:t>15 Ekim 2015’e</w:t>
            </w:r>
            <w:r w:rsidRPr="00BA1377">
              <w:rPr>
                <w:rFonts w:ascii="Verdana" w:eastAsia="Calibri" w:hAnsi="Verdana"/>
                <w:color w:val="000000"/>
                <w:sz w:val="28"/>
                <w:szCs w:val="28"/>
              </w:rPr>
              <w:t xml:space="preserve"> kadar devam edecek.</w:t>
            </w:r>
          </w:p>
          <w:p w14:paraId="34460E4A" w14:textId="77777777" w:rsidR="00724A16" w:rsidRPr="00BA1377" w:rsidRDefault="00724A16" w:rsidP="00724A16">
            <w:pPr>
              <w:spacing w:after="0"/>
              <w:rPr>
                <w:rFonts w:eastAsia="Calibri"/>
                <w:color w:val="000000"/>
                <w:lang w:val="en-US"/>
              </w:rPr>
            </w:pPr>
            <w:r w:rsidRPr="00724A16">
              <w:rPr>
                <w:rFonts w:ascii="Verdana" w:eastAsia="Calibri" w:hAnsi="Verdana"/>
                <w:color w:val="000000"/>
                <w:sz w:val="20"/>
                <w:szCs w:val="20"/>
              </w:rPr>
              <w:t> </w:t>
            </w:r>
          </w:p>
          <w:p w14:paraId="7E9F0E5C" w14:textId="3266FDE0" w:rsidR="00724A16" w:rsidRPr="00BA1377" w:rsidRDefault="00724A16" w:rsidP="00724A16">
            <w:pPr>
              <w:spacing w:after="0"/>
              <w:rPr>
                <w:rFonts w:eastAsia="Calibri"/>
                <w:color w:val="000000"/>
                <w:lang w:val="en-US"/>
              </w:rPr>
            </w:pPr>
            <w:proofErr w:type="spellStart"/>
            <w:r w:rsidRPr="00BA1377">
              <w:rPr>
                <w:rFonts w:ascii="Verdana" w:eastAsia="Calibri" w:hAnsi="Verdana"/>
                <w:color w:val="000000"/>
                <w:lang w:val="en-US"/>
              </w:rPr>
              <w:t>Değişime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yol</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açan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en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geniş</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tanımıyla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insan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haklarını</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eşitlik</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ve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özgürlüğü</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ilke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edinen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azınlığın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sesi</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olan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dayanışmacı</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filmlere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destek</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olan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Yeni</w:t>
            </w:r>
            <w:proofErr w:type="spellEnd"/>
            <w:r w:rsidRPr="00BA1377">
              <w:rPr>
                <w:rFonts w:ascii="Verdana" w:eastAsia="Calibri" w:hAnsi="Verdana"/>
                <w:color w:val="000000"/>
                <w:lang w:val="en-US"/>
              </w:rPr>
              <w:t xml:space="preserve"> Film </w:t>
            </w:r>
            <w:proofErr w:type="spellStart"/>
            <w:r w:rsidRPr="00BA1377">
              <w:rPr>
                <w:rFonts w:ascii="Verdana" w:eastAsia="Calibri" w:hAnsi="Verdana"/>
                <w:color w:val="000000"/>
                <w:lang w:val="en-US"/>
              </w:rPr>
              <w:t>Fonu’na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uzun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orta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ve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kısa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metrajlı</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kurmaca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dışı</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filmler</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başvurabilecekler</w:t>
            </w:r>
            <w:proofErr w:type="spellEnd"/>
            <w:r w:rsidRPr="00BA1377">
              <w:rPr>
                <w:rFonts w:ascii="Verdana" w:eastAsia="Calibri" w:hAnsi="Verdana"/>
                <w:color w:val="000000"/>
                <w:lang w:val="en-US"/>
              </w:rPr>
              <w:t>.</w:t>
            </w:r>
            <w:r w:rsidR="007A0E96" w:rsidRPr="00BA1377">
              <w:rPr>
                <w:rFonts w:ascii="Arial" w:hAnsi="Arial" w:cs="Arial"/>
                <w:color w:val="212F3E"/>
                <w:shd w:val="clear" w:color="auto" w:fill="ECF0F1"/>
              </w:rPr>
              <w:t xml:space="preserve"> </w:t>
            </w:r>
            <w:r w:rsidR="007A0E96" w:rsidRPr="00BA1377">
              <w:rPr>
                <w:rFonts w:ascii="Verdana" w:eastAsia="Calibri" w:hAnsi="Verdana"/>
                <w:color w:val="000000"/>
              </w:rPr>
              <w:t xml:space="preserve">Uzun ve orta metrajlı filmler geliştirme, </w:t>
            </w:r>
            <w:proofErr w:type="gramStart"/>
            <w:r w:rsidR="007A0E96" w:rsidRPr="00BA1377">
              <w:rPr>
                <w:rFonts w:ascii="Verdana" w:eastAsia="Calibri" w:hAnsi="Verdana"/>
                <w:color w:val="000000"/>
              </w:rPr>
              <w:t>prodüksiyon</w:t>
            </w:r>
            <w:proofErr w:type="gramEnd"/>
            <w:r w:rsidR="007A0E96" w:rsidRPr="00BA1377">
              <w:rPr>
                <w:rFonts w:ascii="Verdana" w:eastAsia="Calibri" w:hAnsi="Verdana"/>
                <w:color w:val="000000"/>
              </w:rPr>
              <w:t xml:space="preserve"> ve post-prodüksiyon aşamalarına; kısa metrajlı filmler ise sadece prodüksiyon ve post-prodüksiyon aşamasına başvuru yapabilirler.</w:t>
            </w:r>
            <w:r w:rsidR="007A0E96"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Ayrıntılar</w:t>
            </w:r>
            <w:proofErr w:type="spellEnd"/>
            <w:r w:rsidRPr="00BA1377">
              <w:rPr>
                <w:rFonts w:ascii="Verdana" w:eastAsia="Calibri" w:hAnsi="Verdana"/>
                <w:color w:val="000000"/>
                <w:lang w:val="en-US"/>
              </w:rPr>
              <w:t xml:space="preserve"> </w:t>
            </w:r>
            <w:proofErr w:type="spellStart"/>
            <w:r w:rsidR="00780D41" w:rsidRPr="00BA1377">
              <w:rPr>
                <w:rFonts w:ascii="Verdana" w:eastAsia="Calibri" w:hAnsi="Verdana"/>
                <w:color w:val="000000"/>
                <w:lang w:val="en-US"/>
              </w:rPr>
              <w:t>ve</w:t>
            </w:r>
            <w:proofErr w:type="spellEnd"/>
            <w:r w:rsidR="00780D41" w:rsidRPr="00BA1377">
              <w:rPr>
                <w:rFonts w:ascii="Verdana" w:eastAsia="Calibri" w:hAnsi="Verdana"/>
                <w:color w:val="000000"/>
                <w:lang w:val="en-US"/>
              </w:rPr>
              <w:t xml:space="preserve"> </w:t>
            </w:r>
            <w:proofErr w:type="spellStart"/>
            <w:r w:rsidR="00780D41" w:rsidRPr="00BA1377">
              <w:rPr>
                <w:rFonts w:ascii="Verdana" w:eastAsia="Calibri" w:hAnsi="Verdana"/>
                <w:color w:val="000000"/>
                <w:lang w:val="en-US"/>
              </w:rPr>
              <w:t>başvuru</w:t>
            </w:r>
            <w:proofErr w:type="spellEnd"/>
            <w:r w:rsidR="00780D41" w:rsidRPr="00BA1377">
              <w:rPr>
                <w:rFonts w:ascii="Verdana" w:eastAsia="Calibri" w:hAnsi="Verdana"/>
                <w:color w:val="000000"/>
                <w:lang w:val="en-US"/>
              </w:rPr>
              <w:t xml:space="preserve"> </w:t>
            </w:r>
            <w:proofErr w:type="spellStart"/>
            <w:r w:rsidR="00780D41" w:rsidRPr="00BA1377">
              <w:rPr>
                <w:rFonts w:ascii="Verdana" w:eastAsia="Calibri" w:hAnsi="Verdana"/>
                <w:color w:val="000000"/>
                <w:lang w:val="en-US"/>
              </w:rPr>
              <w:t>koşulları</w:t>
            </w:r>
            <w:proofErr w:type="spellEnd"/>
            <w:r w:rsidR="00780D41"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fonun</w:t>
            </w:r>
            <w:proofErr w:type="spellEnd"/>
            <w:r w:rsidRPr="00BA1377">
              <w:rPr>
                <w:rFonts w:ascii="Verdana" w:eastAsia="Calibri" w:hAnsi="Verdana"/>
                <w:color w:val="000000"/>
                <w:lang w:val="en-US"/>
              </w:rPr>
              <w:t xml:space="preserve"> web </w:t>
            </w:r>
            <w:proofErr w:type="spellStart"/>
            <w:r w:rsidRPr="00BA1377">
              <w:rPr>
                <w:rFonts w:ascii="Verdana" w:eastAsia="Calibri" w:hAnsi="Verdana"/>
                <w:color w:val="000000"/>
                <w:lang w:val="en-US"/>
              </w:rPr>
              <w:t>sitesinden</w:t>
            </w:r>
            <w:proofErr w:type="spellEnd"/>
            <w:r w:rsidR="00780D41" w:rsidRPr="00BA1377">
              <w:rPr>
                <w:rFonts w:ascii="Verdana" w:eastAsia="Calibri" w:hAnsi="Verdana"/>
                <w:color w:val="000000"/>
                <w:lang w:val="en-US"/>
              </w:rPr>
              <w:t xml:space="preserve"> </w:t>
            </w:r>
            <w:proofErr w:type="spellStart"/>
            <w:r w:rsidR="00780D41" w:rsidRPr="00BA1377">
              <w:rPr>
                <w:rFonts w:ascii="Verdana" w:eastAsia="Calibri" w:hAnsi="Verdana"/>
                <w:color w:val="000000"/>
                <w:lang w:val="en-US"/>
              </w:rPr>
              <w:t>incelenebilir</w:t>
            </w:r>
            <w:proofErr w:type="spellEnd"/>
            <w:r w:rsidRPr="00BA1377">
              <w:rPr>
                <w:rFonts w:ascii="Verdana" w:eastAsia="Calibri" w:hAnsi="Verdana"/>
                <w:color w:val="000000"/>
                <w:lang w:val="en-US"/>
              </w:rPr>
              <w:t xml:space="preserve">: </w:t>
            </w:r>
            <w:hyperlink r:id="rId9" w:history="1">
              <w:r w:rsidRPr="00BA1377">
                <w:rPr>
                  <w:rFonts w:ascii="Verdana" w:eastAsia="Calibri" w:hAnsi="Verdana"/>
                  <w:color w:val="0563C1" w:themeColor="hyperlink"/>
                  <w:u w:val="single"/>
                  <w:lang w:val="en-US"/>
                </w:rPr>
                <w:t>www.yenifilmfonu.org</w:t>
              </w:r>
            </w:hyperlink>
          </w:p>
          <w:p w14:paraId="36F6EBB0" w14:textId="77777777" w:rsidR="00724A16" w:rsidRPr="00BA1377" w:rsidRDefault="00724A16" w:rsidP="00724A16">
            <w:pPr>
              <w:spacing w:after="0"/>
              <w:rPr>
                <w:rFonts w:eastAsia="Calibri"/>
                <w:color w:val="000000"/>
                <w:lang w:val="en-US"/>
              </w:rPr>
            </w:pPr>
            <w:r w:rsidRPr="00BA1377">
              <w:rPr>
                <w:rFonts w:ascii="Verdana" w:eastAsia="Calibri" w:hAnsi="Verdana"/>
                <w:color w:val="000000"/>
                <w:lang w:val="en-US"/>
              </w:rPr>
              <w:t> </w:t>
            </w:r>
          </w:p>
          <w:p w14:paraId="136BD9E6" w14:textId="4B04317C" w:rsidR="00724A16" w:rsidRPr="00BA1377" w:rsidRDefault="00724A16" w:rsidP="00724A16">
            <w:pPr>
              <w:spacing w:after="0"/>
              <w:rPr>
                <w:rFonts w:eastAsia="Calibri"/>
                <w:color w:val="000000"/>
                <w:lang w:val="en-US"/>
              </w:rPr>
            </w:pPr>
            <w:proofErr w:type="spellStart"/>
            <w:r w:rsidRPr="00BA1377">
              <w:rPr>
                <w:rFonts w:ascii="Verdana" w:eastAsia="Calibri" w:hAnsi="Verdana"/>
                <w:b/>
                <w:bCs/>
                <w:color w:val="000000"/>
                <w:lang w:val="en-US"/>
              </w:rPr>
              <w:t>Yeni</w:t>
            </w:r>
            <w:proofErr w:type="spellEnd"/>
            <w:r w:rsidRPr="00BA1377">
              <w:rPr>
                <w:rFonts w:ascii="Verdana" w:eastAsia="Calibri" w:hAnsi="Verdana"/>
                <w:b/>
                <w:bCs/>
                <w:color w:val="000000"/>
                <w:lang w:val="en-US"/>
              </w:rPr>
              <w:t xml:space="preserve"> Film </w:t>
            </w:r>
            <w:proofErr w:type="spellStart"/>
            <w:r w:rsidRPr="00BA1377">
              <w:rPr>
                <w:rFonts w:ascii="Verdana" w:eastAsia="Calibri" w:hAnsi="Verdana"/>
                <w:b/>
                <w:bCs/>
                <w:color w:val="000000"/>
                <w:lang w:val="en-US"/>
              </w:rPr>
              <w:t>Fonu</w:t>
            </w:r>
            <w:proofErr w:type="spellEnd"/>
            <w:r w:rsidRPr="00BA1377">
              <w:rPr>
                <w:rFonts w:ascii="Verdana" w:eastAsia="Calibri" w:hAnsi="Verdana"/>
                <w:b/>
                <w:bCs/>
                <w:color w:val="000000"/>
                <w:lang w:val="en-US"/>
              </w:rPr>
              <w:t xml:space="preserve"> </w:t>
            </w:r>
            <w:proofErr w:type="spellStart"/>
            <w:r w:rsidRPr="00BA1377">
              <w:rPr>
                <w:rFonts w:ascii="Verdana" w:eastAsia="Calibri" w:hAnsi="Verdana"/>
                <w:b/>
                <w:bCs/>
                <w:color w:val="000000"/>
                <w:lang w:val="en-US"/>
              </w:rPr>
              <w:t>nedir</w:t>
            </w:r>
            <w:proofErr w:type="spellEnd"/>
            <w:r w:rsidRPr="00BA1377">
              <w:rPr>
                <w:rFonts w:ascii="Verdana" w:eastAsia="Calibri" w:hAnsi="Verdana"/>
                <w:b/>
                <w:bCs/>
                <w:color w:val="000000"/>
                <w:lang w:val="en-US"/>
              </w:rPr>
              <w:t>?</w:t>
            </w:r>
          </w:p>
          <w:p w14:paraId="2B930A5F" w14:textId="77777777" w:rsidR="00724A16" w:rsidRPr="00BA1377" w:rsidRDefault="00724A16" w:rsidP="00724A16">
            <w:pPr>
              <w:spacing w:after="0"/>
              <w:rPr>
                <w:rFonts w:eastAsia="Calibri"/>
                <w:color w:val="000000"/>
                <w:lang w:val="en-US"/>
              </w:rPr>
            </w:pPr>
            <w:proofErr w:type="spellStart"/>
            <w:r w:rsidRPr="00BA1377">
              <w:rPr>
                <w:rFonts w:ascii="Verdana" w:eastAsia="Calibri" w:hAnsi="Verdana"/>
                <w:b/>
                <w:bCs/>
                <w:color w:val="000000"/>
                <w:lang w:val="en-US"/>
              </w:rPr>
              <w:t>Yeni</w:t>
            </w:r>
            <w:proofErr w:type="spellEnd"/>
            <w:r w:rsidRPr="00BA1377">
              <w:rPr>
                <w:rFonts w:ascii="Verdana" w:eastAsia="Calibri" w:hAnsi="Verdana"/>
                <w:b/>
                <w:bCs/>
                <w:color w:val="000000"/>
                <w:lang w:val="en-US"/>
              </w:rPr>
              <w:t xml:space="preserve"> Film </w:t>
            </w:r>
            <w:proofErr w:type="spellStart"/>
            <w:r w:rsidRPr="00BA1377">
              <w:rPr>
                <w:rFonts w:ascii="Verdana" w:eastAsia="Calibri" w:hAnsi="Verdana"/>
                <w:b/>
                <w:bCs/>
                <w:color w:val="000000"/>
                <w:lang w:val="en-US"/>
              </w:rPr>
              <w:t>Fonu</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kendimizle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birbirimizle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ve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gezegeni</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paylaştığımız</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diğer</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canlılarla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barış</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içinde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yaşayabildiğimiz</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bir</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dünyanın</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hayaliyle</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yola</w:t>
            </w:r>
            <w:proofErr w:type="spellEnd"/>
            <w:r w:rsidRPr="00BA1377">
              <w:rPr>
                <w:rFonts w:ascii="Verdana" w:eastAsia="Calibri" w:hAnsi="Verdana"/>
                <w:color w:val="000000"/>
                <w:lang w:val="en-US"/>
              </w:rPr>
              <w:t xml:space="preserve"> </w:t>
            </w:r>
            <w:proofErr w:type="spellStart"/>
            <w:r w:rsidRPr="00BA1377">
              <w:rPr>
                <w:rFonts w:ascii="Verdana" w:eastAsia="Calibri" w:hAnsi="Verdana"/>
                <w:color w:val="000000"/>
                <w:lang w:val="en-US"/>
              </w:rPr>
              <w:t>çıkıyor</w:t>
            </w:r>
            <w:proofErr w:type="spellEnd"/>
            <w:r w:rsidRPr="00BA1377">
              <w:rPr>
                <w:rFonts w:ascii="Verdana" w:eastAsia="Calibri" w:hAnsi="Verdana"/>
                <w:color w:val="000000"/>
                <w:lang w:val="en-US"/>
              </w:rPr>
              <w:t xml:space="preserve">. </w:t>
            </w:r>
            <w:r w:rsidRPr="00BA1377">
              <w:rPr>
                <w:rFonts w:ascii="Verdana" w:eastAsia="Calibri" w:hAnsi="Verdana"/>
                <w:color w:val="000000"/>
              </w:rPr>
              <w:t>Biçim ve içerikte dönüştürücü hikâyeleri, türler arası sınırları zorlayan anlatımları, farklı karşılaşmaları ve deneyimleri gündeme getiren projeleri katkısıyla güçlendirmeyi hedefliyor. Çok sesliliği teşvik eden bir platform yaratarak, bağımsız sinema üretiminin gelişmesine olanak tanıyor.</w:t>
            </w:r>
          </w:p>
          <w:p w14:paraId="4301B2BB" w14:textId="77777777" w:rsidR="00724A16" w:rsidRPr="00724A16" w:rsidRDefault="00724A16" w:rsidP="00724A16">
            <w:pPr>
              <w:spacing w:after="0"/>
              <w:rPr>
                <w:rFonts w:eastAsia="Calibri"/>
                <w:color w:val="000000"/>
                <w:sz w:val="22"/>
                <w:szCs w:val="22"/>
                <w:lang w:val="en-US"/>
              </w:rPr>
            </w:pPr>
            <w:r w:rsidRPr="00724A16">
              <w:rPr>
                <w:rFonts w:ascii="Verdana" w:eastAsia="Calibri" w:hAnsi="Verdana"/>
                <w:color w:val="000000"/>
                <w:sz w:val="20"/>
                <w:szCs w:val="20"/>
              </w:rPr>
              <w:t> </w:t>
            </w:r>
          </w:p>
          <w:p w14:paraId="33329011" w14:textId="77777777" w:rsidR="00724A16" w:rsidRPr="00724A16" w:rsidRDefault="00724A16" w:rsidP="00724A16">
            <w:pPr>
              <w:spacing w:after="0"/>
              <w:rPr>
                <w:rFonts w:eastAsia="Calibri"/>
                <w:color w:val="000000"/>
                <w:sz w:val="22"/>
                <w:szCs w:val="22"/>
                <w:lang w:val="en-US"/>
              </w:rPr>
            </w:pPr>
            <w:r w:rsidRPr="00724A16">
              <w:rPr>
                <w:rFonts w:ascii="Verdana" w:eastAsia="Calibri" w:hAnsi="Verdana"/>
                <w:color w:val="000000"/>
                <w:sz w:val="20"/>
                <w:szCs w:val="20"/>
              </w:rPr>
              <w:t> </w:t>
            </w:r>
          </w:p>
          <w:p w14:paraId="0301B18C" w14:textId="119C1EF1" w:rsidR="00383553" w:rsidRPr="00BA1377" w:rsidRDefault="00724A16" w:rsidP="00BA1377">
            <w:pPr>
              <w:spacing w:after="0"/>
              <w:rPr>
                <w:rFonts w:eastAsia="Calibri"/>
                <w:color w:val="000000"/>
                <w:sz w:val="22"/>
                <w:szCs w:val="22"/>
                <w:lang w:val="en-US"/>
              </w:rPr>
            </w:pPr>
            <w:r w:rsidRPr="00724A16">
              <w:rPr>
                <w:rFonts w:ascii="Verdana" w:eastAsia="Calibri" w:hAnsi="Verdana"/>
                <w:color w:val="000000"/>
                <w:sz w:val="20"/>
                <w:szCs w:val="20"/>
              </w:rPr>
              <w:t> </w:t>
            </w:r>
          </w:p>
        </w:tc>
      </w:tr>
    </w:tbl>
    <w:p w14:paraId="7FB3F870" w14:textId="77777777" w:rsidR="003F1E73" w:rsidRPr="003F1E73" w:rsidRDefault="003F1E73" w:rsidP="003F1E73"/>
    <w:sectPr w:rsidR="003F1E73" w:rsidRPr="003F1E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Garamond">
    <w:panose1 w:val="02020404030301010803"/>
    <w:charset w:val="A2"/>
    <w:family w:val="roman"/>
    <w:pitch w:val="variable"/>
    <w:sig w:usb0="00000287" w:usb1="00000000" w:usb2="00000000" w:usb3="00000000" w:csb0="0000009F" w:csb1="00000000"/>
  </w:font>
  <w:font w:name="Lucida Grande">
    <w:altName w:val="Times New Roman"/>
    <w:charset w:val="00"/>
    <w:family w:val="auto"/>
    <w:pitch w:val="variable"/>
    <w:sig w:usb0="E1000AEF" w:usb1="5000A1FF" w:usb2="00000000" w:usb3="00000000" w:csb0="000001B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A2"/>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53"/>
    <w:rsid w:val="00063A59"/>
    <w:rsid w:val="00070CFB"/>
    <w:rsid w:val="000741FD"/>
    <w:rsid w:val="00096DB4"/>
    <w:rsid w:val="000D4F6F"/>
    <w:rsid w:val="001512E1"/>
    <w:rsid w:val="00383553"/>
    <w:rsid w:val="003C29A9"/>
    <w:rsid w:val="003E42C3"/>
    <w:rsid w:val="003F1E73"/>
    <w:rsid w:val="0042385A"/>
    <w:rsid w:val="00457A1C"/>
    <w:rsid w:val="00491644"/>
    <w:rsid w:val="00644FFE"/>
    <w:rsid w:val="00724A16"/>
    <w:rsid w:val="00780D41"/>
    <w:rsid w:val="007938D5"/>
    <w:rsid w:val="007974CA"/>
    <w:rsid w:val="007A0E96"/>
    <w:rsid w:val="008723D7"/>
    <w:rsid w:val="009B5F8D"/>
    <w:rsid w:val="009C352E"/>
    <w:rsid w:val="009E5D4F"/>
    <w:rsid w:val="00AC3834"/>
    <w:rsid w:val="00BA1377"/>
    <w:rsid w:val="00C250CF"/>
    <w:rsid w:val="00C45792"/>
    <w:rsid w:val="00C55814"/>
    <w:rsid w:val="00C65FF1"/>
    <w:rsid w:val="00F46434"/>
    <w:rsid w:val="00F92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B038FD"/>
  <w15:docId w15:val="{3411BD34-B537-44E6-9250-AC403E1C1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553"/>
    <w:pPr>
      <w:spacing w:after="200" w:line="240" w:lineRule="auto"/>
    </w:pPr>
    <w:rPr>
      <w:rFonts w:ascii="Cambria" w:eastAsia="Cambria" w:hAnsi="Cambria" w:cs="Times New Roman"/>
      <w:sz w:val="24"/>
      <w:szCs w:val="24"/>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383553"/>
    <w:rPr>
      <w:color w:val="0000FF"/>
      <w:u w:val="single"/>
    </w:rPr>
  </w:style>
  <w:style w:type="paragraph" w:customStyle="1" w:styleId="MediumGrid21">
    <w:name w:val="Medium Grid 21"/>
    <w:qFormat/>
    <w:rsid w:val="00383553"/>
    <w:pPr>
      <w:spacing w:after="0" w:line="240" w:lineRule="auto"/>
    </w:pPr>
    <w:rPr>
      <w:rFonts w:ascii="Garamond" w:eastAsia="Times New Roman" w:hAnsi="Garamond" w:cs="Times New Roman"/>
      <w:sz w:val="21"/>
      <w:szCs w:val="20"/>
    </w:rPr>
  </w:style>
  <w:style w:type="paragraph" w:styleId="BalonMetni">
    <w:name w:val="Balloon Text"/>
    <w:basedOn w:val="Normal"/>
    <w:link w:val="BalonMetniChar"/>
    <w:uiPriority w:val="99"/>
    <w:semiHidden/>
    <w:unhideWhenUsed/>
    <w:rsid w:val="001512E1"/>
    <w:pPr>
      <w:spacing w:after="0"/>
    </w:pPr>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1512E1"/>
    <w:rPr>
      <w:rFonts w:ascii="Lucida Grande" w:eastAsia="Cambria" w:hAnsi="Lucida Grande" w:cs="Lucida Grande"/>
      <w:sz w:val="18"/>
      <w:szCs w:val="18"/>
      <w:lang w:val="tr-TR"/>
    </w:rPr>
  </w:style>
  <w:style w:type="paragraph" w:styleId="AralkYok">
    <w:name w:val="No Spacing"/>
    <w:uiPriority w:val="1"/>
    <w:qFormat/>
    <w:rsid w:val="00BA1377"/>
    <w:pPr>
      <w:spacing w:after="0" w:line="240" w:lineRule="auto"/>
    </w:pPr>
    <w:rPr>
      <w:rFonts w:ascii="Cambria" w:eastAsia="Cambria" w:hAnsi="Cambria"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73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YeniFilmFonu" TargetMode="External"/><Relationship Id="rId3" Type="http://schemas.openxmlformats.org/officeDocument/2006/relationships/webSettings" Target="webSettings.xml"/><Relationship Id="rId7" Type="http://schemas.openxmlformats.org/officeDocument/2006/relationships/hyperlink" Target="https://www.facebook.com/yenifilmfonu?ref=h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yenifilmfonu.org" TargetMode="External"/><Relationship Id="rId11" Type="http://schemas.openxmlformats.org/officeDocument/2006/relationships/theme" Target="theme/theme1.xml"/><Relationship Id="rId5" Type="http://schemas.openxmlformats.org/officeDocument/2006/relationships/hyperlink" Target="http://www.yenifilmfonu.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yenifilmfon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259</Words>
  <Characters>1478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dc:creator>
  <cp:keywords/>
  <dc:description/>
  <cp:lastModifiedBy>Sadi Cilingir</cp:lastModifiedBy>
  <cp:revision>30</cp:revision>
  <cp:lastPrinted>2015-08-14T11:34:00Z</cp:lastPrinted>
  <dcterms:created xsi:type="dcterms:W3CDTF">2015-06-25T14:51:00Z</dcterms:created>
  <dcterms:modified xsi:type="dcterms:W3CDTF">2015-09-07T04:19:00Z</dcterms:modified>
</cp:coreProperties>
</file>