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12" w:rsidRPr="00FF0712" w:rsidRDefault="00FF0712" w:rsidP="0089542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F0712">
        <w:rPr>
          <w:rFonts w:ascii="Times New Roman" w:hAnsi="Times New Roman" w:cs="Times New Roman"/>
          <w:b/>
          <w:sz w:val="40"/>
          <w:szCs w:val="40"/>
        </w:rPr>
        <w:t xml:space="preserve">Japon Sineması E Dergisi </w:t>
      </w:r>
      <w:proofErr w:type="spellStart"/>
      <w:r w:rsidRPr="00FF0712">
        <w:rPr>
          <w:rFonts w:ascii="Times New Roman" w:hAnsi="Times New Roman" w:cs="Times New Roman"/>
          <w:b/>
          <w:sz w:val="40"/>
          <w:szCs w:val="40"/>
        </w:rPr>
        <w:t>YATTAA</w:t>
      </w:r>
      <w:r w:rsidR="00792FD2">
        <w:rPr>
          <w:rFonts w:ascii="Times New Roman" w:hAnsi="Times New Roman" w:cs="Times New Roman"/>
          <w:b/>
          <w:sz w:val="40"/>
          <w:szCs w:val="40"/>
        </w:rPr>
        <w:t>’nın</w:t>
      </w:r>
      <w:proofErr w:type="spellEnd"/>
      <w:r w:rsidRPr="00FF0712">
        <w:rPr>
          <w:rFonts w:ascii="Times New Roman" w:hAnsi="Times New Roman" w:cs="Times New Roman"/>
          <w:b/>
          <w:sz w:val="40"/>
          <w:szCs w:val="40"/>
        </w:rPr>
        <w:t xml:space="preserve"> 22.</w:t>
      </w:r>
      <w:r w:rsidR="00A14F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F0712">
        <w:rPr>
          <w:rFonts w:ascii="Times New Roman" w:hAnsi="Times New Roman" w:cs="Times New Roman"/>
          <w:b/>
          <w:sz w:val="40"/>
          <w:szCs w:val="40"/>
        </w:rPr>
        <w:t>Sayısı Okurlarla Buluştu!</w:t>
      </w:r>
    </w:p>
    <w:bookmarkEnd w:id="0"/>
    <w:p w:rsidR="00FF0712" w:rsidRP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“Kış ve yeni yıl teması” etrafında şekillenen YATTAA* dergisinin 22. sayısının “</w:t>
      </w:r>
      <w:r w:rsidRPr="00FF07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SİNEMA DOSYASI”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</w:t>
      </w:r>
      <w:proofErr w:type="spellStart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Journey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shore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Oshin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Kumiko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Hazine Avcısı, Tokyo </w:t>
      </w:r>
      <w:proofErr w:type="spellStart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Godfathers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2017’de öne çıkan filmlere ve</w:t>
      </w:r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Ayumi</w:t>
      </w:r>
      <w:proofErr w:type="spellEnd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Takano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’ya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veriyoruz.</w:t>
      </w:r>
    </w:p>
    <w:p w:rsidR="00FF0712" w:rsidRP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“ANİME &amp; MANGA DOSYASI”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ise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Gekiga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sanatını,</w:t>
      </w:r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2018’de merakla beklenen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animeleri</w:t>
      </w:r>
      <w:proofErr w:type="spellEnd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2017’de Türkçe yayınlanan mangaları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okurlarımızla buluştururken,</w:t>
      </w:r>
    </w:p>
    <w:p w:rsidR="00FF0712" w:rsidRP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“TEKNOLOJİ &amp; OYUN DOSYASI”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ise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Fate</w:t>
      </w:r>
      <w:proofErr w:type="spellEnd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oyun serisi ve Visual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Novel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ları</w:t>
      </w:r>
      <w:proofErr w:type="spellEnd"/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sizlere tanıtıyoruz.</w:t>
      </w:r>
    </w:p>
    <w:p w:rsidR="00FF0712" w:rsidRP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“JAPON KÜLTÜRÜ DOSYASI”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</w:t>
      </w:r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Japon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kyogen</w:t>
      </w:r>
      <w:proofErr w:type="spellEnd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tiyatro oyununa, Japonya’nın kaplıcaları olan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onsenlere</w:t>
      </w:r>
      <w:proofErr w:type="spellEnd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dikkat çeken Japon işi şeylere, yeni yıl geleneği olan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omisokaya</w:t>
      </w:r>
      <w:proofErr w:type="spellEnd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 Japonya’da yeni yıl kutlamanın 10 yoluna, Japonya’da yaşamış bir gezgin olan yazar ve ekonomist Onur Ataoğlu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röportajına yer veriyoruz.</w:t>
      </w:r>
    </w:p>
    <w:p w:rsidR="00FF0712" w:rsidRP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“JAPON EDEBİYATI DOSYASI”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</w:t>
      </w:r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2017 yılında yayınevleri tarafından </w:t>
      </w:r>
      <w:proofErr w:type="spellStart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Türkçe’ye</w:t>
      </w:r>
      <w:proofErr w:type="spellEnd"/>
      <w:r w:rsidRPr="00FF07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çevrilen Japon edebiyatının seçkin eserleri</w:t>
      </w:r>
      <w:r w:rsidRPr="00FF0712">
        <w:rPr>
          <w:rFonts w:ascii="Times New Roman" w:eastAsia="Times New Roman" w:hAnsi="Times New Roman" w:cs="Times New Roman"/>
          <w:sz w:val="24"/>
          <w:szCs w:val="24"/>
          <w:lang w:eastAsia="tr-TR"/>
        </w:rPr>
        <w:t>ni okurlarla buluşturduk.</w:t>
      </w:r>
    </w:p>
    <w:p w:rsidR="00FF0712" w:rsidRP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0712" w:rsidRPr="00FF0712" w:rsidRDefault="00FF0712" w:rsidP="00895423">
      <w:pPr>
        <w:pStyle w:val="AralkYok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FF0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Dergiyi okumak için: </w:t>
      </w:r>
      <w:hyperlink r:id="rId4" w:history="1">
        <w:r w:rsidRPr="00FF071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https://issuu.com/japonsinemasi/docs/yattaa_derg___22</w:t>
        </w:r>
      </w:hyperlink>
    </w:p>
    <w:p w:rsidR="00FF0712" w:rsidRPr="00FF0712" w:rsidRDefault="00FF0712" w:rsidP="0089542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F0712" w:rsidRPr="00FF07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2"/>
    <w:rsid w:val="00792FD2"/>
    <w:rsid w:val="00895423"/>
    <w:rsid w:val="00A14FFE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E4D7"/>
  <w15:chartTrackingRefBased/>
  <w15:docId w15:val="{EA5AE486-1E46-43F5-A5A4-E3DF084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0712"/>
    <w:rPr>
      <w:color w:val="0000FF"/>
      <w:u w:val="single"/>
    </w:rPr>
  </w:style>
  <w:style w:type="paragraph" w:styleId="AralkYok">
    <w:name w:val="No Spacing"/>
    <w:uiPriority w:val="1"/>
    <w:qFormat/>
    <w:rsid w:val="00FF0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japonsinemasi/docs/yattaa_derg___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2018-01-06T06:03:00Z</dcterms:created>
  <dcterms:modified xsi:type="dcterms:W3CDTF">2018-01-06T06:35:00Z</dcterms:modified>
</cp:coreProperties>
</file>