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3489" w:rsidRPr="00EF3489" w:rsidRDefault="00EF3489" w:rsidP="00EF34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EF348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EF348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EF348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EF348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OSCAR HEYECANI TÜM DÜNYAYLA AYNI ANDA THE POPULIST’TE</w:t>
      </w:r>
      <w:r w:rsidRPr="00EF348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EF3489" w:rsidRDefault="00EF3489" w:rsidP="00EF34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EF3489" w:rsidRPr="00EF3489" w:rsidRDefault="00EF3489" w:rsidP="00EF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F3489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Her yıl olduğu gibi bu yıl da merakla beklenen ve dünya sinemasının en iyilerinin seçildiği Oscar Ödül Töreni’nin heyecanı şehrin en popüler buluşma noktası </w:t>
      </w:r>
      <w:proofErr w:type="spellStart"/>
      <w:r w:rsidRPr="00EF3489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Populist’te</w:t>
      </w:r>
      <w:proofErr w:type="spellEnd"/>
      <w:r w:rsidRPr="00EF3489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yaşanacak 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3489">
        <w:rPr>
          <w:rFonts w:ascii="Arial" w:eastAsia="Times New Roman" w:hAnsi="Arial" w:cs="Arial"/>
          <w:color w:val="1C2B28"/>
          <w:lang w:eastAsia="tr-TR"/>
        </w:rPr>
        <w:t xml:space="preserve">Tüm dünyada heyecanla beklenen ve yılın en önemli sinema etkinliği olan Oscar Ödül Töreni bu sene </w:t>
      </w:r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24 Şubat Pazar gecesi</w:t>
      </w:r>
      <w:r w:rsidRPr="00EF3489">
        <w:rPr>
          <w:rFonts w:ascii="Arial" w:eastAsia="Times New Roman" w:hAnsi="Arial" w:cs="Arial"/>
          <w:color w:val="1C2B28"/>
          <w:lang w:eastAsia="tr-TR"/>
        </w:rPr>
        <w:t xml:space="preserve"> gerçekleşiyor. Gerçek eğlencenin adresi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Populist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, bu heyecanı </w:t>
      </w:r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tüm dünyayla aynı anda</w:t>
      </w:r>
      <w:r w:rsidRPr="00EF3489">
        <w:rPr>
          <w:rFonts w:ascii="Arial" w:eastAsia="Times New Roman" w:hAnsi="Arial" w:cs="Arial"/>
          <w:color w:val="1C2B28"/>
          <w:lang w:eastAsia="tr-TR"/>
        </w:rPr>
        <w:t xml:space="preserve"> </w:t>
      </w:r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canlı</w:t>
      </w:r>
      <w:r w:rsidRPr="00EF3489">
        <w:rPr>
          <w:rFonts w:ascii="Arial" w:eastAsia="Times New Roman" w:hAnsi="Arial" w:cs="Arial"/>
          <w:color w:val="1C2B28"/>
          <w:lang w:eastAsia="tr-TR"/>
        </w:rPr>
        <w:t xml:space="preserve"> izlemek isteyen sinemaseverleri bekliyor. Bu yıl 91.si gerçekleşecek olan Oscar gecesi, saat 03:00’de kırmızı halı gösteriminin başlayarak sabahın ilk ışıklarına kadar sürecek. 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 xml:space="preserve">Tüm </w:t>
      </w:r>
      <w:proofErr w:type="spellStart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Sinefiller</w:t>
      </w:r>
      <w:proofErr w:type="spellEnd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 xml:space="preserve"> Oscar gecesi </w:t>
      </w:r>
      <w:proofErr w:type="spellStart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Populist’te</w:t>
      </w:r>
      <w:proofErr w:type="spellEnd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 xml:space="preserve"> 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Populist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, keyifli bir Oscar gecesi deneyimlemek isteyen sinemaseverler için ödül törenini giriş katındaki büyük perdeden yayınlayacak. Heyecanın gitgide artacağı ödül törenine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Populist’in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imza lezzetleri ve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craft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tatları eşlik ederken misafirler iyi yemek ve gerçek eğlencenin tadını çıkaracaklar. 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Populist’in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Oscar gecesi için hazırladığı lezzetler arasında </w:t>
      </w:r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 xml:space="preserve">Enginar dip, </w:t>
      </w:r>
      <w:proofErr w:type="spellStart"/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>Cheeseburger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, </w:t>
      </w:r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 xml:space="preserve">Tütsülenmiş Dana Sosis, Peynirli </w:t>
      </w:r>
      <w:proofErr w:type="spellStart"/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>Pizetta</w:t>
      </w:r>
      <w:proofErr w:type="spellEnd"/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 xml:space="preserve">, Kokoreç </w:t>
      </w:r>
      <w:proofErr w:type="spellStart"/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>Pizetta</w:t>
      </w:r>
      <w:proofErr w:type="spellEnd"/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 xml:space="preserve"> </w:t>
      </w:r>
      <w:r w:rsidRPr="00EF3489">
        <w:rPr>
          <w:rFonts w:ascii="Arial" w:eastAsia="Times New Roman" w:hAnsi="Arial" w:cs="Arial"/>
          <w:color w:val="1C2B28"/>
          <w:lang w:eastAsia="tr-TR"/>
        </w:rPr>
        <w:t xml:space="preserve">ve </w:t>
      </w:r>
      <w:proofErr w:type="spellStart"/>
      <w:r w:rsidRPr="00EF3489">
        <w:rPr>
          <w:rFonts w:ascii="Arial" w:eastAsia="Times New Roman" w:hAnsi="Arial" w:cs="Arial"/>
          <w:b/>
          <w:bCs/>
          <w:i/>
          <w:iCs/>
          <w:color w:val="1C2B28"/>
          <w:lang w:eastAsia="tr-TR"/>
        </w:rPr>
        <w:t>Tiramisu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yer alacak. Farklı kategorilerde yarışan yapımlar arasında “en iyiler” in ödüllerine kavuşacağı Oscar gecesini </w:t>
      </w:r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tüm dünyayla aynı anda izlemek</w:t>
      </w:r>
      <w:r w:rsidRPr="00EF3489">
        <w:rPr>
          <w:rFonts w:ascii="Arial" w:eastAsia="Times New Roman" w:hAnsi="Arial" w:cs="Arial"/>
          <w:color w:val="1C2B28"/>
          <w:lang w:eastAsia="tr-TR"/>
        </w:rPr>
        <w:t xml:space="preserve"> isterseniz 24 Şubat Pazar günü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color w:val="1C2B28"/>
          <w:lang w:eastAsia="tr-TR"/>
        </w:rPr>
        <w:t>Populist’te</w:t>
      </w:r>
      <w:proofErr w:type="spellEnd"/>
      <w:r w:rsidRPr="00EF3489">
        <w:rPr>
          <w:rFonts w:ascii="Arial" w:eastAsia="Times New Roman" w:hAnsi="Arial" w:cs="Arial"/>
          <w:color w:val="1C2B28"/>
          <w:lang w:eastAsia="tr-TR"/>
        </w:rPr>
        <w:t xml:space="preserve"> yerinizi şimdiden ayırtabilirsiniz. 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ADRES: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3489">
        <w:rPr>
          <w:rFonts w:ascii="Arial" w:eastAsia="Times New Roman" w:hAnsi="Arial" w:cs="Arial"/>
          <w:color w:val="1C2B28"/>
          <w:lang w:eastAsia="tr-TR"/>
        </w:rPr>
        <w:t xml:space="preserve">THE POPULIST </w:t>
      </w:r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(</w:t>
      </w:r>
      <w:proofErr w:type="spellStart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bomontiada</w:t>
      </w:r>
      <w:proofErr w:type="spellEnd"/>
      <w:r w:rsidRPr="00EF3489">
        <w:rPr>
          <w:rFonts w:ascii="Arial" w:eastAsia="Times New Roman" w:hAnsi="Arial" w:cs="Arial"/>
          <w:b/>
          <w:bCs/>
          <w:color w:val="1C2B28"/>
          <w:lang w:eastAsia="tr-TR"/>
        </w:rPr>
        <w:t>)</w:t>
      </w:r>
      <w:r w:rsidRPr="00EF3489">
        <w:rPr>
          <w:rFonts w:ascii="Arial" w:eastAsia="Times New Roman" w:hAnsi="Arial" w:cs="Arial"/>
          <w:color w:val="1C2B28"/>
          <w:lang w:eastAsia="tr-TR"/>
        </w:rPr>
        <w:t xml:space="preserve"> Birahane Sokak No:1/D Tel:0212 296 20 34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F3489">
        <w:rPr>
          <w:rFonts w:ascii="Arial" w:eastAsia="Times New Roman" w:hAnsi="Arial" w:cs="Arial"/>
          <w:b/>
          <w:bCs/>
          <w:color w:val="1C2B28"/>
          <w:u w:val="single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b/>
          <w:bCs/>
          <w:color w:val="1C2B28"/>
          <w:u w:val="single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b/>
          <w:bCs/>
          <w:color w:val="1C2B28"/>
          <w:u w:val="single"/>
          <w:lang w:eastAsia="tr-TR"/>
        </w:rPr>
        <w:t>Populist</w:t>
      </w:r>
      <w:proofErr w:type="spellEnd"/>
      <w:r w:rsidRPr="00EF3489">
        <w:rPr>
          <w:rFonts w:ascii="Arial" w:eastAsia="Times New Roman" w:hAnsi="Arial" w:cs="Arial"/>
          <w:b/>
          <w:bCs/>
          <w:color w:val="1C2B28"/>
          <w:u w:val="single"/>
          <w:lang w:eastAsia="tr-TR"/>
        </w:rPr>
        <w:t xml:space="preserve"> Hakkında</w:t>
      </w:r>
    </w:p>
    <w:p w:rsidR="00EF3489" w:rsidRPr="00EF3489" w:rsidRDefault="00EF3489" w:rsidP="00EF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 xml:space="preserve">Tarihi </w:t>
      </w:r>
      <w:proofErr w:type="spellStart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>Bomonti</w:t>
      </w:r>
      <w:proofErr w:type="spellEnd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 xml:space="preserve"> Bira Fabrikası’nda kapılarını açan, biradan yemeğe, müzikten özel etkinliklere şehrin tüm </w:t>
      </w:r>
      <w:proofErr w:type="spellStart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>craft</w:t>
      </w:r>
      <w:proofErr w:type="spellEnd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 xml:space="preserve"> tatlarını barındıran </w:t>
      </w:r>
      <w:proofErr w:type="spellStart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>Populist</w:t>
      </w:r>
      <w:proofErr w:type="spellEnd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 xml:space="preserve">, kalıpları yıkan konsepti ve mekân tasarımıyla şehrin eğlence ihtiyaçlarına farklı seçenekler sunuyor. Özenle seçilmiş taze bira çeşitleri, alışılmışın dışında tasarlanmış özel dekorasyonu ve zengin menüsü ile </w:t>
      </w:r>
      <w:proofErr w:type="spellStart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>The</w:t>
      </w:r>
      <w:proofErr w:type="spellEnd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 xml:space="preserve"> </w:t>
      </w:r>
      <w:proofErr w:type="spellStart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>Populist</w:t>
      </w:r>
      <w:proofErr w:type="spellEnd"/>
      <w:r w:rsidRPr="00EF3489">
        <w:rPr>
          <w:rFonts w:ascii="Arial" w:eastAsia="Times New Roman" w:hAnsi="Arial" w:cs="Arial"/>
          <w:i/>
          <w:iCs/>
          <w:color w:val="1C2B28"/>
          <w:lang w:eastAsia="tr-TR"/>
        </w:rPr>
        <w:t xml:space="preserve"> farklılığını ortaya koyuyor.</w:t>
      </w:r>
    </w:p>
    <w:p w:rsidR="00EF3489" w:rsidRPr="00EF3489" w:rsidRDefault="00EF3489" w:rsidP="00EF3489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EF3489">
        <w:rPr>
          <w:rFonts w:ascii="Arial" w:hAnsi="Arial" w:cs="Arial"/>
          <w:b/>
          <w:sz w:val="24"/>
          <w:szCs w:val="24"/>
          <w:lang w:eastAsia="tr-TR"/>
        </w:rPr>
        <w:t>İLETİŞİM: SALT İLETİŞİM</w:t>
      </w:r>
    </w:p>
    <w:p w:rsidR="00EF3489" w:rsidRPr="00EF3489" w:rsidRDefault="00EF3489" w:rsidP="00EF3489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4" w:history="1">
        <w:r w:rsidRPr="00EF3489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Serdar@saltiletisimgrup.com</w:t>
        </w:r>
      </w:hyperlink>
    </w:p>
    <w:p w:rsidR="00607C99" w:rsidRPr="00EF3489" w:rsidRDefault="00EF3489" w:rsidP="00EF3489">
      <w:pPr>
        <w:pStyle w:val="AralkYok"/>
        <w:rPr>
          <w:rFonts w:ascii="Arial" w:hAnsi="Arial" w:cs="Arial"/>
          <w:sz w:val="24"/>
          <w:szCs w:val="24"/>
        </w:rPr>
      </w:pPr>
      <w:hyperlink r:id="rId5" w:history="1">
        <w:r w:rsidRPr="00EF3489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Zeynep.Atmaca@saltiletisimgrup.com</w:t>
        </w:r>
      </w:hyperlink>
    </w:p>
    <w:sectPr w:rsidR="00607C99" w:rsidRPr="00EF348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89"/>
    <w:rsid w:val="005C1598"/>
    <w:rsid w:val="00607C99"/>
    <w:rsid w:val="00E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8F1F"/>
  <w15:chartTrackingRefBased/>
  <w15:docId w15:val="{4262AD6C-05C3-4D5F-B9F0-FDFCFD8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34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F3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nep.Atmaca@saltiletisimgrup.com" TargetMode="External"/><Relationship Id="rId4" Type="http://schemas.openxmlformats.org/officeDocument/2006/relationships/hyperlink" Target="mailto:Serdar@saltiletisimgr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2019-02-23T06:15:00Z</dcterms:created>
  <dcterms:modified xsi:type="dcterms:W3CDTF">2019-02-23T06:18:00Z</dcterms:modified>
</cp:coreProperties>
</file>