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136"/>
      </w:tblGrid>
      <w:tr w:rsidR="00415294" w:rsidRPr="0096787C" w14:paraId="3505AEDE" w14:textId="77777777" w:rsidTr="00C76F18">
        <w:trPr>
          <w:trHeight w:hRule="exact" w:val="502"/>
        </w:trPr>
        <w:tc>
          <w:tcPr>
            <w:tcW w:w="3217" w:type="dxa"/>
            <w:tcBorders>
              <w:top w:val="nil"/>
              <w:bottom w:val="single" w:sz="4" w:space="0" w:color="FFFFFF"/>
              <w:right w:val="nil"/>
            </w:tcBorders>
            <w:shd w:val="solid" w:color="000000" w:fill="auto"/>
            <w:vAlign w:val="center"/>
          </w:tcPr>
          <w:p w14:paraId="29CCCC76" w14:textId="77777777" w:rsidR="00415294" w:rsidRPr="0096787C" w:rsidRDefault="0088508E" w:rsidP="0096787C">
            <w:pPr>
              <w:pStyle w:val="SonyProfessional"/>
            </w:pPr>
            <w:r w:rsidRPr="0096787C">
              <w:t>Sony Digital C</w:t>
            </w:r>
            <w:r w:rsidR="00415294" w:rsidRPr="0096787C">
              <w:t>inema</w:t>
            </w:r>
          </w:p>
        </w:tc>
        <w:tc>
          <w:tcPr>
            <w:tcW w:w="6136" w:type="dxa"/>
            <w:tcBorders>
              <w:top w:val="nil"/>
              <w:bottom w:val="single" w:sz="4" w:space="0" w:color="FFFFFF"/>
              <w:right w:val="nil"/>
            </w:tcBorders>
            <w:vAlign w:val="center"/>
          </w:tcPr>
          <w:p w14:paraId="30CC9F3D" w14:textId="77777777" w:rsidR="00415294" w:rsidRPr="0096787C" w:rsidRDefault="00415294" w:rsidP="0096787C">
            <w:pPr>
              <w:pStyle w:val="SonyProfessional"/>
            </w:pPr>
          </w:p>
        </w:tc>
      </w:tr>
      <w:tr w:rsidR="00415294" w:rsidRPr="0096787C" w14:paraId="7745FC55" w14:textId="77777777" w:rsidTr="00C76F18">
        <w:trPr>
          <w:trHeight w:hRule="exact" w:val="960"/>
        </w:trPr>
        <w:tc>
          <w:tcPr>
            <w:tcW w:w="9353" w:type="dxa"/>
            <w:gridSpan w:val="2"/>
            <w:tcBorders>
              <w:top w:val="single" w:sz="4" w:space="0" w:color="FFFFFF"/>
              <w:bottom w:val="nil"/>
            </w:tcBorders>
            <w:shd w:val="solid" w:color="000000" w:fill="auto"/>
            <w:vAlign w:val="center"/>
          </w:tcPr>
          <w:p w14:paraId="36124DF8" w14:textId="77777777" w:rsidR="00415294" w:rsidRPr="0096787C" w:rsidRDefault="0096787C" w:rsidP="0096787C">
            <w:pPr>
              <w:pStyle w:val="SonyPressRelease"/>
              <w:rPr>
                <w:lang w:val="tr-TR"/>
              </w:rPr>
            </w:pPr>
            <w:r w:rsidRPr="0096787C">
              <w:rPr>
                <w:lang w:val="tr-TR"/>
              </w:rPr>
              <w:t>BASIN BÜLTENİ</w:t>
            </w:r>
          </w:p>
        </w:tc>
      </w:tr>
      <w:tr w:rsidR="00415294" w:rsidRPr="0096787C" w14:paraId="151E20DD" w14:textId="77777777" w:rsidTr="00C76F18">
        <w:trPr>
          <w:trHeight w:hRule="exact" w:val="3532"/>
        </w:trPr>
        <w:tc>
          <w:tcPr>
            <w:tcW w:w="935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52EE2F88" w14:textId="77BB1805" w:rsidR="0096787C" w:rsidRPr="005E0450" w:rsidRDefault="0088508E" w:rsidP="0096787C">
            <w:pPr>
              <w:shd w:val="clear" w:color="auto" w:fill="FFFFFF"/>
              <w:spacing w:after="0" w:line="276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5E0450">
              <w:rPr>
                <w:b/>
                <w:i/>
                <w:sz w:val="40"/>
                <w:szCs w:val="40"/>
              </w:rPr>
              <w:t>Cinemarine</w:t>
            </w:r>
            <w:proofErr w:type="spellEnd"/>
            <w:r w:rsidRPr="005E0450">
              <w:rPr>
                <w:b/>
                <w:i/>
                <w:sz w:val="40"/>
                <w:szCs w:val="40"/>
              </w:rPr>
              <w:t xml:space="preserve"> </w:t>
            </w:r>
            <w:r w:rsidR="005E0450" w:rsidRPr="005E0450">
              <w:rPr>
                <w:b/>
                <w:i/>
                <w:sz w:val="40"/>
                <w:szCs w:val="40"/>
              </w:rPr>
              <w:t xml:space="preserve">Üst Düzey Eğlence Deneyimi </w:t>
            </w:r>
          </w:p>
          <w:p w14:paraId="16A2488E" w14:textId="03B5E3B7" w:rsidR="0096787C" w:rsidRPr="005E0450" w:rsidRDefault="005E0450" w:rsidP="0096787C">
            <w:pPr>
              <w:shd w:val="clear" w:color="auto" w:fill="FFFFFF"/>
              <w:spacing w:after="0" w:line="276" w:lineRule="auto"/>
              <w:jc w:val="center"/>
              <w:rPr>
                <w:b/>
                <w:i/>
                <w:sz w:val="40"/>
                <w:szCs w:val="40"/>
              </w:rPr>
            </w:pPr>
            <w:r w:rsidRPr="005E0450">
              <w:rPr>
                <w:b/>
                <w:i/>
                <w:sz w:val="40"/>
                <w:szCs w:val="40"/>
              </w:rPr>
              <w:t xml:space="preserve">Sunmak İçin </w:t>
            </w:r>
            <w:r w:rsidR="0088508E" w:rsidRPr="005E0450">
              <w:rPr>
                <w:b/>
                <w:i/>
                <w:sz w:val="40"/>
                <w:szCs w:val="40"/>
              </w:rPr>
              <w:t xml:space="preserve">Sony </w:t>
            </w:r>
            <w:r w:rsidRPr="005E0450">
              <w:rPr>
                <w:b/>
                <w:i/>
                <w:sz w:val="40"/>
                <w:szCs w:val="40"/>
              </w:rPr>
              <w:t>4</w:t>
            </w:r>
            <w:r>
              <w:rPr>
                <w:b/>
                <w:i/>
                <w:sz w:val="40"/>
                <w:szCs w:val="40"/>
              </w:rPr>
              <w:t>K</w:t>
            </w:r>
            <w:r w:rsidRPr="005E0450">
              <w:rPr>
                <w:b/>
                <w:i/>
                <w:sz w:val="40"/>
                <w:szCs w:val="40"/>
              </w:rPr>
              <w:t>’yı Seçti</w:t>
            </w:r>
          </w:p>
          <w:p w14:paraId="6AC62263" w14:textId="77777777" w:rsidR="00415294" w:rsidRPr="0096787C" w:rsidRDefault="00BA3258" w:rsidP="00FF1BE9">
            <w:pPr>
              <w:shd w:val="clear" w:color="auto" w:fill="FFFFFF"/>
              <w:spacing w:after="0"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96787C">
              <w:rPr>
                <w:b/>
                <w:i/>
                <w:noProof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86564C2" wp14:editId="44D743D6">
                  <wp:simplePos x="0" y="0"/>
                  <wp:positionH relativeFrom="column">
                    <wp:posOffset>1632585</wp:posOffset>
                  </wp:positionH>
                  <wp:positionV relativeFrom="paragraph">
                    <wp:posOffset>116205</wp:posOffset>
                  </wp:positionV>
                  <wp:extent cx="2065020" cy="661670"/>
                  <wp:effectExtent l="0" t="0" r="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20FA6" w14:textId="77777777" w:rsidR="00415294" w:rsidRPr="0096787C" w:rsidRDefault="00415294" w:rsidP="00FF1BE9">
            <w:pPr>
              <w:spacing w:after="0" w:line="276" w:lineRule="auto"/>
              <w:rPr>
                <w:rFonts w:ascii="Arial" w:eastAsia="Times New Roman" w:hAnsi="Arial"/>
                <w:b/>
                <w:i/>
                <w:szCs w:val="20"/>
              </w:rPr>
            </w:pPr>
          </w:p>
          <w:p w14:paraId="0BBF2B80" w14:textId="77777777" w:rsidR="00BA3258" w:rsidRPr="0096787C" w:rsidRDefault="00BA3258" w:rsidP="00FF1BE9">
            <w:pPr>
              <w:spacing w:after="0" w:line="276" w:lineRule="auto"/>
              <w:rPr>
                <w:rFonts w:ascii="Arial" w:eastAsia="Times New Roman" w:hAnsi="Arial"/>
                <w:b/>
                <w:i/>
                <w:szCs w:val="20"/>
              </w:rPr>
            </w:pPr>
          </w:p>
          <w:p w14:paraId="3FF478F5" w14:textId="77777777" w:rsidR="00FF1BE9" w:rsidRPr="0096787C" w:rsidRDefault="00FF1BE9" w:rsidP="00FF1BE9">
            <w:pPr>
              <w:spacing w:after="0" w:line="276" w:lineRule="auto"/>
              <w:jc w:val="center"/>
              <w:rPr>
                <w:b/>
                <w:i/>
              </w:rPr>
            </w:pPr>
          </w:p>
          <w:p w14:paraId="20D13655" w14:textId="4B40F174" w:rsidR="00415294" w:rsidRPr="005E0450" w:rsidRDefault="003012B8" w:rsidP="008C1162">
            <w:pPr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5E0450">
              <w:rPr>
                <w:b/>
                <w:i/>
                <w:sz w:val="28"/>
                <w:szCs w:val="28"/>
              </w:rPr>
              <w:t>Cinemarine</w:t>
            </w:r>
            <w:r w:rsidR="002D3211" w:rsidRPr="005E0450">
              <w:rPr>
                <w:b/>
                <w:i/>
                <w:sz w:val="28"/>
                <w:szCs w:val="28"/>
              </w:rPr>
              <w:t xml:space="preserve"> sinema salonu zinciri</w:t>
            </w:r>
            <w:r w:rsidR="0096787C" w:rsidRPr="005E0450">
              <w:rPr>
                <w:b/>
                <w:i/>
                <w:sz w:val="28"/>
                <w:szCs w:val="28"/>
              </w:rPr>
              <w:t>, Edremit’teki Novada Alışveriş Merkezi’ndeki 13. sineması</w:t>
            </w:r>
            <w:r w:rsidRPr="005E0450">
              <w:rPr>
                <w:b/>
                <w:i/>
                <w:sz w:val="28"/>
                <w:szCs w:val="28"/>
              </w:rPr>
              <w:t xml:space="preserve"> </w:t>
            </w:r>
            <w:r w:rsidR="008C1162" w:rsidRPr="005E0450">
              <w:rPr>
                <w:b/>
                <w:i/>
                <w:sz w:val="28"/>
                <w:szCs w:val="28"/>
              </w:rPr>
              <w:t xml:space="preserve">için </w:t>
            </w:r>
            <w:r w:rsidR="0096787C" w:rsidRPr="005E0450">
              <w:rPr>
                <w:b/>
                <w:i/>
                <w:sz w:val="28"/>
                <w:szCs w:val="28"/>
              </w:rPr>
              <w:t xml:space="preserve">tercihini </w:t>
            </w:r>
            <w:r w:rsidR="0088508E" w:rsidRPr="005E0450">
              <w:rPr>
                <w:b/>
                <w:i/>
                <w:sz w:val="28"/>
                <w:szCs w:val="28"/>
              </w:rPr>
              <w:t>Sony Digital Cinema 4K</w:t>
            </w:r>
            <w:r w:rsidR="0096787C" w:rsidRPr="005E0450">
              <w:rPr>
                <w:b/>
                <w:i/>
                <w:sz w:val="28"/>
                <w:szCs w:val="28"/>
              </w:rPr>
              <w:t xml:space="preserve">’dan yana </w:t>
            </w:r>
            <w:r w:rsidR="008D37A7" w:rsidRPr="005E0450">
              <w:rPr>
                <w:b/>
                <w:i/>
                <w:sz w:val="28"/>
                <w:szCs w:val="28"/>
              </w:rPr>
              <w:t>kullandı</w:t>
            </w:r>
            <w:r w:rsidR="0088508E" w:rsidRPr="005E0450">
              <w:rPr>
                <w:b/>
                <w:i/>
                <w:sz w:val="28"/>
                <w:szCs w:val="28"/>
              </w:rPr>
              <w:t>.</w:t>
            </w:r>
            <w:r w:rsidR="0088508E" w:rsidRPr="005E0450">
              <w:rPr>
                <w:sz w:val="28"/>
                <w:szCs w:val="28"/>
              </w:rPr>
              <w:t xml:space="preserve">  </w:t>
            </w:r>
          </w:p>
        </w:tc>
      </w:tr>
      <w:tr w:rsidR="00DF7853" w:rsidRPr="0096787C" w14:paraId="7DDC2C50" w14:textId="77777777" w:rsidTr="00C76F18">
        <w:trPr>
          <w:cantSplit/>
          <w:trHeight w:hRule="exact" w:val="417"/>
        </w:trPr>
        <w:tc>
          <w:tcPr>
            <w:tcW w:w="935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DF8ACA" w14:textId="77777777" w:rsidR="00415294" w:rsidRPr="0096787C" w:rsidRDefault="00415294" w:rsidP="00FF1BE9">
            <w:pPr>
              <w:spacing w:after="0" w:line="276" w:lineRule="auto"/>
            </w:pPr>
          </w:p>
        </w:tc>
      </w:tr>
    </w:tbl>
    <w:p w14:paraId="029CFD77" w14:textId="161196D3" w:rsidR="0096787C" w:rsidRPr="005E0450" w:rsidRDefault="0096787C" w:rsidP="003012B8">
      <w:pPr>
        <w:spacing w:after="0" w:line="276" w:lineRule="auto"/>
        <w:jc w:val="both"/>
        <w:rPr>
          <w:iCs/>
          <w:sz w:val="24"/>
          <w:szCs w:val="24"/>
        </w:rPr>
      </w:pPr>
      <w:r w:rsidRPr="005E0450">
        <w:rPr>
          <w:b/>
          <w:sz w:val="24"/>
          <w:szCs w:val="24"/>
        </w:rPr>
        <w:t>İ</w:t>
      </w:r>
      <w:r w:rsidR="00FA00BA" w:rsidRPr="005E0450">
        <w:rPr>
          <w:b/>
          <w:sz w:val="24"/>
          <w:szCs w:val="24"/>
        </w:rPr>
        <w:t>stanbul, 4</w:t>
      </w:r>
      <w:r w:rsidR="0013266D" w:rsidRPr="005E0450">
        <w:rPr>
          <w:b/>
          <w:sz w:val="24"/>
          <w:szCs w:val="24"/>
        </w:rPr>
        <w:t xml:space="preserve"> </w:t>
      </w:r>
      <w:r w:rsidR="00D34D2B" w:rsidRPr="005E0450">
        <w:rPr>
          <w:b/>
          <w:sz w:val="24"/>
          <w:szCs w:val="24"/>
        </w:rPr>
        <w:t>Mart</w:t>
      </w:r>
      <w:r w:rsidRPr="005E0450">
        <w:rPr>
          <w:b/>
          <w:sz w:val="24"/>
          <w:szCs w:val="24"/>
        </w:rPr>
        <w:t xml:space="preserve"> </w:t>
      </w:r>
      <w:r w:rsidR="0013266D" w:rsidRPr="005E0450">
        <w:rPr>
          <w:b/>
          <w:sz w:val="24"/>
          <w:szCs w:val="24"/>
        </w:rPr>
        <w:t>2016</w:t>
      </w:r>
      <w:r w:rsidR="0013266D" w:rsidRPr="005E0450">
        <w:rPr>
          <w:sz w:val="24"/>
          <w:szCs w:val="24"/>
        </w:rPr>
        <w:t xml:space="preserve"> </w:t>
      </w:r>
      <w:r w:rsidR="00F01CD9" w:rsidRPr="005E0450">
        <w:rPr>
          <w:sz w:val="24"/>
          <w:szCs w:val="24"/>
        </w:rPr>
        <w:t>–</w:t>
      </w:r>
      <w:r w:rsidR="00D34D2B" w:rsidRPr="005E0450">
        <w:rPr>
          <w:sz w:val="24"/>
          <w:szCs w:val="24"/>
        </w:rPr>
        <w:t xml:space="preserve"> </w:t>
      </w:r>
      <w:r w:rsidRPr="005E0450">
        <w:rPr>
          <w:sz w:val="24"/>
          <w:szCs w:val="24"/>
        </w:rPr>
        <w:t xml:space="preserve">4K’ya geçişte Sony’i seçen </w:t>
      </w:r>
      <w:r w:rsidRPr="005E0450">
        <w:rPr>
          <w:iCs/>
          <w:sz w:val="24"/>
          <w:szCs w:val="24"/>
        </w:rPr>
        <w:t xml:space="preserve">Mars Cinema Group ve CinemaPink gibi büyük Türk sinema salonu zincirlerinin ardından, Cinemarine de Sony Digital Cinema 4K’ya yatırım yapmayı seçti. </w:t>
      </w:r>
      <w:r w:rsidR="008D37A7" w:rsidRPr="005E0450">
        <w:rPr>
          <w:iCs/>
          <w:sz w:val="24"/>
          <w:szCs w:val="24"/>
        </w:rPr>
        <w:t xml:space="preserve">Sinema zincirine </w:t>
      </w:r>
      <w:proofErr w:type="gramStart"/>
      <w:r w:rsidR="008D37A7" w:rsidRPr="005E0450">
        <w:rPr>
          <w:iCs/>
          <w:sz w:val="24"/>
          <w:szCs w:val="24"/>
        </w:rPr>
        <w:t>dahil</w:t>
      </w:r>
      <w:proofErr w:type="gramEnd"/>
      <w:r w:rsidR="008D37A7" w:rsidRPr="005E0450">
        <w:rPr>
          <w:iCs/>
          <w:sz w:val="24"/>
          <w:szCs w:val="24"/>
        </w:rPr>
        <w:t xml:space="preserve"> olan en son lokasyon, toplam 750 koltuklu 7 salonu ile </w:t>
      </w:r>
      <w:r w:rsidR="006E3B17" w:rsidRPr="005E0450">
        <w:rPr>
          <w:iCs/>
          <w:sz w:val="24"/>
          <w:szCs w:val="24"/>
        </w:rPr>
        <w:t>Edremit’teki Novada Alışver</w:t>
      </w:r>
      <w:r w:rsidR="00951B77" w:rsidRPr="005E0450">
        <w:rPr>
          <w:iCs/>
          <w:sz w:val="24"/>
          <w:szCs w:val="24"/>
        </w:rPr>
        <w:t>iş Merkezi’ndeki yepyeni sinema</w:t>
      </w:r>
      <w:r w:rsidR="008D37A7" w:rsidRPr="005E0450">
        <w:rPr>
          <w:iCs/>
          <w:sz w:val="24"/>
          <w:szCs w:val="24"/>
        </w:rPr>
        <w:t xml:space="preserve"> oldu</w:t>
      </w:r>
      <w:r w:rsidR="00951B77" w:rsidRPr="005E0450">
        <w:rPr>
          <w:iCs/>
          <w:sz w:val="24"/>
          <w:szCs w:val="24"/>
        </w:rPr>
        <w:t xml:space="preserve">. Sinemanın yönetimi, NC Sinema tarafından yürütülüyor. Son yatırım öncesi, Cinemarine’nin Türkiye’nin 11 farklı şehrindeki 12 sinema, 108 salonda toplam 13.393 koltuk ile </w:t>
      </w:r>
      <w:proofErr w:type="gramStart"/>
      <w:r w:rsidR="008D37A7" w:rsidRPr="005E0450">
        <w:rPr>
          <w:iCs/>
          <w:sz w:val="24"/>
          <w:szCs w:val="24"/>
        </w:rPr>
        <w:t>sinema severlere</w:t>
      </w:r>
      <w:proofErr w:type="gramEnd"/>
      <w:r w:rsidR="00D34D2B" w:rsidRPr="005E0450">
        <w:rPr>
          <w:iCs/>
          <w:sz w:val="24"/>
          <w:szCs w:val="24"/>
        </w:rPr>
        <w:t xml:space="preserve"> hizmet veriyordu. Şirket,</w:t>
      </w:r>
      <w:r w:rsidR="004F4F12" w:rsidRPr="005E0450">
        <w:rPr>
          <w:iCs/>
          <w:sz w:val="24"/>
          <w:szCs w:val="24"/>
        </w:rPr>
        <w:t xml:space="preserve"> </w:t>
      </w:r>
      <w:r w:rsidR="00D34D2B" w:rsidRPr="005E0450">
        <w:rPr>
          <w:iCs/>
          <w:sz w:val="24"/>
          <w:szCs w:val="24"/>
        </w:rPr>
        <w:t>büyümesinin son adımı olan yeni sinema ile</w:t>
      </w:r>
      <w:r w:rsidR="004F4F12" w:rsidRPr="005E0450">
        <w:rPr>
          <w:iCs/>
          <w:sz w:val="24"/>
          <w:szCs w:val="24"/>
        </w:rPr>
        <w:t xml:space="preserve"> izleyicilerin en son filmleri Sony 4K kalitesinde izleyerek mümkün olan en iyi eğlence deneyimi</w:t>
      </w:r>
      <w:r w:rsidR="00D34D2B" w:rsidRPr="005E0450">
        <w:rPr>
          <w:iCs/>
          <w:sz w:val="24"/>
          <w:szCs w:val="24"/>
        </w:rPr>
        <w:t>ni yaşayacağı üst düzey bir mekâ</w:t>
      </w:r>
      <w:r w:rsidR="004F4F12" w:rsidRPr="005E0450">
        <w:rPr>
          <w:iCs/>
          <w:sz w:val="24"/>
          <w:szCs w:val="24"/>
        </w:rPr>
        <w:t>n sunuyor.</w:t>
      </w:r>
    </w:p>
    <w:p w14:paraId="5BB47035" w14:textId="77777777" w:rsidR="0088508E" w:rsidRPr="005E0450" w:rsidRDefault="0088508E" w:rsidP="0088508E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iCs/>
        </w:rPr>
      </w:pPr>
    </w:p>
    <w:p w14:paraId="34418104" w14:textId="1230CBB7" w:rsidR="004F4F12" w:rsidRPr="005E0450" w:rsidRDefault="004F4F12" w:rsidP="0088508E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iCs/>
        </w:rPr>
      </w:pPr>
      <w:r w:rsidRPr="005E0450">
        <w:rPr>
          <w:rFonts w:asciiTheme="minorHAnsi" w:hAnsiTheme="minorHAnsi"/>
          <w:iCs/>
        </w:rPr>
        <w:t xml:space="preserve">Dijital sinema çözümleri sağlayıcısı ve Yetkili Sony Bayii Dcinex TR, Cinemarine Edremit’e yedi Sony </w:t>
      </w:r>
      <w:hyperlink r:id="rId6" w:history="1">
        <w:r w:rsidRPr="005E0450">
          <w:rPr>
            <w:rStyle w:val="Kpr"/>
            <w:rFonts w:asciiTheme="minorHAnsi" w:hAnsiTheme="minorHAnsi"/>
            <w:iCs/>
          </w:rPr>
          <w:t xml:space="preserve">SRX R510P </w:t>
        </w:r>
        <w:proofErr w:type="gramStart"/>
        <w:r w:rsidRPr="005E0450">
          <w:rPr>
            <w:rStyle w:val="Kpr"/>
            <w:rFonts w:asciiTheme="minorHAnsi" w:hAnsiTheme="minorHAnsi"/>
            <w:iCs/>
          </w:rPr>
          <w:t>projektör</w:t>
        </w:r>
        <w:proofErr w:type="gramEnd"/>
      </w:hyperlink>
      <w:r w:rsidRPr="005E0450">
        <w:rPr>
          <w:rFonts w:asciiTheme="minorHAnsi" w:hAnsiTheme="minorHAnsi"/>
          <w:iCs/>
        </w:rPr>
        <w:t>, beş 2D ekran ve iki 3D ekran</w:t>
      </w:r>
      <w:r w:rsidR="008D37A7" w:rsidRPr="005E0450">
        <w:rPr>
          <w:rFonts w:asciiTheme="minorHAnsi" w:hAnsiTheme="minorHAnsi"/>
          <w:iCs/>
        </w:rPr>
        <w:t>ın yanı sıra</w:t>
      </w:r>
      <w:r w:rsidRPr="005E0450">
        <w:rPr>
          <w:rFonts w:asciiTheme="minorHAnsi" w:hAnsiTheme="minorHAnsi"/>
          <w:iCs/>
        </w:rPr>
        <w:t xml:space="preserve"> salonların tüm ses sistemleri</w:t>
      </w:r>
      <w:r w:rsidR="008D37A7" w:rsidRPr="005E0450">
        <w:rPr>
          <w:rFonts w:asciiTheme="minorHAnsi" w:hAnsiTheme="minorHAnsi"/>
          <w:iCs/>
        </w:rPr>
        <w:t>nin</w:t>
      </w:r>
      <w:r w:rsidRPr="005E0450">
        <w:rPr>
          <w:rFonts w:asciiTheme="minorHAnsi" w:hAnsiTheme="minorHAnsi"/>
          <w:iCs/>
        </w:rPr>
        <w:t xml:space="preserve"> kurulumunu da </w:t>
      </w:r>
      <w:r w:rsidR="008D37A7" w:rsidRPr="005E0450">
        <w:rPr>
          <w:rFonts w:asciiTheme="minorHAnsi" w:hAnsiTheme="minorHAnsi"/>
          <w:iCs/>
        </w:rPr>
        <w:t>yapacak</w:t>
      </w:r>
      <w:r w:rsidRPr="005E0450">
        <w:rPr>
          <w:rFonts w:asciiTheme="minorHAnsi" w:hAnsiTheme="minorHAnsi"/>
          <w:iCs/>
        </w:rPr>
        <w:t>.</w:t>
      </w:r>
    </w:p>
    <w:p w14:paraId="4FFF462D" w14:textId="77777777" w:rsidR="0088508E" w:rsidRPr="005E0450" w:rsidRDefault="0088508E" w:rsidP="0088508E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iCs/>
        </w:rPr>
      </w:pPr>
    </w:p>
    <w:p w14:paraId="0F341061" w14:textId="015DCCDD" w:rsidR="0088508E" w:rsidRPr="005E0450" w:rsidRDefault="004F4F12" w:rsidP="0088508E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b/>
          <w:iCs/>
        </w:rPr>
      </w:pPr>
      <w:r w:rsidRPr="005E0450">
        <w:rPr>
          <w:rFonts w:asciiTheme="minorHAnsi" w:hAnsiTheme="minorHAnsi"/>
          <w:b/>
          <w:iCs/>
        </w:rPr>
        <w:t>En iyi görüntü kalitesi, düşük işletme maliyetleri</w:t>
      </w:r>
    </w:p>
    <w:p w14:paraId="0688DB8F" w14:textId="77777777" w:rsidR="005E0450" w:rsidRPr="005E0450" w:rsidRDefault="005E0450" w:rsidP="0088508E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b/>
          <w:iCs/>
        </w:rPr>
      </w:pPr>
    </w:p>
    <w:p w14:paraId="5B651F85" w14:textId="2888CCFF" w:rsidR="0088508E" w:rsidRPr="005E0450" w:rsidRDefault="004F4F12" w:rsidP="0088508E">
      <w:pPr>
        <w:spacing w:after="0" w:line="276" w:lineRule="auto"/>
        <w:jc w:val="both"/>
        <w:rPr>
          <w:rFonts w:cs="Arial"/>
          <w:sz w:val="24"/>
          <w:szCs w:val="24"/>
        </w:rPr>
      </w:pPr>
      <w:r w:rsidRPr="005E0450">
        <w:rPr>
          <w:rFonts w:cs="Arial"/>
          <w:sz w:val="24"/>
          <w:szCs w:val="24"/>
        </w:rPr>
        <w:t xml:space="preserve">Sınıfının en iyisi detay, renk ve </w:t>
      </w:r>
      <w:proofErr w:type="gramStart"/>
      <w:r w:rsidRPr="005E0450">
        <w:rPr>
          <w:rFonts w:cs="Arial"/>
          <w:sz w:val="24"/>
          <w:szCs w:val="24"/>
        </w:rPr>
        <w:t>kontrastı</w:t>
      </w:r>
      <w:proofErr w:type="gramEnd"/>
      <w:r w:rsidRPr="005E0450">
        <w:rPr>
          <w:rFonts w:cs="Arial"/>
          <w:sz w:val="24"/>
          <w:szCs w:val="24"/>
        </w:rPr>
        <w:t xml:space="preserve"> sunan </w:t>
      </w:r>
      <w:hyperlink r:id="rId7" w:history="1">
        <w:r w:rsidRPr="005E0450">
          <w:rPr>
            <w:rStyle w:val="Kpr"/>
            <w:rFonts w:ascii="Calibri" w:hAnsi="Calibri" w:cs="Calibri"/>
            <w:sz w:val="24"/>
            <w:szCs w:val="24"/>
          </w:rPr>
          <w:t>SRX-R510P</w:t>
        </w:r>
      </w:hyperlink>
      <w:r w:rsidRPr="005E0450">
        <w:rPr>
          <w:rFonts w:ascii="Calibri" w:hAnsi="Calibri" w:cs="Calibri"/>
          <w:sz w:val="24"/>
          <w:szCs w:val="24"/>
        </w:rPr>
        <w:t xml:space="preserve">, izleyicilerin gitgide daha çok beklediği tavizsiz görüntü kalitesini de sunuyor. </w:t>
      </w:r>
      <w:hyperlink r:id="rId8" w:history="1">
        <w:r w:rsidRPr="005E0450">
          <w:rPr>
            <w:rStyle w:val="Kpr"/>
            <w:rFonts w:cs="Arial"/>
            <w:sz w:val="24"/>
            <w:szCs w:val="24"/>
          </w:rPr>
          <w:t>SRX-R</w:t>
        </w:r>
        <w:r w:rsidR="00884FDE" w:rsidRPr="005E0450">
          <w:rPr>
            <w:rStyle w:val="Kpr"/>
            <w:rFonts w:cs="Arial"/>
            <w:sz w:val="24"/>
            <w:szCs w:val="24"/>
          </w:rPr>
          <w:t>510P</w:t>
        </w:r>
      </w:hyperlink>
      <w:r w:rsidRPr="005E0450">
        <w:rPr>
          <w:rFonts w:cs="Arial"/>
          <w:sz w:val="24"/>
          <w:szCs w:val="24"/>
        </w:rPr>
        <w:t xml:space="preserve">, filmin parlak, güzel 4K görüntüler ve düşük bakım gereksinimleri ile devam etmesini sağlayan </w:t>
      </w:r>
      <w:r w:rsidR="006E6DAB" w:rsidRPr="005E0450">
        <w:rPr>
          <w:rFonts w:cs="Arial"/>
          <w:sz w:val="24"/>
          <w:szCs w:val="24"/>
        </w:rPr>
        <w:t xml:space="preserve">tasarruflu Yüksek </w:t>
      </w:r>
      <w:r w:rsidR="00EE48DB" w:rsidRPr="005E0450">
        <w:rPr>
          <w:rFonts w:cs="Arial"/>
          <w:sz w:val="24"/>
          <w:szCs w:val="24"/>
        </w:rPr>
        <w:t>Basınçlı Cıva (</w:t>
      </w:r>
      <w:r w:rsidR="006E6DAB" w:rsidRPr="005E0450">
        <w:rPr>
          <w:rFonts w:cs="Arial"/>
          <w:sz w:val="24"/>
          <w:szCs w:val="24"/>
        </w:rPr>
        <w:t>HPM</w:t>
      </w:r>
      <w:r w:rsidR="00EE48DB" w:rsidRPr="005E0450">
        <w:rPr>
          <w:rFonts w:cs="Arial"/>
          <w:sz w:val="24"/>
          <w:szCs w:val="24"/>
        </w:rPr>
        <w:t>) çoklu lamba dizisine sahip. Bu</w:t>
      </w:r>
      <w:r w:rsidR="00D34D2B" w:rsidRPr="005E0450">
        <w:rPr>
          <w:rFonts w:cs="Arial"/>
          <w:sz w:val="24"/>
          <w:szCs w:val="24"/>
        </w:rPr>
        <w:t xml:space="preserve"> özellik</w:t>
      </w:r>
      <w:r w:rsidR="00EE48DB" w:rsidRPr="005E0450">
        <w:rPr>
          <w:rFonts w:cs="Arial"/>
          <w:sz w:val="24"/>
          <w:szCs w:val="24"/>
        </w:rPr>
        <w:t>,</w:t>
      </w:r>
      <w:r w:rsidR="008852A5" w:rsidRPr="005E0450">
        <w:rPr>
          <w:rFonts w:cs="Arial"/>
          <w:sz w:val="24"/>
          <w:szCs w:val="24"/>
        </w:rPr>
        <w:t xml:space="preserve"> işletme maliyetlerini azalttığı gibi</w:t>
      </w:r>
      <w:r w:rsidR="00EE48DB" w:rsidRPr="005E0450">
        <w:rPr>
          <w:rFonts w:cs="Arial"/>
          <w:sz w:val="24"/>
          <w:szCs w:val="24"/>
        </w:rPr>
        <w:t xml:space="preserve">, Xenon ile çalışan geleneksel </w:t>
      </w:r>
      <w:proofErr w:type="gramStart"/>
      <w:r w:rsidR="00EE48DB" w:rsidRPr="005E0450">
        <w:rPr>
          <w:rFonts w:cs="Arial"/>
          <w:sz w:val="24"/>
          <w:szCs w:val="24"/>
        </w:rPr>
        <w:t>projektörlerde</w:t>
      </w:r>
      <w:proofErr w:type="gramEnd"/>
      <w:r w:rsidR="00EE48DB" w:rsidRPr="005E0450">
        <w:rPr>
          <w:rFonts w:cs="Arial"/>
          <w:sz w:val="24"/>
          <w:szCs w:val="24"/>
        </w:rPr>
        <w:t xml:space="preserve"> yaygın olarak görülen ani </w:t>
      </w:r>
      <w:r w:rsidR="0003592F" w:rsidRPr="005E0450">
        <w:rPr>
          <w:rFonts w:cs="Arial"/>
          <w:sz w:val="24"/>
          <w:szCs w:val="24"/>
        </w:rPr>
        <w:t xml:space="preserve">lamba arızası riskini de ortadan kaldırıyor. HPM çoklu lamba dizisi, gösterimin sekteye uğraması, gelir kaybı ve mutsuz izleyiciler ile sonuçlanabilecek teknik arızaların önüne geçerek gösterimin devam etmesini sağlıyor. Sony 4K </w:t>
      </w:r>
      <w:proofErr w:type="gramStart"/>
      <w:r w:rsidR="0003592F" w:rsidRPr="005E0450">
        <w:rPr>
          <w:rFonts w:cs="Arial"/>
          <w:sz w:val="24"/>
          <w:szCs w:val="24"/>
        </w:rPr>
        <w:t>projeksiyon</w:t>
      </w:r>
      <w:proofErr w:type="gramEnd"/>
      <w:r w:rsidR="0003592F" w:rsidRPr="005E0450">
        <w:rPr>
          <w:rFonts w:cs="Arial"/>
          <w:sz w:val="24"/>
          <w:szCs w:val="24"/>
        </w:rPr>
        <w:t xml:space="preserve">, yıllar boyunca mümkün olan en iyi görüntü kalitesini güvence altına alıyor. </w:t>
      </w:r>
      <w:r w:rsidR="008852A5" w:rsidRPr="005E0450">
        <w:rPr>
          <w:rFonts w:cs="Arial"/>
          <w:sz w:val="24"/>
          <w:szCs w:val="24"/>
        </w:rPr>
        <w:t xml:space="preserve">Sadece dakikalar içinde, kolaylıkla </w:t>
      </w:r>
      <w:r w:rsidR="0003592F" w:rsidRPr="005E0450">
        <w:rPr>
          <w:rFonts w:cs="Arial"/>
          <w:sz w:val="24"/>
          <w:szCs w:val="24"/>
        </w:rPr>
        <w:t xml:space="preserve">takılabilen 3D mercek/filtre </w:t>
      </w:r>
      <w:r w:rsidR="0003592F" w:rsidRPr="005E0450">
        <w:rPr>
          <w:rFonts w:cs="Arial"/>
          <w:sz w:val="24"/>
          <w:szCs w:val="24"/>
        </w:rPr>
        <w:lastRenderedPageBreak/>
        <w:t xml:space="preserve">seçenekleri de sinema salonlarının 2D ile 3D </w:t>
      </w:r>
      <w:proofErr w:type="gramStart"/>
      <w:r w:rsidR="0003592F" w:rsidRPr="005E0450">
        <w:rPr>
          <w:rFonts w:cs="Arial"/>
          <w:sz w:val="24"/>
          <w:szCs w:val="24"/>
        </w:rPr>
        <w:t>projeksiyon</w:t>
      </w:r>
      <w:proofErr w:type="gramEnd"/>
      <w:r w:rsidR="0003592F" w:rsidRPr="005E0450">
        <w:rPr>
          <w:rFonts w:cs="Arial"/>
          <w:sz w:val="24"/>
          <w:szCs w:val="24"/>
        </w:rPr>
        <w:t xml:space="preserve"> arasında değiştirilmesini </w:t>
      </w:r>
      <w:r w:rsidR="008852A5" w:rsidRPr="005E0450">
        <w:rPr>
          <w:rFonts w:cs="Arial"/>
          <w:sz w:val="24"/>
          <w:szCs w:val="24"/>
        </w:rPr>
        <w:t>sağlayarak optimum çok yönlülük</w:t>
      </w:r>
      <w:r w:rsidR="0003592F" w:rsidRPr="005E0450">
        <w:rPr>
          <w:rFonts w:cs="Arial"/>
          <w:sz w:val="24"/>
          <w:szCs w:val="24"/>
        </w:rPr>
        <w:t xml:space="preserve"> sağlıyor. </w:t>
      </w:r>
      <w:r w:rsidR="003012B8" w:rsidRPr="005E0450">
        <w:rPr>
          <w:sz w:val="24"/>
          <w:szCs w:val="24"/>
        </w:rPr>
        <w:t xml:space="preserve"> </w:t>
      </w:r>
    </w:p>
    <w:p w14:paraId="517719B1" w14:textId="77777777" w:rsidR="0088508E" w:rsidRPr="005E0450" w:rsidRDefault="0088508E" w:rsidP="0088508E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iCs/>
        </w:rPr>
      </w:pPr>
    </w:p>
    <w:p w14:paraId="3C53CB42" w14:textId="2DC15B3F" w:rsidR="00D34D2B" w:rsidRPr="005E0450" w:rsidRDefault="0088508E" w:rsidP="00955027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  <w:iCs/>
        </w:rPr>
      </w:pPr>
      <w:r w:rsidRPr="005E0450">
        <w:rPr>
          <w:rFonts w:asciiTheme="minorHAnsi" w:hAnsiTheme="minorHAnsi"/>
          <w:iCs/>
        </w:rPr>
        <w:t>“</w:t>
      </w:r>
      <w:r w:rsidR="0003592F" w:rsidRPr="005E0450">
        <w:rPr>
          <w:rFonts w:asciiTheme="minorHAnsi" w:hAnsiTheme="minorHAnsi"/>
          <w:iCs/>
        </w:rPr>
        <w:t xml:space="preserve">Sinema severleri çekmek için, billur gibi görüntü kalitesi </w:t>
      </w:r>
      <w:r w:rsidR="00955027" w:rsidRPr="005E0450">
        <w:rPr>
          <w:rFonts w:asciiTheme="minorHAnsi" w:hAnsiTheme="minorHAnsi"/>
          <w:iCs/>
        </w:rPr>
        <w:t xml:space="preserve">sağlamak zorunda olduğumuza inanıyoruz ve Sony Digital Cinema 4K’dan 8000-1 </w:t>
      </w:r>
      <w:proofErr w:type="gramStart"/>
      <w:r w:rsidR="00955027" w:rsidRPr="005E0450">
        <w:rPr>
          <w:rFonts w:asciiTheme="minorHAnsi" w:hAnsiTheme="minorHAnsi"/>
          <w:iCs/>
        </w:rPr>
        <w:t>kontrast</w:t>
      </w:r>
      <w:proofErr w:type="gramEnd"/>
      <w:r w:rsidR="00955027" w:rsidRPr="005E0450">
        <w:rPr>
          <w:rFonts w:asciiTheme="minorHAnsi" w:hAnsiTheme="minorHAnsi"/>
          <w:iCs/>
        </w:rPr>
        <w:t xml:space="preserve"> oranı ile, projeksiyon sistemleri de tam olarak bunu </w:t>
      </w:r>
      <w:r w:rsidR="00D34D2B" w:rsidRPr="005E0450">
        <w:rPr>
          <w:rFonts w:asciiTheme="minorHAnsi" w:hAnsiTheme="minorHAnsi"/>
          <w:iCs/>
        </w:rPr>
        <w:t>yapıyor</w:t>
      </w:r>
      <w:r w:rsidR="00955027" w:rsidRPr="005E0450">
        <w:rPr>
          <w:rFonts w:asciiTheme="minorHAnsi" w:hAnsiTheme="minorHAnsi"/>
          <w:iCs/>
        </w:rPr>
        <w:t>”</w:t>
      </w:r>
      <w:r w:rsidR="00955027" w:rsidRPr="005E0450">
        <w:rPr>
          <w:rFonts w:asciiTheme="minorHAnsi" w:hAnsiTheme="minorHAnsi"/>
          <w:i/>
          <w:iCs/>
        </w:rPr>
        <w:t xml:space="preserve"> </w:t>
      </w:r>
      <w:r w:rsidR="00D34D2B" w:rsidRPr="005E0450">
        <w:rPr>
          <w:rFonts w:asciiTheme="minorHAnsi" w:hAnsiTheme="minorHAnsi"/>
          <w:i/>
          <w:iCs/>
        </w:rPr>
        <w:t xml:space="preserve">sözleriyle yorumlarını paylaşan </w:t>
      </w:r>
      <w:r w:rsidR="00955027" w:rsidRPr="005E0450">
        <w:rPr>
          <w:rFonts w:asciiTheme="minorHAnsi" w:hAnsiTheme="minorHAnsi"/>
          <w:b/>
          <w:iCs/>
        </w:rPr>
        <w:t>Cinemarine’nin sahibi ve</w:t>
      </w:r>
      <w:r w:rsidRPr="005E0450">
        <w:rPr>
          <w:rFonts w:asciiTheme="minorHAnsi" w:hAnsiTheme="minorHAnsi"/>
          <w:b/>
          <w:iCs/>
        </w:rPr>
        <w:t xml:space="preserve"> CEO</w:t>
      </w:r>
      <w:r w:rsidR="00955027" w:rsidRPr="005E0450">
        <w:rPr>
          <w:rFonts w:asciiTheme="minorHAnsi" w:hAnsiTheme="minorHAnsi"/>
          <w:b/>
          <w:iCs/>
        </w:rPr>
        <w:t>’su</w:t>
      </w:r>
      <w:r w:rsidRPr="005E0450">
        <w:rPr>
          <w:rFonts w:asciiTheme="minorHAnsi" w:hAnsiTheme="minorHAnsi"/>
          <w:b/>
          <w:iCs/>
        </w:rPr>
        <w:t xml:space="preserve"> Cenk Sezgin</w:t>
      </w:r>
      <w:r w:rsidRPr="005E0450">
        <w:rPr>
          <w:rFonts w:asciiTheme="minorHAnsi" w:hAnsiTheme="minorHAnsi"/>
          <w:iCs/>
        </w:rPr>
        <w:t xml:space="preserve"> </w:t>
      </w:r>
      <w:r w:rsidR="00D34D2B" w:rsidRPr="005E0450">
        <w:rPr>
          <w:rFonts w:asciiTheme="minorHAnsi" w:hAnsiTheme="minorHAnsi"/>
          <w:iCs/>
        </w:rPr>
        <w:t xml:space="preserve">ayrıca </w:t>
      </w:r>
      <w:r w:rsidR="00955027" w:rsidRPr="005E0450">
        <w:rPr>
          <w:rFonts w:asciiTheme="minorHAnsi" w:hAnsiTheme="minorHAnsi"/>
          <w:i/>
          <w:iCs/>
        </w:rPr>
        <w:t>“Sony</w:t>
      </w:r>
      <w:r w:rsidR="00B477B7" w:rsidRPr="005E0450">
        <w:rPr>
          <w:rFonts w:asciiTheme="minorHAnsi" w:hAnsiTheme="minorHAnsi"/>
          <w:i/>
          <w:iCs/>
        </w:rPr>
        <w:t xml:space="preserve"> SRX-R510p</w:t>
      </w:r>
      <w:r w:rsidR="00955027" w:rsidRPr="005E0450">
        <w:rPr>
          <w:rFonts w:asciiTheme="minorHAnsi" w:hAnsiTheme="minorHAnsi"/>
          <w:i/>
          <w:iCs/>
        </w:rPr>
        <w:t>, kullanımı ve değiştirmesi</w:t>
      </w:r>
      <w:r w:rsidR="00D34D2B" w:rsidRPr="005E0450">
        <w:rPr>
          <w:rFonts w:asciiTheme="minorHAnsi" w:hAnsiTheme="minorHAnsi"/>
          <w:i/>
          <w:iCs/>
        </w:rPr>
        <w:t xml:space="preserve"> kolay HPM ile en düşük sahip olma</w:t>
      </w:r>
      <w:r w:rsidR="00955027" w:rsidRPr="005E0450">
        <w:rPr>
          <w:rFonts w:asciiTheme="minorHAnsi" w:hAnsiTheme="minorHAnsi"/>
          <w:i/>
          <w:iCs/>
        </w:rPr>
        <w:t xml:space="preserve"> maliyetini sunuyor” </w:t>
      </w:r>
      <w:r w:rsidR="00955027" w:rsidRPr="005E0450">
        <w:rPr>
          <w:rFonts w:asciiTheme="minorHAnsi" w:hAnsiTheme="minorHAnsi"/>
          <w:iCs/>
        </w:rPr>
        <w:t>d</w:t>
      </w:r>
      <w:r w:rsidR="00D34D2B" w:rsidRPr="005E0450">
        <w:rPr>
          <w:rFonts w:asciiTheme="minorHAnsi" w:hAnsiTheme="minorHAnsi"/>
          <w:iCs/>
        </w:rPr>
        <w:t>iyor.</w:t>
      </w:r>
    </w:p>
    <w:p w14:paraId="5BBD1611" w14:textId="77777777" w:rsidR="0088508E" w:rsidRPr="005E0450" w:rsidRDefault="0088508E" w:rsidP="0088508E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00047AB9" w14:textId="230FC94C" w:rsidR="00955027" w:rsidRPr="005E0450" w:rsidRDefault="00D34D2B" w:rsidP="0088508E">
      <w:pPr>
        <w:spacing w:after="0" w:line="276" w:lineRule="auto"/>
        <w:jc w:val="both"/>
        <w:rPr>
          <w:i/>
          <w:sz w:val="24"/>
          <w:szCs w:val="24"/>
        </w:rPr>
      </w:pPr>
      <w:r w:rsidRPr="005E0450">
        <w:rPr>
          <w:b/>
          <w:sz w:val="24"/>
          <w:szCs w:val="24"/>
        </w:rPr>
        <w:t>Sony Digital Cinema Europe İş Geliştirme Müdürü Tim Potter</w:t>
      </w:r>
      <w:r w:rsidRPr="005E0450">
        <w:rPr>
          <w:sz w:val="24"/>
          <w:szCs w:val="24"/>
        </w:rPr>
        <w:t xml:space="preserve"> ise görüşlerini </w:t>
      </w:r>
      <w:r w:rsidR="0088508E" w:rsidRPr="005E0450">
        <w:rPr>
          <w:i/>
          <w:sz w:val="24"/>
          <w:szCs w:val="24"/>
        </w:rPr>
        <w:t>“</w:t>
      </w:r>
      <w:proofErr w:type="gramStart"/>
      <w:r w:rsidR="00955027" w:rsidRPr="005E0450">
        <w:rPr>
          <w:i/>
          <w:sz w:val="24"/>
          <w:szCs w:val="24"/>
        </w:rPr>
        <w:t>Sinema severlerin</w:t>
      </w:r>
      <w:proofErr w:type="gramEnd"/>
      <w:r w:rsidR="00955027" w:rsidRPr="005E0450">
        <w:rPr>
          <w:i/>
          <w:sz w:val="24"/>
          <w:szCs w:val="24"/>
        </w:rPr>
        <w:t xml:space="preserve"> en iyi deneyimi </w:t>
      </w:r>
      <w:r w:rsidR="00BA5782" w:rsidRPr="005E0450">
        <w:rPr>
          <w:i/>
          <w:sz w:val="24"/>
          <w:szCs w:val="24"/>
        </w:rPr>
        <w:t xml:space="preserve">talep ettiği bir dönemde, sinemada gelişmiş görüntü kalitesine olan talebin arttığını görüyoruz. Sony 4K projektörler, parlak, göz kamaştırıcı açık renkleri ve derin, koyu siyahları ile zengin renklere sahip, yüksek </w:t>
      </w:r>
      <w:proofErr w:type="gramStart"/>
      <w:r w:rsidR="00BA5782" w:rsidRPr="005E0450">
        <w:rPr>
          <w:i/>
          <w:sz w:val="24"/>
          <w:szCs w:val="24"/>
        </w:rPr>
        <w:t>kontrastlı</w:t>
      </w:r>
      <w:proofErr w:type="gramEnd"/>
      <w:r w:rsidR="00BA5782" w:rsidRPr="005E0450">
        <w:rPr>
          <w:i/>
          <w:sz w:val="24"/>
          <w:szCs w:val="24"/>
        </w:rPr>
        <w:t xml:space="preserve"> görüntüler yaratıyor</w:t>
      </w:r>
      <w:r w:rsidRPr="005E0450">
        <w:rPr>
          <w:i/>
          <w:sz w:val="24"/>
          <w:szCs w:val="24"/>
        </w:rPr>
        <w:t xml:space="preserve">. </w:t>
      </w:r>
      <w:r w:rsidR="00BA5782" w:rsidRPr="005E0450">
        <w:rPr>
          <w:i/>
          <w:sz w:val="24"/>
          <w:szCs w:val="24"/>
        </w:rPr>
        <w:t>Cinemarine’in Sony Digital Cinema 4K’yı seçmiş olmasından memnunuz</w:t>
      </w:r>
      <w:r w:rsidR="00194EF5" w:rsidRPr="005E0450">
        <w:rPr>
          <w:i/>
          <w:sz w:val="24"/>
          <w:szCs w:val="24"/>
        </w:rPr>
        <w:t xml:space="preserve">. Yapmış oldukları </w:t>
      </w:r>
      <w:r w:rsidR="009A3028" w:rsidRPr="005E0450">
        <w:rPr>
          <w:i/>
          <w:sz w:val="24"/>
          <w:szCs w:val="24"/>
        </w:rPr>
        <w:t>seçim</w:t>
      </w:r>
      <w:r w:rsidR="00194EF5" w:rsidRPr="005E0450">
        <w:rPr>
          <w:i/>
          <w:sz w:val="24"/>
          <w:szCs w:val="24"/>
        </w:rPr>
        <w:t>le</w:t>
      </w:r>
      <w:r w:rsidR="00BA5782" w:rsidRPr="005E0450">
        <w:rPr>
          <w:i/>
          <w:sz w:val="24"/>
          <w:szCs w:val="24"/>
        </w:rPr>
        <w:t>, teknolojimizin gerek Türkiye’de gerekse diğer ülkelerdeki sine</w:t>
      </w:r>
      <w:r w:rsidR="00025F8E" w:rsidRPr="005E0450">
        <w:rPr>
          <w:i/>
          <w:sz w:val="24"/>
          <w:szCs w:val="24"/>
        </w:rPr>
        <w:t>ma salonu sahipleri için yarattığı</w:t>
      </w:r>
      <w:r w:rsidR="00D94992" w:rsidRPr="005E0450">
        <w:rPr>
          <w:i/>
          <w:sz w:val="24"/>
          <w:szCs w:val="24"/>
        </w:rPr>
        <w:t xml:space="preserve"> değeri daha da vurgul</w:t>
      </w:r>
      <w:r w:rsidR="00194EF5" w:rsidRPr="005E0450">
        <w:rPr>
          <w:i/>
          <w:sz w:val="24"/>
          <w:szCs w:val="24"/>
        </w:rPr>
        <w:t>amamızı sağladılar</w:t>
      </w:r>
      <w:r w:rsidR="00D94992" w:rsidRPr="005E0450">
        <w:rPr>
          <w:i/>
          <w:sz w:val="24"/>
          <w:szCs w:val="24"/>
        </w:rPr>
        <w:t>.</w:t>
      </w:r>
      <w:r w:rsidR="00BA5782" w:rsidRPr="005E0450">
        <w:rPr>
          <w:i/>
          <w:sz w:val="24"/>
          <w:szCs w:val="24"/>
        </w:rPr>
        <w:t>”</w:t>
      </w:r>
      <w:r w:rsidRPr="005E0450">
        <w:rPr>
          <w:i/>
          <w:sz w:val="24"/>
          <w:szCs w:val="24"/>
        </w:rPr>
        <w:t xml:space="preserve"> </w:t>
      </w:r>
      <w:r w:rsidRPr="005E0450">
        <w:rPr>
          <w:sz w:val="24"/>
          <w:szCs w:val="24"/>
        </w:rPr>
        <w:t>sözleriyle dile getiriyor.</w:t>
      </w:r>
    </w:p>
    <w:p w14:paraId="46E4B7F0" w14:textId="77777777" w:rsidR="0088508E" w:rsidRPr="0096787C" w:rsidRDefault="0088508E" w:rsidP="0088508E">
      <w:pPr>
        <w:spacing w:line="276" w:lineRule="auto"/>
        <w:jc w:val="both"/>
        <w:rPr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8508E" w:rsidRPr="0096787C" w14:paraId="4B054AFA" w14:textId="77777777" w:rsidTr="0096787C">
        <w:trPr>
          <w:trHeight w:val="337"/>
        </w:trPr>
        <w:tc>
          <w:tcPr>
            <w:tcW w:w="9072" w:type="dxa"/>
            <w:shd w:val="solid" w:color="000000" w:fill="auto"/>
            <w:vAlign w:val="center"/>
          </w:tcPr>
          <w:p w14:paraId="4F715CE3" w14:textId="77777777" w:rsidR="0088508E" w:rsidRPr="0096787C" w:rsidRDefault="0088508E" w:rsidP="0096787C">
            <w:pPr>
              <w:pStyle w:val="SonyProfessional"/>
              <w:rPr>
                <w:rFonts w:cs="Arial"/>
                <w:sz w:val="18"/>
                <w:szCs w:val="18"/>
              </w:rPr>
            </w:pPr>
            <w:r w:rsidRPr="0096787C">
              <w:rPr>
                <w:rFonts w:cs="Arial"/>
                <w:sz w:val="18"/>
                <w:szCs w:val="18"/>
              </w:rPr>
              <w:t>About Sony 4K Digital Cinema</w:t>
            </w:r>
          </w:p>
        </w:tc>
        <w:bookmarkStart w:id="0" w:name="_GoBack"/>
        <w:bookmarkEnd w:id="0"/>
      </w:tr>
      <w:tr w:rsidR="0088508E" w:rsidRPr="0096787C" w14:paraId="7CF2ECC5" w14:textId="77777777" w:rsidTr="0096787C">
        <w:trPr>
          <w:trHeight w:val="416"/>
        </w:trPr>
        <w:tc>
          <w:tcPr>
            <w:tcW w:w="9072" w:type="dxa"/>
            <w:vAlign w:val="center"/>
          </w:tcPr>
          <w:p w14:paraId="251A42D9" w14:textId="77777777" w:rsidR="0088508E" w:rsidRPr="0096787C" w:rsidRDefault="0088508E" w:rsidP="009678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87C">
              <w:rPr>
                <w:rFonts w:ascii="Arial" w:hAnsi="Arial" w:cs="Arial"/>
                <w:sz w:val="18"/>
                <w:szCs w:val="18"/>
              </w:rPr>
              <w:t xml:space="preserve">Facebook: </w:t>
            </w:r>
            <w:hyperlink r:id="rId9" w:history="1">
              <w:r w:rsidRPr="0096787C">
                <w:rPr>
                  <w:rStyle w:val="Kpr"/>
                  <w:rFonts w:ascii="Arial" w:hAnsi="Arial" w:cs="Arial"/>
                  <w:sz w:val="18"/>
                  <w:szCs w:val="18"/>
                </w:rPr>
                <w:t>https://www.facebook.com/SonyDigitalCinema</w:t>
              </w:r>
            </w:hyperlink>
          </w:p>
          <w:p w14:paraId="7B833321" w14:textId="77777777" w:rsidR="0088508E" w:rsidRPr="0096787C" w:rsidRDefault="0088508E" w:rsidP="009678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787C">
              <w:rPr>
                <w:rFonts w:ascii="Arial" w:hAnsi="Arial" w:cs="Arial"/>
                <w:sz w:val="18"/>
                <w:szCs w:val="18"/>
              </w:rPr>
              <w:t xml:space="preserve">YouTube: </w:t>
            </w:r>
            <w:hyperlink r:id="rId10" w:history="1">
              <w:r w:rsidRPr="0096787C">
                <w:rPr>
                  <w:rStyle w:val="Kpr"/>
                  <w:rFonts w:ascii="Arial" w:hAnsi="Arial" w:cs="Arial"/>
                  <w:sz w:val="18"/>
                  <w:szCs w:val="18"/>
                </w:rPr>
                <w:t>http://www.youtube.com/user/SonyDCinema4K</w:t>
              </w:r>
            </w:hyperlink>
          </w:p>
          <w:p w14:paraId="734D70F2" w14:textId="77777777" w:rsidR="0088508E" w:rsidRPr="0096787C" w:rsidRDefault="0088508E" w:rsidP="009678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0E724153" w14:textId="77777777" w:rsidR="0088508E" w:rsidRPr="0096787C" w:rsidRDefault="0088508E" w:rsidP="0088508E">
      <w:pPr>
        <w:spacing w:line="276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8508E" w:rsidRPr="0096787C" w14:paraId="5D700613" w14:textId="77777777" w:rsidTr="0096787C">
        <w:trPr>
          <w:trHeight w:val="337"/>
        </w:trPr>
        <w:tc>
          <w:tcPr>
            <w:tcW w:w="9072" w:type="dxa"/>
            <w:shd w:val="solid" w:color="000000" w:fill="auto"/>
            <w:vAlign w:val="center"/>
          </w:tcPr>
          <w:p w14:paraId="5040B517" w14:textId="77777777" w:rsidR="0088508E" w:rsidRPr="0096787C" w:rsidRDefault="0088508E" w:rsidP="0096787C">
            <w:pPr>
              <w:pStyle w:val="SonyProfessional"/>
              <w:rPr>
                <w:rFonts w:cs="Arial"/>
                <w:b/>
                <w:sz w:val="18"/>
                <w:szCs w:val="18"/>
              </w:rPr>
            </w:pPr>
            <w:r w:rsidRPr="0096787C">
              <w:rPr>
                <w:rFonts w:cs="Arial"/>
                <w:sz w:val="18"/>
                <w:szCs w:val="18"/>
              </w:rPr>
              <w:t>For further information please contact:</w:t>
            </w:r>
          </w:p>
        </w:tc>
      </w:tr>
      <w:tr w:rsidR="0088508E" w:rsidRPr="0096787C" w14:paraId="3290CA51" w14:textId="77777777" w:rsidTr="0096787C">
        <w:trPr>
          <w:trHeight w:val="679"/>
        </w:trPr>
        <w:tc>
          <w:tcPr>
            <w:tcW w:w="9072" w:type="dxa"/>
            <w:vAlign w:val="center"/>
          </w:tcPr>
          <w:p w14:paraId="06760DDF" w14:textId="77777777" w:rsidR="0088508E" w:rsidRDefault="00CB1770" w:rsidP="0096787C">
            <w:pPr>
              <w:pStyle w:val="Sonybody"/>
              <w:spacing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Ogilvy PR/Aslı Tanrıverdi</w:t>
            </w:r>
          </w:p>
          <w:p w14:paraId="52B98785" w14:textId="2511FAA2" w:rsidR="00CB1770" w:rsidRPr="0096787C" w:rsidRDefault="00CB1770" w:rsidP="0096787C">
            <w:pPr>
              <w:pStyle w:val="Sonybody"/>
              <w:spacing w:line="240" w:lineRule="auto"/>
              <w:rPr>
                <w:rFonts w:cs="Arial"/>
                <w:color w:val="0000FF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t>asli.tanriverdi@ogilvy.com</w:t>
            </w:r>
          </w:p>
        </w:tc>
      </w:tr>
    </w:tbl>
    <w:p w14:paraId="77AE4676" w14:textId="77777777" w:rsidR="0088508E" w:rsidRPr="0096787C" w:rsidRDefault="0088508E" w:rsidP="0088508E">
      <w:pPr>
        <w:spacing w:line="276" w:lineRule="auto"/>
      </w:pPr>
    </w:p>
    <w:p w14:paraId="73D2102E" w14:textId="77777777" w:rsidR="0088508E" w:rsidRPr="0096787C" w:rsidRDefault="0088508E" w:rsidP="0088508E">
      <w:pPr>
        <w:spacing w:line="276" w:lineRule="auto"/>
        <w:jc w:val="both"/>
        <w:rPr>
          <w:iCs/>
        </w:rPr>
      </w:pPr>
    </w:p>
    <w:p w14:paraId="5CC3A387" w14:textId="77777777" w:rsidR="0088508E" w:rsidRPr="0096787C" w:rsidRDefault="0088508E" w:rsidP="00415294">
      <w:pPr>
        <w:spacing w:line="276" w:lineRule="auto"/>
        <w:jc w:val="both"/>
      </w:pPr>
    </w:p>
    <w:sectPr w:rsidR="0088508E" w:rsidRPr="00967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43"/>
    <w:multiLevelType w:val="hybridMultilevel"/>
    <w:tmpl w:val="E216E7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8"/>
    <w:rsid w:val="0000187F"/>
    <w:rsid w:val="000038C2"/>
    <w:rsid w:val="000054C2"/>
    <w:rsid w:val="00005629"/>
    <w:rsid w:val="00011B75"/>
    <w:rsid w:val="00012797"/>
    <w:rsid w:val="00012C37"/>
    <w:rsid w:val="00013468"/>
    <w:rsid w:val="00013859"/>
    <w:rsid w:val="000169F4"/>
    <w:rsid w:val="00016A3C"/>
    <w:rsid w:val="0001794E"/>
    <w:rsid w:val="00017CA3"/>
    <w:rsid w:val="00020758"/>
    <w:rsid w:val="000249B1"/>
    <w:rsid w:val="00025F8E"/>
    <w:rsid w:val="00026992"/>
    <w:rsid w:val="00027191"/>
    <w:rsid w:val="00027735"/>
    <w:rsid w:val="000322FE"/>
    <w:rsid w:val="0003435F"/>
    <w:rsid w:val="00034829"/>
    <w:rsid w:val="00034992"/>
    <w:rsid w:val="0003592F"/>
    <w:rsid w:val="00043673"/>
    <w:rsid w:val="0004554C"/>
    <w:rsid w:val="00045628"/>
    <w:rsid w:val="000457D2"/>
    <w:rsid w:val="00045958"/>
    <w:rsid w:val="0004760B"/>
    <w:rsid w:val="00047BBA"/>
    <w:rsid w:val="00052750"/>
    <w:rsid w:val="00053BE7"/>
    <w:rsid w:val="00057B5E"/>
    <w:rsid w:val="00061EBB"/>
    <w:rsid w:val="00062B64"/>
    <w:rsid w:val="0006392C"/>
    <w:rsid w:val="00064B62"/>
    <w:rsid w:val="00065513"/>
    <w:rsid w:val="0006552F"/>
    <w:rsid w:val="000656E5"/>
    <w:rsid w:val="00066450"/>
    <w:rsid w:val="000673DF"/>
    <w:rsid w:val="000678F9"/>
    <w:rsid w:val="000713CB"/>
    <w:rsid w:val="00072339"/>
    <w:rsid w:val="00073EA7"/>
    <w:rsid w:val="00075F67"/>
    <w:rsid w:val="00076E68"/>
    <w:rsid w:val="00081342"/>
    <w:rsid w:val="0008346A"/>
    <w:rsid w:val="00085D50"/>
    <w:rsid w:val="00091072"/>
    <w:rsid w:val="00094182"/>
    <w:rsid w:val="00094C6A"/>
    <w:rsid w:val="00096983"/>
    <w:rsid w:val="00097521"/>
    <w:rsid w:val="000A0CE6"/>
    <w:rsid w:val="000A33D2"/>
    <w:rsid w:val="000A3B6A"/>
    <w:rsid w:val="000A7561"/>
    <w:rsid w:val="000B2F4E"/>
    <w:rsid w:val="000B5202"/>
    <w:rsid w:val="000B5E24"/>
    <w:rsid w:val="000C35C7"/>
    <w:rsid w:val="000C7141"/>
    <w:rsid w:val="000D1290"/>
    <w:rsid w:val="000D1C82"/>
    <w:rsid w:val="000D2264"/>
    <w:rsid w:val="000D2541"/>
    <w:rsid w:val="000D3505"/>
    <w:rsid w:val="000D4143"/>
    <w:rsid w:val="000D4972"/>
    <w:rsid w:val="000D5200"/>
    <w:rsid w:val="000D690F"/>
    <w:rsid w:val="000E11C7"/>
    <w:rsid w:val="000E1E8B"/>
    <w:rsid w:val="000E4EC5"/>
    <w:rsid w:val="000E734D"/>
    <w:rsid w:val="000F177C"/>
    <w:rsid w:val="000F3861"/>
    <w:rsid w:val="000F4631"/>
    <w:rsid w:val="000F5E72"/>
    <w:rsid w:val="000F6E86"/>
    <w:rsid w:val="00100511"/>
    <w:rsid w:val="0010147E"/>
    <w:rsid w:val="0010257B"/>
    <w:rsid w:val="00103430"/>
    <w:rsid w:val="001066BB"/>
    <w:rsid w:val="001105BB"/>
    <w:rsid w:val="00110928"/>
    <w:rsid w:val="00110E08"/>
    <w:rsid w:val="00112232"/>
    <w:rsid w:val="00112A9B"/>
    <w:rsid w:val="00113860"/>
    <w:rsid w:val="001166E5"/>
    <w:rsid w:val="001168AA"/>
    <w:rsid w:val="00117A58"/>
    <w:rsid w:val="00117E79"/>
    <w:rsid w:val="00121223"/>
    <w:rsid w:val="00123E12"/>
    <w:rsid w:val="001255F3"/>
    <w:rsid w:val="0012605D"/>
    <w:rsid w:val="00126CA7"/>
    <w:rsid w:val="00127883"/>
    <w:rsid w:val="00127E53"/>
    <w:rsid w:val="00130062"/>
    <w:rsid w:val="00130448"/>
    <w:rsid w:val="001309AB"/>
    <w:rsid w:val="00130B3C"/>
    <w:rsid w:val="0013266D"/>
    <w:rsid w:val="00136118"/>
    <w:rsid w:val="00136342"/>
    <w:rsid w:val="00137D06"/>
    <w:rsid w:val="0014078B"/>
    <w:rsid w:val="001420DB"/>
    <w:rsid w:val="00142A97"/>
    <w:rsid w:val="00144788"/>
    <w:rsid w:val="001454F7"/>
    <w:rsid w:val="00146DD1"/>
    <w:rsid w:val="001473B5"/>
    <w:rsid w:val="00150003"/>
    <w:rsid w:val="00150D76"/>
    <w:rsid w:val="001516A2"/>
    <w:rsid w:val="00151AB8"/>
    <w:rsid w:val="0015272E"/>
    <w:rsid w:val="00157A10"/>
    <w:rsid w:val="00157DCA"/>
    <w:rsid w:val="001609C6"/>
    <w:rsid w:val="00161575"/>
    <w:rsid w:val="001615BA"/>
    <w:rsid w:val="00161B11"/>
    <w:rsid w:val="001623DF"/>
    <w:rsid w:val="00162C28"/>
    <w:rsid w:val="00162DC2"/>
    <w:rsid w:val="00164284"/>
    <w:rsid w:val="00165009"/>
    <w:rsid w:val="00172A03"/>
    <w:rsid w:val="0017476F"/>
    <w:rsid w:val="001749BA"/>
    <w:rsid w:val="001753F2"/>
    <w:rsid w:val="00176F16"/>
    <w:rsid w:val="001807B4"/>
    <w:rsid w:val="00182A3A"/>
    <w:rsid w:val="00182E13"/>
    <w:rsid w:val="00183211"/>
    <w:rsid w:val="0018450C"/>
    <w:rsid w:val="001849FD"/>
    <w:rsid w:val="00185428"/>
    <w:rsid w:val="00186567"/>
    <w:rsid w:val="00186DF3"/>
    <w:rsid w:val="001901A8"/>
    <w:rsid w:val="00190521"/>
    <w:rsid w:val="001913A3"/>
    <w:rsid w:val="001917A3"/>
    <w:rsid w:val="00192A74"/>
    <w:rsid w:val="00192FE8"/>
    <w:rsid w:val="001931D2"/>
    <w:rsid w:val="00193F1C"/>
    <w:rsid w:val="00194EF5"/>
    <w:rsid w:val="0019632A"/>
    <w:rsid w:val="001979C6"/>
    <w:rsid w:val="001A1022"/>
    <w:rsid w:val="001A2318"/>
    <w:rsid w:val="001A24E3"/>
    <w:rsid w:val="001A2628"/>
    <w:rsid w:val="001A312E"/>
    <w:rsid w:val="001A3501"/>
    <w:rsid w:val="001A3C66"/>
    <w:rsid w:val="001A4E81"/>
    <w:rsid w:val="001A4FDB"/>
    <w:rsid w:val="001A5E9C"/>
    <w:rsid w:val="001B0EDE"/>
    <w:rsid w:val="001B1B0B"/>
    <w:rsid w:val="001B2AEE"/>
    <w:rsid w:val="001B2BBC"/>
    <w:rsid w:val="001B49F9"/>
    <w:rsid w:val="001B52D9"/>
    <w:rsid w:val="001B6B87"/>
    <w:rsid w:val="001B74F1"/>
    <w:rsid w:val="001B79F8"/>
    <w:rsid w:val="001C0E38"/>
    <w:rsid w:val="001C33CF"/>
    <w:rsid w:val="001C3F7A"/>
    <w:rsid w:val="001C4BAD"/>
    <w:rsid w:val="001C5136"/>
    <w:rsid w:val="001D4D56"/>
    <w:rsid w:val="001D52C4"/>
    <w:rsid w:val="001D66AF"/>
    <w:rsid w:val="001D6965"/>
    <w:rsid w:val="001D6C5B"/>
    <w:rsid w:val="001E0DC4"/>
    <w:rsid w:val="001E4361"/>
    <w:rsid w:val="001E5A31"/>
    <w:rsid w:val="001E6A40"/>
    <w:rsid w:val="001E6B25"/>
    <w:rsid w:val="001F21A4"/>
    <w:rsid w:val="001F412B"/>
    <w:rsid w:val="001F5349"/>
    <w:rsid w:val="001F5B68"/>
    <w:rsid w:val="001F6B8A"/>
    <w:rsid w:val="002003D1"/>
    <w:rsid w:val="0020297B"/>
    <w:rsid w:val="00203757"/>
    <w:rsid w:val="002100E5"/>
    <w:rsid w:val="0021132B"/>
    <w:rsid w:val="00212F9A"/>
    <w:rsid w:val="00216F70"/>
    <w:rsid w:val="00217C73"/>
    <w:rsid w:val="002207F5"/>
    <w:rsid w:val="00222B92"/>
    <w:rsid w:val="002316C3"/>
    <w:rsid w:val="00232636"/>
    <w:rsid w:val="00234604"/>
    <w:rsid w:val="00234D4C"/>
    <w:rsid w:val="002357FC"/>
    <w:rsid w:val="00237B15"/>
    <w:rsid w:val="0024012F"/>
    <w:rsid w:val="00240247"/>
    <w:rsid w:val="00242E7A"/>
    <w:rsid w:val="002440B0"/>
    <w:rsid w:val="002444E9"/>
    <w:rsid w:val="00244740"/>
    <w:rsid w:val="00246218"/>
    <w:rsid w:val="00247903"/>
    <w:rsid w:val="002507A6"/>
    <w:rsid w:val="00251121"/>
    <w:rsid w:val="002522BE"/>
    <w:rsid w:val="002535DC"/>
    <w:rsid w:val="002544FC"/>
    <w:rsid w:val="002549FA"/>
    <w:rsid w:val="002555D2"/>
    <w:rsid w:val="00255B63"/>
    <w:rsid w:val="00262592"/>
    <w:rsid w:val="00263375"/>
    <w:rsid w:val="00266DC5"/>
    <w:rsid w:val="002701B6"/>
    <w:rsid w:val="002733CB"/>
    <w:rsid w:val="00273810"/>
    <w:rsid w:val="00273F42"/>
    <w:rsid w:val="00274B9A"/>
    <w:rsid w:val="002764F8"/>
    <w:rsid w:val="00276B42"/>
    <w:rsid w:val="00281290"/>
    <w:rsid w:val="00281CBD"/>
    <w:rsid w:val="00282241"/>
    <w:rsid w:val="0028286F"/>
    <w:rsid w:val="00283251"/>
    <w:rsid w:val="002866D6"/>
    <w:rsid w:val="00287855"/>
    <w:rsid w:val="00290138"/>
    <w:rsid w:val="002909F8"/>
    <w:rsid w:val="00290D4C"/>
    <w:rsid w:val="002939B0"/>
    <w:rsid w:val="002952C8"/>
    <w:rsid w:val="00296264"/>
    <w:rsid w:val="002A06F7"/>
    <w:rsid w:val="002A0E9F"/>
    <w:rsid w:val="002A1E16"/>
    <w:rsid w:val="002A3AF3"/>
    <w:rsid w:val="002A47C0"/>
    <w:rsid w:val="002A4DD2"/>
    <w:rsid w:val="002A7675"/>
    <w:rsid w:val="002A7753"/>
    <w:rsid w:val="002B1118"/>
    <w:rsid w:val="002B27FA"/>
    <w:rsid w:val="002C016A"/>
    <w:rsid w:val="002C11E2"/>
    <w:rsid w:val="002C5979"/>
    <w:rsid w:val="002C6A97"/>
    <w:rsid w:val="002D1001"/>
    <w:rsid w:val="002D1E57"/>
    <w:rsid w:val="002D3211"/>
    <w:rsid w:val="002D3A03"/>
    <w:rsid w:val="002D44EE"/>
    <w:rsid w:val="002D64FF"/>
    <w:rsid w:val="002D7205"/>
    <w:rsid w:val="002D7381"/>
    <w:rsid w:val="002D7E2A"/>
    <w:rsid w:val="002E2125"/>
    <w:rsid w:val="002E2210"/>
    <w:rsid w:val="002E2CB1"/>
    <w:rsid w:val="002E6EDE"/>
    <w:rsid w:val="002F0A76"/>
    <w:rsid w:val="002F241A"/>
    <w:rsid w:val="003006B9"/>
    <w:rsid w:val="003012B8"/>
    <w:rsid w:val="003016FB"/>
    <w:rsid w:val="00301DAB"/>
    <w:rsid w:val="00304425"/>
    <w:rsid w:val="00305DD6"/>
    <w:rsid w:val="003060B0"/>
    <w:rsid w:val="003063A8"/>
    <w:rsid w:val="003077AB"/>
    <w:rsid w:val="00310F69"/>
    <w:rsid w:val="0031119C"/>
    <w:rsid w:val="003130AD"/>
    <w:rsid w:val="00313A24"/>
    <w:rsid w:val="0031424B"/>
    <w:rsid w:val="00315926"/>
    <w:rsid w:val="0031765C"/>
    <w:rsid w:val="00323CF8"/>
    <w:rsid w:val="003251DA"/>
    <w:rsid w:val="0033177E"/>
    <w:rsid w:val="00331C0B"/>
    <w:rsid w:val="003321B4"/>
    <w:rsid w:val="003359B6"/>
    <w:rsid w:val="0033663A"/>
    <w:rsid w:val="0033717E"/>
    <w:rsid w:val="00340FDF"/>
    <w:rsid w:val="00341B98"/>
    <w:rsid w:val="00342C3A"/>
    <w:rsid w:val="0034375B"/>
    <w:rsid w:val="00344CBE"/>
    <w:rsid w:val="003450A4"/>
    <w:rsid w:val="003459A9"/>
    <w:rsid w:val="003465AA"/>
    <w:rsid w:val="00346B62"/>
    <w:rsid w:val="0035582F"/>
    <w:rsid w:val="003560C6"/>
    <w:rsid w:val="00360106"/>
    <w:rsid w:val="003614A7"/>
    <w:rsid w:val="003631FF"/>
    <w:rsid w:val="00363BDA"/>
    <w:rsid w:val="00365DD9"/>
    <w:rsid w:val="00365FA5"/>
    <w:rsid w:val="00372E0A"/>
    <w:rsid w:val="00373BEA"/>
    <w:rsid w:val="00375EC6"/>
    <w:rsid w:val="00376641"/>
    <w:rsid w:val="0038143F"/>
    <w:rsid w:val="003828F5"/>
    <w:rsid w:val="00383244"/>
    <w:rsid w:val="003837EA"/>
    <w:rsid w:val="00383AC5"/>
    <w:rsid w:val="003848DF"/>
    <w:rsid w:val="00386D58"/>
    <w:rsid w:val="00386F9F"/>
    <w:rsid w:val="003904D1"/>
    <w:rsid w:val="00390568"/>
    <w:rsid w:val="003911FA"/>
    <w:rsid w:val="0039294D"/>
    <w:rsid w:val="00392B30"/>
    <w:rsid w:val="0039658C"/>
    <w:rsid w:val="003A354E"/>
    <w:rsid w:val="003A4060"/>
    <w:rsid w:val="003A4A02"/>
    <w:rsid w:val="003A4E2F"/>
    <w:rsid w:val="003A5366"/>
    <w:rsid w:val="003A7745"/>
    <w:rsid w:val="003B009E"/>
    <w:rsid w:val="003B1302"/>
    <w:rsid w:val="003B17A9"/>
    <w:rsid w:val="003B2FB2"/>
    <w:rsid w:val="003B33B9"/>
    <w:rsid w:val="003B456B"/>
    <w:rsid w:val="003B5226"/>
    <w:rsid w:val="003B5C05"/>
    <w:rsid w:val="003B6D09"/>
    <w:rsid w:val="003B78FB"/>
    <w:rsid w:val="003C0077"/>
    <w:rsid w:val="003C14B5"/>
    <w:rsid w:val="003C1934"/>
    <w:rsid w:val="003C2452"/>
    <w:rsid w:val="003C2940"/>
    <w:rsid w:val="003C56EF"/>
    <w:rsid w:val="003C6C33"/>
    <w:rsid w:val="003D1D31"/>
    <w:rsid w:val="003D53D1"/>
    <w:rsid w:val="003D7E07"/>
    <w:rsid w:val="003E10D3"/>
    <w:rsid w:val="003E2142"/>
    <w:rsid w:val="003E354D"/>
    <w:rsid w:val="003E527B"/>
    <w:rsid w:val="003E69C8"/>
    <w:rsid w:val="003E7855"/>
    <w:rsid w:val="003F2C6D"/>
    <w:rsid w:val="003F3312"/>
    <w:rsid w:val="003F35B4"/>
    <w:rsid w:val="003F4583"/>
    <w:rsid w:val="003F7097"/>
    <w:rsid w:val="0040143C"/>
    <w:rsid w:val="004022FB"/>
    <w:rsid w:val="0040768B"/>
    <w:rsid w:val="00407B5C"/>
    <w:rsid w:val="00410847"/>
    <w:rsid w:val="00411491"/>
    <w:rsid w:val="0041190B"/>
    <w:rsid w:val="00413148"/>
    <w:rsid w:val="0041353A"/>
    <w:rsid w:val="0041412B"/>
    <w:rsid w:val="00414CE9"/>
    <w:rsid w:val="00415294"/>
    <w:rsid w:val="00415725"/>
    <w:rsid w:val="00421017"/>
    <w:rsid w:val="0042134A"/>
    <w:rsid w:val="00426312"/>
    <w:rsid w:val="004271D9"/>
    <w:rsid w:val="00430274"/>
    <w:rsid w:val="004302A3"/>
    <w:rsid w:val="00430BBA"/>
    <w:rsid w:val="00432BB1"/>
    <w:rsid w:val="004338A4"/>
    <w:rsid w:val="00434E18"/>
    <w:rsid w:val="004351DE"/>
    <w:rsid w:val="00440B72"/>
    <w:rsid w:val="00442FB4"/>
    <w:rsid w:val="004438FB"/>
    <w:rsid w:val="0044413E"/>
    <w:rsid w:val="00444465"/>
    <w:rsid w:val="00446889"/>
    <w:rsid w:val="0044748D"/>
    <w:rsid w:val="00450ED2"/>
    <w:rsid w:val="00452DE6"/>
    <w:rsid w:val="00452EAD"/>
    <w:rsid w:val="004531B2"/>
    <w:rsid w:val="00453284"/>
    <w:rsid w:val="00456D0D"/>
    <w:rsid w:val="004606F9"/>
    <w:rsid w:val="004636EE"/>
    <w:rsid w:val="00463DFC"/>
    <w:rsid w:val="0047051B"/>
    <w:rsid w:val="00470C2D"/>
    <w:rsid w:val="004714E8"/>
    <w:rsid w:val="00471ECB"/>
    <w:rsid w:val="00473253"/>
    <w:rsid w:val="00474160"/>
    <w:rsid w:val="00474244"/>
    <w:rsid w:val="00476509"/>
    <w:rsid w:val="00480106"/>
    <w:rsid w:val="0048050F"/>
    <w:rsid w:val="00480A29"/>
    <w:rsid w:val="004859A7"/>
    <w:rsid w:val="00485DF7"/>
    <w:rsid w:val="004901F2"/>
    <w:rsid w:val="004902DD"/>
    <w:rsid w:val="00492455"/>
    <w:rsid w:val="00492BEE"/>
    <w:rsid w:val="00492E11"/>
    <w:rsid w:val="00493E39"/>
    <w:rsid w:val="004950E0"/>
    <w:rsid w:val="0049516F"/>
    <w:rsid w:val="004951FB"/>
    <w:rsid w:val="00495AA3"/>
    <w:rsid w:val="00496BC9"/>
    <w:rsid w:val="00496BCB"/>
    <w:rsid w:val="004A1138"/>
    <w:rsid w:val="004A1C29"/>
    <w:rsid w:val="004A250A"/>
    <w:rsid w:val="004A3426"/>
    <w:rsid w:val="004A619C"/>
    <w:rsid w:val="004A64EC"/>
    <w:rsid w:val="004B03D4"/>
    <w:rsid w:val="004B1FBA"/>
    <w:rsid w:val="004B2B10"/>
    <w:rsid w:val="004B3393"/>
    <w:rsid w:val="004B3D6C"/>
    <w:rsid w:val="004B5C7C"/>
    <w:rsid w:val="004C2D7F"/>
    <w:rsid w:val="004C3747"/>
    <w:rsid w:val="004D004D"/>
    <w:rsid w:val="004D2D91"/>
    <w:rsid w:val="004D3189"/>
    <w:rsid w:val="004D52BB"/>
    <w:rsid w:val="004D7234"/>
    <w:rsid w:val="004D7F78"/>
    <w:rsid w:val="004E0087"/>
    <w:rsid w:val="004E0E9B"/>
    <w:rsid w:val="004E1302"/>
    <w:rsid w:val="004E30CE"/>
    <w:rsid w:val="004E4774"/>
    <w:rsid w:val="004E5D8F"/>
    <w:rsid w:val="004E6E6D"/>
    <w:rsid w:val="004F2D61"/>
    <w:rsid w:val="004F3199"/>
    <w:rsid w:val="004F4F12"/>
    <w:rsid w:val="005008F3"/>
    <w:rsid w:val="0050117E"/>
    <w:rsid w:val="005047DA"/>
    <w:rsid w:val="00504B9D"/>
    <w:rsid w:val="0050612D"/>
    <w:rsid w:val="005102BC"/>
    <w:rsid w:val="00510B48"/>
    <w:rsid w:val="005117B5"/>
    <w:rsid w:val="00511C9F"/>
    <w:rsid w:val="00515997"/>
    <w:rsid w:val="00516789"/>
    <w:rsid w:val="005219F7"/>
    <w:rsid w:val="00523690"/>
    <w:rsid w:val="0052373D"/>
    <w:rsid w:val="005262C0"/>
    <w:rsid w:val="0053368A"/>
    <w:rsid w:val="0053534A"/>
    <w:rsid w:val="00535632"/>
    <w:rsid w:val="00535E2E"/>
    <w:rsid w:val="00536F47"/>
    <w:rsid w:val="0053723B"/>
    <w:rsid w:val="00537681"/>
    <w:rsid w:val="00540896"/>
    <w:rsid w:val="005416A8"/>
    <w:rsid w:val="005420BC"/>
    <w:rsid w:val="00550CD6"/>
    <w:rsid w:val="0055140D"/>
    <w:rsid w:val="005522E2"/>
    <w:rsid w:val="00552633"/>
    <w:rsid w:val="00555421"/>
    <w:rsid w:val="00562C7F"/>
    <w:rsid w:val="005640BC"/>
    <w:rsid w:val="005652ED"/>
    <w:rsid w:val="00570DF3"/>
    <w:rsid w:val="00570E0C"/>
    <w:rsid w:val="0057508F"/>
    <w:rsid w:val="0057579B"/>
    <w:rsid w:val="00576E8B"/>
    <w:rsid w:val="00577D6E"/>
    <w:rsid w:val="005821C6"/>
    <w:rsid w:val="00584FFC"/>
    <w:rsid w:val="00585206"/>
    <w:rsid w:val="00585B36"/>
    <w:rsid w:val="00585C1F"/>
    <w:rsid w:val="005865F7"/>
    <w:rsid w:val="0058675A"/>
    <w:rsid w:val="00586EC8"/>
    <w:rsid w:val="0059185D"/>
    <w:rsid w:val="005939E2"/>
    <w:rsid w:val="00595D33"/>
    <w:rsid w:val="00597430"/>
    <w:rsid w:val="0059784E"/>
    <w:rsid w:val="00597D4B"/>
    <w:rsid w:val="005A04F1"/>
    <w:rsid w:val="005A0BE2"/>
    <w:rsid w:val="005A0F5D"/>
    <w:rsid w:val="005A18CC"/>
    <w:rsid w:val="005A18DD"/>
    <w:rsid w:val="005A1A62"/>
    <w:rsid w:val="005A45AE"/>
    <w:rsid w:val="005A59F7"/>
    <w:rsid w:val="005A5D49"/>
    <w:rsid w:val="005B040A"/>
    <w:rsid w:val="005B088F"/>
    <w:rsid w:val="005B367B"/>
    <w:rsid w:val="005B708F"/>
    <w:rsid w:val="005C4304"/>
    <w:rsid w:val="005C4318"/>
    <w:rsid w:val="005C53C0"/>
    <w:rsid w:val="005C760A"/>
    <w:rsid w:val="005D0918"/>
    <w:rsid w:val="005D3039"/>
    <w:rsid w:val="005D36DC"/>
    <w:rsid w:val="005D3B87"/>
    <w:rsid w:val="005D5916"/>
    <w:rsid w:val="005D6A68"/>
    <w:rsid w:val="005E020F"/>
    <w:rsid w:val="005E0450"/>
    <w:rsid w:val="005E2C0C"/>
    <w:rsid w:val="005E2F63"/>
    <w:rsid w:val="005E4D0F"/>
    <w:rsid w:val="005E518B"/>
    <w:rsid w:val="005E69E2"/>
    <w:rsid w:val="005E6D56"/>
    <w:rsid w:val="005E7AF8"/>
    <w:rsid w:val="005F05B2"/>
    <w:rsid w:val="005F0999"/>
    <w:rsid w:val="005F17EB"/>
    <w:rsid w:val="005F665B"/>
    <w:rsid w:val="005F6FCE"/>
    <w:rsid w:val="0060077E"/>
    <w:rsid w:val="0060214F"/>
    <w:rsid w:val="006039B3"/>
    <w:rsid w:val="00604784"/>
    <w:rsid w:val="006048D6"/>
    <w:rsid w:val="006073AB"/>
    <w:rsid w:val="00607DD9"/>
    <w:rsid w:val="00610D0D"/>
    <w:rsid w:val="00611377"/>
    <w:rsid w:val="00612097"/>
    <w:rsid w:val="006207EB"/>
    <w:rsid w:val="00620AA8"/>
    <w:rsid w:val="00620FF1"/>
    <w:rsid w:val="0062440F"/>
    <w:rsid w:val="0062465E"/>
    <w:rsid w:val="00626C2B"/>
    <w:rsid w:val="00626D2C"/>
    <w:rsid w:val="006312B7"/>
    <w:rsid w:val="00631CCB"/>
    <w:rsid w:val="00632DEC"/>
    <w:rsid w:val="0064142A"/>
    <w:rsid w:val="006430A5"/>
    <w:rsid w:val="006441EB"/>
    <w:rsid w:val="00645BDD"/>
    <w:rsid w:val="00646E07"/>
    <w:rsid w:val="006471D3"/>
    <w:rsid w:val="00647B94"/>
    <w:rsid w:val="00650600"/>
    <w:rsid w:val="006513E1"/>
    <w:rsid w:val="00651AEA"/>
    <w:rsid w:val="00652A11"/>
    <w:rsid w:val="00652EEC"/>
    <w:rsid w:val="006531A4"/>
    <w:rsid w:val="006531BB"/>
    <w:rsid w:val="006545B0"/>
    <w:rsid w:val="006557B5"/>
    <w:rsid w:val="00656904"/>
    <w:rsid w:val="00661D01"/>
    <w:rsid w:val="006637CD"/>
    <w:rsid w:val="006642A0"/>
    <w:rsid w:val="006654AA"/>
    <w:rsid w:val="00666621"/>
    <w:rsid w:val="00667F04"/>
    <w:rsid w:val="00671E9E"/>
    <w:rsid w:val="006744A0"/>
    <w:rsid w:val="0067477B"/>
    <w:rsid w:val="00676D3A"/>
    <w:rsid w:val="00680FE5"/>
    <w:rsid w:val="00681AD0"/>
    <w:rsid w:val="00682318"/>
    <w:rsid w:val="006846C7"/>
    <w:rsid w:val="0068475D"/>
    <w:rsid w:val="006850A3"/>
    <w:rsid w:val="00685E8B"/>
    <w:rsid w:val="00686283"/>
    <w:rsid w:val="006913A7"/>
    <w:rsid w:val="0069188D"/>
    <w:rsid w:val="006928DA"/>
    <w:rsid w:val="00695778"/>
    <w:rsid w:val="00697D7B"/>
    <w:rsid w:val="006A1D06"/>
    <w:rsid w:val="006A1D1D"/>
    <w:rsid w:val="006A39F8"/>
    <w:rsid w:val="006A476A"/>
    <w:rsid w:val="006A6031"/>
    <w:rsid w:val="006B03A2"/>
    <w:rsid w:val="006B250D"/>
    <w:rsid w:val="006B2CBC"/>
    <w:rsid w:val="006B68A1"/>
    <w:rsid w:val="006C0471"/>
    <w:rsid w:val="006C1167"/>
    <w:rsid w:val="006C3D07"/>
    <w:rsid w:val="006C4576"/>
    <w:rsid w:val="006C4958"/>
    <w:rsid w:val="006C60B7"/>
    <w:rsid w:val="006C6A7F"/>
    <w:rsid w:val="006C7F62"/>
    <w:rsid w:val="006D025D"/>
    <w:rsid w:val="006D1741"/>
    <w:rsid w:val="006D1C1C"/>
    <w:rsid w:val="006D1C24"/>
    <w:rsid w:val="006D2EA7"/>
    <w:rsid w:val="006D5A7B"/>
    <w:rsid w:val="006E1DA8"/>
    <w:rsid w:val="006E2B75"/>
    <w:rsid w:val="006E326A"/>
    <w:rsid w:val="006E3B17"/>
    <w:rsid w:val="006E3F50"/>
    <w:rsid w:val="006E4A4B"/>
    <w:rsid w:val="006E5441"/>
    <w:rsid w:val="006E6DAB"/>
    <w:rsid w:val="006E7724"/>
    <w:rsid w:val="006F242D"/>
    <w:rsid w:val="006F260C"/>
    <w:rsid w:val="006F4027"/>
    <w:rsid w:val="006F67A4"/>
    <w:rsid w:val="00701BF8"/>
    <w:rsid w:val="007034D7"/>
    <w:rsid w:val="007050FE"/>
    <w:rsid w:val="00706299"/>
    <w:rsid w:val="007065B8"/>
    <w:rsid w:val="0071022B"/>
    <w:rsid w:val="00711B2C"/>
    <w:rsid w:val="00712ABE"/>
    <w:rsid w:val="00714447"/>
    <w:rsid w:val="007145BB"/>
    <w:rsid w:val="007151F5"/>
    <w:rsid w:val="00715652"/>
    <w:rsid w:val="00715FE5"/>
    <w:rsid w:val="0071666D"/>
    <w:rsid w:val="00721039"/>
    <w:rsid w:val="00722563"/>
    <w:rsid w:val="007259DE"/>
    <w:rsid w:val="00726BBB"/>
    <w:rsid w:val="007307B9"/>
    <w:rsid w:val="00730C4E"/>
    <w:rsid w:val="007338B6"/>
    <w:rsid w:val="00735A86"/>
    <w:rsid w:val="00736A3B"/>
    <w:rsid w:val="00737567"/>
    <w:rsid w:val="00737B7A"/>
    <w:rsid w:val="007400DF"/>
    <w:rsid w:val="007416AA"/>
    <w:rsid w:val="007419E5"/>
    <w:rsid w:val="0074240C"/>
    <w:rsid w:val="00743596"/>
    <w:rsid w:val="0074408C"/>
    <w:rsid w:val="00744189"/>
    <w:rsid w:val="00744386"/>
    <w:rsid w:val="00746450"/>
    <w:rsid w:val="00751BCE"/>
    <w:rsid w:val="00752349"/>
    <w:rsid w:val="00753A27"/>
    <w:rsid w:val="007555E6"/>
    <w:rsid w:val="00755FDA"/>
    <w:rsid w:val="00756313"/>
    <w:rsid w:val="00756398"/>
    <w:rsid w:val="007573BA"/>
    <w:rsid w:val="00757A8C"/>
    <w:rsid w:val="00757C30"/>
    <w:rsid w:val="007601D2"/>
    <w:rsid w:val="0076033C"/>
    <w:rsid w:val="00761CA8"/>
    <w:rsid w:val="007628B6"/>
    <w:rsid w:val="00766099"/>
    <w:rsid w:val="00767354"/>
    <w:rsid w:val="00771012"/>
    <w:rsid w:val="0077438E"/>
    <w:rsid w:val="00774914"/>
    <w:rsid w:val="00775128"/>
    <w:rsid w:val="007768FE"/>
    <w:rsid w:val="00781486"/>
    <w:rsid w:val="00781AE5"/>
    <w:rsid w:val="00783D3B"/>
    <w:rsid w:val="0078406D"/>
    <w:rsid w:val="007864CA"/>
    <w:rsid w:val="00790CFA"/>
    <w:rsid w:val="00792151"/>
    <w:rsid w:val="00792589"/>
    <w:rsid w:val="00792C82"/>
    <w:rsid w:val="007951A4"/>
    <w:rsid w:val="007A07DA"/>
    <w:rsid w:val="007A0B7E"/>
    <w:rsid w:val="007A2A52"/>
    <w:rsid w:val="007A2B2E"/>
    <w:rsid w:val="007A4830"/>
    <w:rsid w:val="007A7F67"/>
    <w:rsid w:val="007B053C"/>
    <w:rsid w:val="007B321D"/>
    <w:rsid w:val="007B4148"/>
    <w:rsid w:val="007B652A"/>
    <w:rsid w:val="007C07BA"/>
    <w:rsid w:val="007C2371"/>
    <w:rsid w:val="007C245E"/>
    <w:rsid w:val="007C2667"/>
    <w:rsid w:val="007C3ED9"/>
    <w:rsid w:val="007D10F3"/>
    <w:rsid w:val="007D2199"/>
    <w:rsid w:val="007D338F"/>
    <w:rsid w:val="007D4A73"/>
    <w:rsid w:val="007D4DEE"/>
    <w:rsid w:val="007D56EA"/>
    <w:rsid w:val="007D5E70"/>
    <w:rsid w:val="007D7C63"/>
    <w:rsid w:val="007E1F0A"/>
    <w:rsid w:val="007E2133"/>
    <w:rsid w:val="007E2492"/>
    <w:rsid w:val="007E2ECA"/>
    <w:rsid w:val="007E44BB"/>
    <w:rsid w:val="007E4A33"/>
    <w:rsid w:val="007E5E20"/>
    <w:rsid w:val="007E607F"/>
    <w:rsid w:val="007E6554"/>
    <w:rsid w:val="007E65E1"/>
    <w:rsid w:val="007E789C"/>
    <w:rsid w:val="007E7955"/>
    <w:rsid w:val="007E7D2F"/>
    <w:rsid w:val="007F0D78"/>
    <w:rsid w:val="007F40CE"/>
    <w:rsid w:val="007F5256"/>
    <w:rsid w:val="007F62A4"/>
    <w:rsid w:val="008005FC"/>
    <w:rsid w:val="00802DBE"/>
    <w:rsid w:val="008037E4"/>
    <w:rsid w:val="008049E0"/>
    <w:rsid w:val="008053E4"/>
    <w:rsid w:val="008062E7"/>
    <w:rsid w:val="00806579"/>
    <w:rsid w:val="00810B3B"/>
    <w:rsid w:val="00810D7D"/>
    <w:rsid w:val="00810E42"/>
    <w:rsid w:val="00811C48"/>
    <w:rsid w:val="00812D7B"/>
    <w:rsid w:val="00813162"/>
    <w:rsid w:val="00816507"/>
    <w:rsid w:val="00821957"/>
    <w:rsid w:val="0082270F"/>
    <w:rsid w:val="0082325B"/>
    <w:rsid w:val="0082445C"/>
    <w:rsid w:val="008270E6"/>
    <w:rsid w:val="0082747A"/>
    <w:rsid w:val="00827767"/>
    <w:rsid w:val="00827792"/>
    <w:rsid w:val="008321C0"/>
    <w:rsid w:val="00832DD2"/>
    <w:rsid w:val="008346B7"/>
    <w:rsid w:val="00835FFC"/>
    <w:rsid w:val="00836A7F"/>
    <w:rsid w:val="008377AB"/>
    <w:rsid w:val="00841ADE"/>
    <w:rsid w:val="00841B2A"/>
    <w:rsid w:val="008431F6"/>
    <w:rsid w:val="00843C05"/>
    <w:rsid w:val="00844084"/>
    <w:rsid w:val="0085315D"/>
    <w:rsid w:val="00854467"/>
    <w:rsid w:val="008544E7"/>
    <w:rsid w:val="00854644"/>
    <w:rsid w:val="00854F52"/>
    <w:rsid w:val="008572D3"/>
    <w:rsid w:val="00857957"/>
    <w:rsid w:val="0086109D"/>
    <w:rsid w:val="0086156D"/>
    <w:rsid w:val="0086178E"/>
    <w:rsid w:val="00863140"/>
    <w:rsid w:val="0086339A"/>
    <w:rsid w:val="00871E3F"/>
    <w:rsid w:val="008720B6"/>
    <w:rsid w:val="008739DE"/>
    <w:rsid w:val="00873C11"/>
    <w:rsid w:val="008746F3"/>
    <w:rsid w:val="00874A66"/>
    <w:rsid w:val="00874CAB"/>
    <w:rsid w:val="00875195"/>
    <w:rsid w:val="008751A8"/>
    <w:rsid w:val="00876429"/>
    <w:rsid w:val="00876F7C"/>
    <w:rsid w:val="008776D6"/>
    <w:rsid w:val="00880AC7"/>
    <w:rsid w:val="00882113"/>
    <w:rsid w:val="00882385"/>
    <w:rsid w:val="0088357D"/>
    <w:rsid w:val="00884FDE"/>
    <w:rsid w:val="0088508E"/>
    <w:rsid w:val="008852A5"/>
    <w:rsid w:val="00887958"/>
    <w:rsid w:val="008901FE"/>
    <w:rsid w:val="00891172"/>
    <w:rsid w:val="00891E04"/>
    <w:rsid w:val="0089368F"/>
    <w:rsid w:val="00893F30"/>
    <w:rsid w:val="008956BB"/>
    <w:rsid w:val="00895C62"/>
    <w:rsid w:val="00896C1C"/>
    <w:rsid w:val="008975B4"/>
    <w:rsid w:val="008A026B"/>
    <w:rsid w:val="008A4B8D"/>
    <w:rsid w:val="008A61F4"/>
    <w:rsid w:val="008A73ED"/>
    <w:rsid w:val="008A749F"/>
    <w:rsid w:val="008B2642"/>
    <w:rsid w:val="008B46BD"/>
    <w:rsid w:val="008B4E37"/>
    <w:rsid w:val="008B5F0C"/>
    <w:rsid w:val="008B713D"/>
    <w:rsid w:val="008C1162"/>
    <w:rsid w:val="008C217F"/>
    <w:rsid w:val="008C474D"/>
    <w:rsid w:val="008C49F1"/>
    <w:rsid w:val="008C67EA"/>
    <w:rsid w:val="008D1E36"/>
    <w:rsid w:val="008D27CC"/>
    <w:rsid w:val="008D37A7"/>
    <w:rsid w:val="008D5952"/>
    <w:rsid w:val="008D6A9F"/>
    <w:rsid w:val="008D7BFC"/>
    <w:rsid w:val="008D7FF1"/>
    <w:rsid w:val="008E0AC1"/>
    <w:rsid w:val="008E1018"/>
    <w:rsid w:val="008E286D"/>
    <w:rsid w:val="008E3C64"/>
    <w:rsid w:val="008E4854"/>
    <w:rsid w:val="008E4C73"/>
    <w:rsid w:val="008E4F0A"/>
    <w:rsid w:val="008F10E9"/>
    <w:rsid w:val="008F173F"/>
    <w:rsid w:val="008F4783"/>
    <w:rsid w:val="008F559B"/>
    <w:rsid w:val="008F71C7"/>
    <w:rsid w:val="008F7BAC"/>
    <w:rsid w:val="00901408"/>
    <w:rsid w:val="009027E6"/>
    <w:rsid w:val="00903C0E"/>
    <w:rsid w:val="00903E0B"/>
    <w:rsid w:val="009053A1"/>
    <w:rsid w:val="009070CE"/>
    <w:rsid w:val="00907514"/>
    <w:rsid w:val="00907531"/>
    <w:rsid w:val="009078E1"/>
    <w:rsid w:val="00912B10"/>
    <w:rsid w:val="00913190"/>
    <w:rsid w:val="00913F63"/>
    <w:rsid w:val="00920C5F"/>
    <w:rsid w:val="009214B6"/>
    <w:rsid w:val="009233ED"/>
    <w:rsid w:val="009238B2"/>
    <w:rsid w:val="00925D72"/>
    <w:rsid w:val="00925EFE"/>
    <w:rsid w:val="00931E1A"/>
    <w:rsid w:val="00940483"/>
    <w:rsid w:val="00940DA2"/>
    <w:rsid w:val="00941017"/>
    <w:rsid w:val="00945E2E"/>
    <w:rsid w:val="00946563"/>
    <w:rsid w:val="00946B72"/>
    <w:rsid w:val="00947A98"/>
    <w:rsid w:val="009502AB"/>
    <w:rsid w:val="00951B77"/>
    <w:rsid w:val="00951D5E"/>
    <w:rsid w:val="0095255A"/>
    <w:rsid w:val="0095310B"/>
    <w:rsid w:val="00953420"/>
    <w:rsid w:val="009536F0"/>
    <w:rsid w:val="00955027"/>
    <w:rsid w:val="00955730"/>
    <w:rsid w:val="00956B72"/>
    <w:rsid w:val="00963004"/>
    <w:rsid w:val="00965AEF"/>
    <w:rsid w:val="009662E4"/>
    <w:rsid w:val="0096787C"/>
    <w:rsid w:val="00972574"/>
    <w:rsid w:val="00972AF2"/>
    <w:rsid w:val="00974643"/>
    <w:rsid w:val="0097608F"/>
    <w:rsid w:val="009804F1"/>
    <w:rsid w:val="00981122"/>
    <w:rsid w:val="00982C78"/>
    <w:rsid w:val="00982EC0"/>
    <w:rsid w:val="00982FFB"/>
    <w:rsid w:val="00983F46"/>
    <w:rsid w:val="00984902"/>
    <w:rsid w:val="0098559B"/>
    <w:rsid w:val="00987B84"/>
    <w:rsid w:val="009900A7"/>
    <w:rsid w:val="009916AD"/>
    <w:rsid w:val="00992FDF"/>
    <w:rsid w:val="00996153"/>
    <w:rsid w:val="009A0638"/>
    <w:rsid w:val="009A3028"/>
    <w:rsid w:val="009A3F07"/>
    <w:rsid w:val="009A45A0"/>
    <w:rsid w:val="009A5C6E"/>
    <w:rsid w:val="009A6F26"/>
    <w:rsid w:val="009B03C0"/>
    <w:rsid w:val="009B287F"/>
    <w:rsid w:val="009B2938"/>
    <w:rsid w:val="009B3B8D"/>
    <w:rsid w:val="009B3D79"/>
    <w:rsid w:val="009B6005"/>
    <w:rsid w:val="009B690E"/>
    <w:rsid w:val="009B7590"/>
    <w:rsid w:val="009C0263"/>
    <w:rsid w:val="009C146E"/>
    <w:rsid w:val="009C2251"/>
    <w:rsid w:val="009C629E"/>
    <w:rsid w:val="009D0F24"/>
    <w:rsid w:val="009D209F"/>
    <w:rsid w:val="009D2A6A"/>
    <w:rsid w:val="009D5AE9"/>
    <w:rsid w:val="009D6898"/>
    <w:rsid w:val="009D73EC"/>
    <w:rsid w:val="009D7618"/>
    <w:rsid w:val="009E00B2"/>
    <w:rsid w:val="009E0F7B"/>
    <w:rsid w:val="009E1460"/>
    <w:rsid w:val="009E1565"/>
    <w:rsid w:val="009E1C08"/>
    <w:rsid w:val="009E3C2A"/>
    <w:rsid w:val="009F0D31"/>
    <w:rsid w:val="009F196C"/>
    <w:rsid w:val="009F2EE5"/>
    <w:rsid w:val="009F5915"/>
    <w:rsid w:val="009F7361"/>
    <w:rsid w:val="00A00FE5"/>
    <w:rsid w:val="00A02C59"/>
    <w:rsid w:val="00A0302C"/>
    <w:rsid w:val="00A04053"/>
    <w:rsid w:val="00A0710B"/>
    <w:rsid w:val="00A071CC"/>
    <w:rsid w:val="00A12D5A"/>
    <w:rsid w:val="00A133A0"/>
    <w:rsid w:val="00A1389B"/>
    <w:rsid w:val="00A141AD"/>
    <w:rsid w:val="00A14BDD"/>
    <w:rsid w:val="00A21522"/>
    <w:rsid w:val="00A2168E"/>
    <w:rsid w:val="00A2246E"/>
    <w:rsid w:val="00A239E2"/>
    <w:rsid w:val="00A24310"/>
    <w:rsid w:val="00A248BE"/>
    <w:rsid w:val="00A2544A"/>
    <w:rsid w:val="00A27577"/>
    <w:rsid w:val="00A27670"/>
    <w:rsid w:val="00A30D6D"/>
    <w:rsid w:val="00A31D73"/>
    <w:rsid w:val="00A32E72"/>
    <w:rsid w:val="00A3355E"/>
    <w:rsid w:val="00A35C86"/>
    <w:rsid w:val="00A36F35"/>
    <w:rsid w:val="00A37374"/>
    <w:rsid w:val="00A376EF"/>
    <w:rsid w:val="00A40156"/>
    <w:rsid w:val="00A410A0"/>
    <w:rsid w:val="00A41DB4"/>
    <w:rsid w:val="00A422C8"/>
    <w:rsid w:val="00A43038"/>
    <w:rsid w:val="00A45BCB"/>
    <w:rsid w:val="00A46225"/>
    <w:rsid w:val="00A47490"/>
    <w:rsid w:val="00A50DDD"/>
    <w:rsid w:val="00A526AA"/>
    <w:rsid w:val="00A52F13"/>
    <w:rsid w:val="00A600E6"/>
    <w:rsid w:val="00A60CEA"/>
    <w:rsid w:val="00A6149E"/>
    <w:rsid w:val="00A61E22"/>
    <w:rsid w:val="00A651AE"/>
    <w:rsid w:val="00A71BFD"/>
    <w:rsid w:val="00A7489F"/>
    <w:rsid w:val="00A75D2E"/>
    <w:rsid w:val="00A760B1"/>
    <w:rsid w:val="00A760DC"/>
    <w:rsid w:val="00A76D55"/>
    <w:rsid w:val="00A7743C"/>
    <w:rsid w:val="00A80851"/>
    <w:rsid w:val="00A8204E"/>
    <w:rsid w:val="00A82BFE"/>
    <w:rsid w:val="00A83A0E"/>
    <w:rsid w:val="00A84AA1"/>
    <w:rsid w:val="00A90746"/>
    <w:rsid w:val="00A93D9C"/>
    <w:rsid w:val="00A96153"/>
    <w:rsid w:val="00AA2B28"/>
    <w:rsid w:val="00AA44EF"/>
    <w:rsid w:val="00AA4A40"/>
    <w:rsid w:val="00AA763B"/>
    <w:rsid w:val="00AB075E"/>
    <w:rsid w:val="00AB2F88"/>
    <w:rsid w:val="00AB5D8A"/>
    <w:rsid w:val="00AB76D3"/>
    <w:rsid w:val="00AC0E4B"/>
    <w:rsid w:val="00AC0EB4"/>
    <w:rsid w:val="00AC3176"/>
    <w:rsid w:val="00AC3C90"/>
    <w:rsid w:val="00AC3C91"/>
    <w:rsid w:val="00AC6340"/>
    <w:rsid w:val="00AC6B7C"/>
    <w:rsid w:val="00AC6EB3"/>
    <w:rsid w:val="00AD0B03"/>
    <w:rsid w:val="00AD3C2A"/>
    <w:rsid w:val="00AD4B32"/>
    <w:rsid w:val="00AD5050"/>
    <w:rsid w:val="00AD62DC"/>
    <w:rsid w:val="00AD6517"/>
    <w:rsid w:val="00AD6F31"/>
    <w:rsid w:val="00AD7141"/>
    <w:rsid w:val="00AE0A65"/>
    <w:rsid w:val="00AE2135"/>
    <w:rsid w:val="00AE357B"/>
    <w:rsid w:val="00AE3F1C"/>
    <w:rsid w:val="00AE4C12"/>
    <w:rsid w:val="00AE76AF"/>
    <w:rsid w:val="00AF13DC"/>
    <w:rsid w:val="00AF2132"/>
    <w:rsid w:val="00AF2674"/>
    <w:rsid w:val="00AF46BB"/>
    <w:rsid w:val="00AF5B02"/>
    <w:rsid w:val="00AF5DE6"/>
    <w:rsid w:val="00AF79F3"/>
    <w:rsid w:val="00AF7C66"/>
    <w:rsid w:val="00B00444"/>
    <w:rsid w:val="00B009C9"/>
    <w:rsid w:val="00B026E5"/>
    <w:rsid w:val="00B03AAD"/>
    <w:rsid w:val="00B05947"/>
    <w:rsid w:val="00B0596E"/>
    <w:rsid w:val="00B05F16"/>
    <w:rsid w:val="00B10306"/>
    <w:rsid w:val="00B110E7"/>
    <w:rsid w:val="00B112BB"/>
    <w:rsid w:val="00B11409"/>
    <w:rsid w:val="00B12095"/>
    <w:rsid w:val="00B154D6"/>
    <w:rsid w:val="00B166FC"/>
    <w:rsid w:val="00B2127F"/>
    <w:rsid w:val="00B21581"/>
    <w:rsid w:val="00B215DD"/>
    <w:rsid w:val="00B21F27"/>
    <w:rsid w:val="00B2302F"/>
    <w:rsid w:val="00B23D7F"/>
    <w:rsid w:val="00B249BB"/>
    <w:rsid w:val="00B24F7C"/>
    <w:rsid w:val="00B263FB"/>
    <w:rsid w:val="00B26DEE"/>
    <w:rsid w:val="00B30F98"/>
    <w:rsid w:val="00B31852"/>
    <w:rsid w:val="00B319CD"/>
    <w:rsid w:val="00B3223A"/>
    <w:rsid w:val="00B3282C"/>
    <w:rsid w:val="00B354C3"/>
    <w:rsid w:val="00B41B9B"/>
    <w:rsid w:val="00B42EC5"/>
    <w:rsid w:val="00B43991"/>
    <w:rsid w:val="00B43B61"/>
    <w:rsid w:val="00B45BB1"/>
    <w:rsid w:val="00B46833"/>
    <w:rsid w:val="00B46BB9"/>
    <w:rsid w:val="00B477B7"/>
    <w:rsid w:val="00B51097"/>
    <w:rsid w:val="00B51ACD"/>
    <w:rsid w:val="00B54D01"/>
    <w:rsid w:val="00B56310"/>
    <w:rsid w:val="00B5662A"/>
    <w:rsid w:val="00B56BA4"/>
    <w:rsid w:val="00B56FDD"/>
    <w:rsid w:val="00B5702A"/>
    <w:rsid w:val="00B6002E"/>
    <w:rsid w:val="00B60490"/>
    <w:rsid w:val="00B60599"/>
    <w:rsid w:val="00B63648"/>
    <w:rsid w:val="00B673A4"/>
    <w:rsid w:val="00B7095F"/>
    <w:rsid w:val="00B723A8"/>
    <w:rsid w:val="00B7415B"/>
    <w:rsid w:val="00B74C63"/>
    <w:rsid w:val="00B74F1D"/>
    <w:rsid w:val="00B80845"/>
    <w:rsid w:val="00B83D44"/>
    <w:rsid w:val="00B83D90"/>
    <w:rsid w:val="00B83FB0"/>
    <w:rsid w:val="00B84850"/>
    <w:rsid w:val="00B85052"/>
    <w:rsid w:val="00B87BED"/>
    <w:rsid w:val="00B87F1C"/>
    <w:rsid w:val="00B9079C"/>
    <w:rsid w:val="00B92460"/>
    <w:rsid w:val="00B93017"/>
    <w:rsid w:val="00B935CF"/>
    <w:rsid w:val="00B94641"/>
    <w:rsid w:val="00B95623"/>
    <w:rsid w:val="00BA23AA"/>
    <w:rsid w:val="00BA25EF"/>
    <w:rsid w:val="00BA2962"/>
    <w:rsid w:val="00BA3249"/>
    <w:rsid w:val="00BA3258"/>
    <w:rsid w:val="00BA5782"/>
    <w:rsid w:val="00BA579D"/>
    <w:rsid w:val="00BA6109"/>
    <w:rsid w:val="00BA6230"/>
    <w:rsid w:val="00BB0014"/>
    <w:rsid w:val="00BB144D"/>
    <w:rsid w:val="00BB49AB"/>
    <w:rsid w:val="00BB5A45"/>
    <w:rsid w:val="00BC1638"/>
    <w:rsid w:val="00BC3AFB"/>
    <w:rsid w:val="00BC445F"/>
    <w:rsid w:val="00BC4904"/>
    <w:rsid w:val="00BC4F9E"/>
    <w:rsid w:val="00BC604F"/>
    <w:rsid w:val="00BD1612"/>
    <w:rsid w:val="00BD64E6"/>
    <w:rsid w:val="00BD79E1"/>
    <w:rsid w:val="00BE00F6"/>
    <w:rsid w:val="00BE225B"/>
    <w:rsid w:val="00BE3FF7"/>
    <w:rsid w:val="00BE458D"/>
    <w:rsid w:val="00BE5229"/>
    <w:rsid w:val="00BE549B"/>
    <w:rsid w:val="00BE6657"/>
    <w:rsid w:val="00BF07D3"/>
    <w:rsid w:val="00BF202B"/>
    <w:rsid w:val="00BF580C"/>
    <w:rsid w:val="00BF63B9"/>
    <w:rsid w:val="00BF6D35"/>
    <w:rsid w:val="00BF6DA3"/>
    <w:rsid w:val="00BF6F20"/>
    <w:rsid w:val="00C0102C"/>
    <w:rsid w:val="00C0283B"/>
    <w:rsid w:val="00C063E6"/>
    <w:rsid w:val="00C06529"/>
    <w:rsid w:val="00C067F9"/>
    <w:rsid w:val="00C06AA7"/>
    <w:rsid w:val="00C14C34"/>
    <w:rsid w:val="00C16094"/>
    <w:rsid w:val="00C16DA9"/>
    <w:rsid w:val="00C16E96"/>
    <w:rsid w:val="00C212F9"/>
    <w:rsid w:val="00C2258A"/>
    <w:rsid w:val="00C25C1C"/>
    <w:rsid w:val="00C25F7E"/>
    <w:rsid w:val="00C27209"/>
    <w:rsid w:val="00C3075B"/>
    <w:rsid w:val="00C322DC"/>
    <w:rsid w:val="00C33325"/>
    <w:rsid w:val="00C33A64"/>
    <w:rsid w:val="00C359BB"/>
    <w:rsid w:val="00C37544"/>
    <w:rsid w:val="00C37F85"/>
    <w:rsid w:val="00C4123E"/>
    <w:rsid w:val="00C45369"/>
    <w:rsid w:val="00C47C4E"/>
    <w:rsid w:val="00C47CBE"/>
    <w:rsid w:val="00C5114A"/>
    <w:rsid w:val="00C51DFB"/>
    <w:rsid w:val="00C52973"/>
    <w:rsid w:val="00C531AA"/>
    <w:rsid w:val="00C53E95"/>
    <w:rsid w:val="00C5667C"/>
    <w:rsid w:val="00C57D18"/>
    <w:rsid w:val="00C606D6"/>
    <w:rsid w:val="00C614DA"/>
    <w:rsid w:val="00C62D21"/>
    <w:rsid w:val="00C63AA4"/>
    <w:rsid w:val="00C653A3"/>
    <w:rsid w:val="00C66773"/>
    <w:rsid w:val="00C67FD8"/>
    <w:rsid w:val="00C74A42"/>
    <w:rsid w:val="00C7664A"/>
    <w:rsid w:val="00C76F18"/>
    <w:rsid w:val="00C77600"/>
    <w:rsid w:val="00C81FCB"/>
    <w:rsid w:val="00C84117"/>
    <w:rsid w:val="00C85152"/>
    <w:rsid w:val="00C85AEE"/>
    <w:rsid w:val="00C90371"/>
    <w:rsid w:val="00C90A3D"/>
    <w:rsid w:val="00C90B53"/>
    <w:rsid w:val="00C91920"/>
    <w:rsid w:val="00C92966"/>
    <w:rsid w:val="00C92C6E"/>
    <w:rsid w:val="00C93D28"/>
    <w:rsid w:val="00C95B8D"/>
    <w:rsid w:val="00CA5023"/>
    <w:rsid w:val="00CA6AEE"/>
    <w:rsid w:val="00CB1770"/>
    <w:rsid w:val="00CB20C3"/>
    <w:rsid w:val="00CB3984"/>
    <w:rsid w:val="00CB67A0"/>
    <w:rsid w:val="00CC063E"/>
    <w:rsid w:val="00CC0660"/>
    <w:rsid w:val="00CC07DA"/>
    <w:rsid w:val="00CC0FF8"/>
    <w:rsid w:val="00CC4EAB"/>
    <w:rsid w:val="00CC66B9"/>
    <w:rsid w:val="00CD2BEC"/>
    <w:rsid w:val="00CD4414"/>
    <w:rsid w:val="00CD5414"/>
    <w:rsid w:val="00CD71E8"/>
    <w:rsid w:val="00CE020C"/>
    <w:rsid w:val="00CE2F1F"/>
    <w:rsid w:val="00CE30A0"/>
    <w:rsid w:val="00CE4E78"/>
    <w:rsid w:val="00CE6407"/>
    <w:rsid w:val="00CE73D6"/>
    <w:rsid w:val="00CF252B"/>
    <w:rsid w:val="00CF2F76"/>
    <w:rsid w:val="00CF35F0"/>
    <w:rsid w:val="00CF3CD7"/>
    <w:rsid w:val="00CF5AF3"/>
    <w:rsid w:val="00D001CA"/>
    <w:rsid w:val="00D001DA"/>
    <w:rsid w:val="00D02508"/>
    <w:rsid w:val="00D02CC0"/>
    <w:rsid w:val="00D054AB"/>
    <w:rsid w:val="00D070CD"/>
    <w:rsid w:val="00D126B7"/>
    <w:rsid w:val="00D12BC2"/>
    <w:rsid w:val="00D14F3D"/>
    <w:rsid w:val="00D20730"/>
    <w:rsid w:val="00D210EF"/>
    <w:rsid w:val="00D21A4D"/>
    <w:rsid w:val="00D26079"/>
    <w:rsid w:val="00D3189C"/>
    <w:rsid w:val="00D319DF"/>
    <w:rsid w:val="00D32576"/>
    <w:rsid w:val="00D326F9"/>
    <w:rsid w:val="00D34D2B"/>
    <w:rsid w:val="00D35F2D"/>
    <w:rsid w:val="00D35F89"/>
    <w:rsid w:val="00D36027"/>
    <w:rsid w:val="00D419E0"/>
    <w:rsid w:val="00D42786"/>
    <w:rsid w:val="00D45B57"/>
    <w:rsid w:val="00D475D2"/>
    <w:rsid w:val="00D51AE1"/>
    <w:rsid w:val="00D5363C"/>
    <w:rsid w:val="00D53E29"/>
    <w:rsid w:val="00D63565"/>
    <w:rsid w:val="00D63BE2"/>
    <w:rsid w:val="00D64289"/>
    <w:rsid w:val="00D64674"/>
    <w:rsid w:val="00D65659"/>
    <w:rsid w:val="00D70050"/>
    <w:rsid w:val="00D705FF"/>
    <w:rsid w:val="00D7190E"/>
    <w:rsid w:val="00D74039"/>
    <w:rsid w:val="00D820B9"/>
    <w:rsid w:val="00D857BB"/>
    <w:rsid w:val="00D90134"/>
    <w:rsid w:val="00D92F94"/>
    <w:rsid w:val="00D93C56"/>
    <w:rsid w:val="00D94992"/>
    <w:rsid w:val="00D96969"/>
    <w:rsid w:val="00D96B93"/>
    <w:rsid w:val="00D976E4"/>
    <w:rsid w:val="00DA2275"/>
    <w:rsid w:val="00DA35EF"/>
    <w:rsid w:val="00DA590E"/>
    <w:rsid w:val="00DA5CE3"/>
    <w:rsid w:val="00DA762C"/>
    <w:rsid w:val="00DA7EDA"/>
    <w:rsid w:val="00DB0272"/>
    <w:rsid w:val="00DB0E6C"/>
    <w:rsid w:val="00DB1D32"/>
    <w:rsid w:val="00DB2064"/>
    <w:rsid w:val="00DB2365"/>
    <w:rsid w:val="00DB4D73"/>
    <w:rsid w:val="00DB683B"/>
    <w:rsid w:val="00DB7936"/>
    <w:rsid w:val="00DC234E"/>
    <w:rsid w:val="00DC7AF3"/>
    <w:rsid w:val="00DD1C0B"/>
    <w:rsid w:val="00DD2C1B"/>
    <w:rsid w:val="00DD32DF"/>
    <w:rsid w:val="00DD3A90"/>
    <w:rsid w:val="00DD502E"/>
    <w:rsid w:val="00DD6A02"/>
    <w:rsid w:val="00DD7436"/>
    <w:rsid w:val="00DE413F"/>
    <w:rsid w:val="00DE58C2"/>
    <w:rsid w:val="00DE5ABB"/>
    <w:rsid w:val="00DE609E"/>
    <w:rsid w:val="00DE6245"/>
    <w:rsid w:val="00DE75B3"/>
    <w:rsid w:val="00DE7A04"/>
    <w:rsid w:val="00DF409C"/>
    <w:rsid w:val="00DF61EB"/>
    <w:rsid w:val="00DF7853"/>
    <w:rsid w:val="00E0252A"/>
    <w:rsid w:val="00E04F0E"/>
    <w:rsid w:val="00E055E1"/>
    <w:rsid w:val="00E07B36"/>
    <w:rsid w:val="00E11304"/>
    <w:rsid w:val="00E11BB1"/>
    <w:rsid w:val="00E12D88"/>
    <w:rsid w:val="00E138E3"/>
    <w:rsid w:val="00E13DD9"/>
    <w:rsid w:val="00E22153"/>
    <w:rsid w:val="00E27569"/>
    <w:rsid w:val="00E30A72"/>
    <w:rsid w:val="00E31FFC"/>
    <w:rsid w:val="00E40180"/>
    <w:rsid w:val="00E4135E"/>
    <w:rsid w:val="00E4327D"/>
    <w:rsid w:val="00E45F2A"/>
    <w:rsid w:val="00E47C20"/>
    <w:rsid w:val="00E53F42"/>
    <w:rsid w:val="00E547DA"/>
    <w:rsid w:val="00E55341"/>
    <w:rsid w:val="00E553B0"/>
    <w:rsid w:val="00E55FD7"/>
    <w:rsid w:val="00E56DA1"/>
    <w:rsid w:val="00E57393"/>
    <w:rsid w:val="00E57D8B"/>
    <w:rsid w:val="00E57DA3"/>
    <w:rsid w:val="00E601B2"/>
    <w:rsid w:val="00E611C2"/>
    <w:rsid w:val="00E61334"/>
    <w:rsid w:val="00E61F29"/>
    <w:rsid w:val="00E63A0D"/>
    <w:rsid w:val="00E642D6"/>
    <w:rsid w:val="00E7003A"/>
    <w:rsid w:val="00E70265"/>
    <w:rsid w:val="00E70CA8"/>
    <w:rsid w:val="00E7195F"/>
    <w:rsid w:val="00E725B9"/>
    <w:rsid w:val="00E73709"/>
    <w:rsid w:val="00E800E3"/>
    <w:rsid w:val="00E80700"/>
    <w:rsid w:val="00E814F1"/>
    <w:rsid w:val="00E8173E"/>
    <w:rsid w:val="00E82370"/>
    <w:rsid w:val="00E82F22"/>
    <w:rsid w:val="00E82FDC"/>
    <w:rsid w:val="00E8307B"/>
    <w:rsid w:val="00E8369F"/>
    <w:rsid w:val="00E84000"/>
    <w:rsid w:val="00E84303"/>
    <w:rsid w:val="00E849F2"/>
    <w:rsid w:val="00E8621C"/>
    <w:rsid w:val="00E87002"/>
    <w:rsid w:val="00E911A0"/>
    <w:rsid w:val="00E924C9"/>
    <w:rsid w:val="00E934E3"/>
    <w:rsid w:val="00E93E22"/>
    <w:rsid w:val="00E94CBF"/>
    <w:rsid w:val="00EA01D5"/>
    <w:rsid w:val="00EA0375"/>
    <w:rsid w:val="00EA1DA5"/>
    <w:rsid w:val="00EA4E72"/>
    <w:rsid w:val="00EB20CB"/>
    <w:rsid w:val="00EB2785"/>
    <w:rsid w:val="00EB2D05"/>
    <w:rsid w:val="00EB3427"/>
    <w:rsid w:val="00EB367F"/>
    <w:rsid w:val="00EB3A48"/>
    <w:rsid w:val="00EC07BF"/>
    <w:rsid w:val="00EC08AD"/>
    <w:rsid w:val="00EC0A8D"/>
    <w:rsid w:val="00EC2A6D"/>
    <w:rsid w:val="00EC30B1"/>
    <w:rsid w:val="00EC5385"/>
    <w:rsid w:val="00EC65B7"/>
    <w:rsid w:val="00EC70D4"/>
    <w:rsid w:val="00EC7C7A"/>
    <w:rsid w:val="00ED67C4"/>
    <w:rsid w:val="00ED74C3"/>
    <w:rsid w:val="00EE48DB"/>
    <w:rsid w:val="00EE5CE9"/>
    <w:rsid w:val="00EE5D2D"/>
    <w:rsid w:val="00EE68E4"/>
    <w:rsid w:val="00EE75B2"/>
    <w:rsid w:val="00EE7975"/>
    <w:rsid w:val="00EE7ED3"/>
    <w:rsid w:val="00EF14E2"/>
    <w:rsid w:val="00EF1BDF"/>
    <w:rsid w:val="00EF2948"/>
    <w:rsid w:val="00EF2C79"/>
    <w:rsid w:val="00EF3692"/>
    <w:rsid w:val="00EF46E4"/>
    <w:rsid w:val="00EF64DF"/>
    <w:rsid w:val="00EF6D81"/>
    <w:rsid w:val="00EF7C2C"/>
    <w:rsid w:val="00F012EB"/>
    <w:rsid w:val="00F01775"/>
    <w:rsid w:val="00F01CD9"/>
    <w:rsid w:val="00F02540"/>
    <w:rsid w:val="00F1034C"/>
    <w:rsid w:val="00F114AD"/>
    <w:rsid w:val="00F12477"/>
    <w:rsid w:val="00F1298A"/>
    <w:rsid w:val="00F12B3E"/>
    <w:rsid w:val="00F15FDD"/>
    <w:rsid w:val="00F1666B"/>
    <w:rsid w:val="00F16D05"/>
    <w:rsid w:val="00F20378"/>
    <w:rsid w:val="00F20F93"/>
    <w:rsid w:val="00F213ED"/>
    <w:rsid w:val="00F2220C"/>
    <w:rsid w:val="00F227C2"/>
    <w:rsid w:val="00F232A6"/>
    <w:rsid w:val="00F2375A"/>
    <w:rsid w:val="00F243B7"/>
    <w:rsid w:val="00F24EA9"/>
    <w:rsid w:val="00F26757"/>
    <w:rsid w:val="00F26A6A"/>
    <w:rsid w:val="00F32FB3"/>
    <w:rsid w:val="00F34342"/>
    <w:rsid w:val="00F35276"/>
    <w:rsid w:val="00F448D2"/>
    <w:rsid w:val="00F50664"/>
    <w:rsid w:val="00F5186A"/>
    <w:rsid w:val="00F51CAF"/>
    <w:rsid w:val="00F53097"/>
    <w:rsid w:val="00F533D4"/>
    <w:rsid w:val="00F5472B"/>
    <w:rsid w:val="00F55083"/>
    <w:rsid w:val="00F5610A"/>
    <w:rsid w:val="00F56E9E"/>
    <w:rsid w:val="00F573AB"/>
    <w:rsid w:val="00F5763A"/>
    <w:rsid w:val="00F57DB0"/>
    <w:rsid w:val="00F62612"/>
    <w:rsid w:val="00F63321"/>
    <w:rsid w:val="00F642D4"/>
    <w:rsid w:val="00F6519B"/>
    <w:rsid w:val="00F651C8"/>
    <w:rsid w:val="00F659E3"/>
    <w:rsid w:val="00F674D7"/>
    <w:rsid w:val="00F70139"/>
    <w:rsid w:val="00F72C98"/>
    <w:rsid w:val="00F75603"/>
    <w:rsid w:val="00F75B14"/>
    <w:rsid w:val="00F80831"/>
    <w:rsid w:val="00F82049"/>
    <w:rsid w:val="00F82181"/>
    <w:rsid w:val="00F8247F"/>
    <w:rsid w:val="00F83EC5"/>
    <w:rsid w:val="00F85089"/>
    <w:rsid w:val="00F85357"/>
    <w:rsid w:val="00F85B0F"/>
    <w:rsid w:val="00F86F4E"/>
    <w:rsid w:val="00F9017C"/>
    <w:rsid w:val="00F903F1"/>
    <w:rsid w:val="00F90B00"/>
    <w:rsid w:val="00F914B7"/>
    <w:rsid w:val="00F96F27"/>
    <w:rsid w:val="00FA00BA"/>
    <w:rsid w:val="00FA44BB"/>
    <w:rsid w:val="00FA57D1"/>
    <w:rsid w:val="00FA6927"/>
    <w:rsid w:val="00FB1CBA"/>
    <w:rsid w:val="00FB44EA"/>
    <w:rsid w:val="00FB5E8D"/>
    <w:rsid w:val="00FB61E3"/>
    <w:rsid w:val="00FB6AD4"/>
    <w:rsid w:val="00FB70E6"/>
    <w:rsid w:val="00FC14D9"/>
    <w:rsid w:val="00FC2113"/>
    <w:rsid w:val="00FC5B5F"/>
    <w:rsid w:val="00FC79E9"/>
    <w:rsid w:val="00FC7B9F"/>
    <w:rsid w:val="00FD0F03"/>
    <w:rsid w:val="00FD1367"/>
    <w:rsid w:val="00FD193F"/>
    <w:rsid w:val="00FD1ACA"/>
    <w:rsid w:val="00FD22F3"/>
    <w:rsid w:val="00FD3A08"/>
    <w:rsid w:val="00FD6138"/>
    <w:rsid w:val="00FD7580"/>
    <w:rsid w:val="00FE4E9A"/>
    <w:rsid w:val="00FF09BC"/>
    <w:rsid w:val="00FF0CCF"/>
    <w:rsid w:val="00FF1BE9"/>
    <w:rsid w:val="00FF2CFE"/>
    <w:rsid w:val="00FF398E"/>
    <w:rsid w:val="00FF4869"/>
    <w:rsid w:val="00FF4D01"/>
    <w:rsid w:val="00FF526B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E4A56"/>
  <w15:docId w15:val="{2625F86E-65BB-46D4-8599-ADC76F6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tr-T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710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101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101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10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101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01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A767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VarsaylanParagrafYazTipi"/>
    <w:rsid w:val="0082325B"/>
  </w:style>
  <w:style w:type="paragraph" w:customStyle="1" w:styleId="SonyProfessional">
    <w:name w:val="Sony Professional"/>
    <w:basedOn w:val="Normal"/>
    <w:uiPriority w:val="99"/>
    <w:rsid w:val="00BB49AB"/>
    <w:pPr>
      <w:spacing w:after="0" w:line="240" w:lineRule="auto"/>
    </w:pPr>
    <w:rPr>
      <w:rFonts w:ascii="Arial" w:eastAsia="MS Mincho" w:hAnsi="Arial" w:cs="Times New Roman"/>
      <w:color w:val="FFFFFF"/>
      <w:sz w:val="16"/>
      <w:szCs w:val="20"/>
    </w:rPr>
  </w:style>
  <w:style w:type="character" w:styleId="Kpr">
    <w:name w:val="Hyperlink"/>
    <w:basedOn w:val="VarsaylanParagrafYazTipi"/>
    <w:uiPriority w:val="99"/>
    <w:rsid w:val="00BB49AB"/>
    <w:rPr>
      <w:rFonts w:cs="Times New Roman"/>
      <w:color w:val="0000FF"/>
      <w:u w:val="single"/>
    </w:rPr>
  </w:style>
  <w:style w:type="paragraph" w:customStyle="1" w:styleId="Sonybody">
    <w:name w:val="Sony body"/>
    <w:basedOn w:val="Normal"/>
    <w:autoRedefine/>
    <w:uiPriority w:val="99"/>
    <w:rsid w:val="00BB49AB"/>
    <w:pPr>
      <w:spacing w:after="0" w:line="260" w:lineRule="exact"/>
    </w:pPr>
    <w:rPr>
      <w:rFonts w:ascii="Arial" w:eastAsia="MS Mincho" w:hAnsi="Arial" w:cs="Times New Roman"/>
      <w:sz w:val="18"/>
      <w:szCs w:val="20"/>
      <w:lang w:eastAsia="en-GB"/>
    </w:rPr>
  </w:style>
  <w:style w:type="paragraph" w:customStyle="1" w:styleId="SonyPressRelease">
    <w:name w:val="Sony Press Release"/>
    <w:uiPriority w:val="99"/>
    <w:rsid w:val="00415294"/>
    <w:pPr>
      <w:spacing w:after="0" w:line="240" w:lineRule="auto"/>
    </w:pPr>
    <w:rPr>
      <w:rFonts w:ascii="Arial" w:eastAsia="MS Mincho" w:hAnsi="Arial" w:cs="Times New Roman"/>
      <w:b/>
      <w:color w:val="FFFFFF"/>
      <w:sz w:val="36"/>
      <w:szCs w:val="2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88508E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zlenenKpr">
    <w:name w:val="FollowedHyperlink"/>
    <w:basedOn w:val="VarsaylanParagrafYazTipi"/>
    <w:uiPriority w:val="99"/>
    <w:semiHidden/>
    <w:unhideWhenUsed/>
    <w:rsid w:val="00884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nhJXg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nhJXg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nhJXg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youtube.com/user/SonyDCinem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nyDigitalCin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Solbe</dc:creator>
  <cp:lastModifiedBy>Sadi Cilingir</cp:lastModifiedBy>
  <cp:revision>13</cp:revision>
  <cp:lastPrinted>2016-02-18T13:43:00Z</cp:lastPrinted>
  <dcterms:created xsi:type="dcterms:W3CDTF">2016-03-02T09:53:00Z</dcterms:created>
  <dcterms:modified xsi:type="dcterms:W3CDTF">2016-03-04T19:49:00Z</dcterms:modified>
</cp:coreProperties>
</file>