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F75" w:rsidRDefault="007E7F75" w:rsidP="007E7F75"/>
    <w:p w:rsidR="007E7F75" w:rsidRPr="00F00A51" w:rsidRDefault="007E7F75" w:rsidP="00F00A51">
      <w:pPr>
        <w:jc w:val="center"/>
        <w:rPr>
          <w:b/>
          <w:sz w:val="40"/>
          <w:szCs w:val="40"/>
        </w:rPr>
      </w:pPr>
      <w:r w:rsidRPr="00F00A51">
        <w:rPr>
          <w:b/>
          <w:sz w:val="40"/>
          <w:szCs w:val="40"/>
        </w:rPr>
        <w:t>TÜRK SİNEMASININ 100.</w:t>
      </w:r>
      <w:r w:rsidR="007F26BF">
        <w:rPr>
          <w:b/>
          <w:sz w:val="40"/>
          <w:szCs w:val="40"/>
        </w:rPr>
        <w:t xml:space="preserve"> </w:t>
      </w:r>
      <w:r w:rsidRPr="00F00A51">
        <w:rPr>
          <w:b/>
          <w:sz w:val="40"/>
          <w:szCs w:val="40"/>
        </w:rPr>
        <w:t>YILI,</w:t>
      </w:r>
    </w:p>
    <w:p w:rsidR="007E7F75" w:rsidRPr="00F00A51" w:rsidRDefault="007E7F75" w:rsidP="007E7F75">
      <w:pPr>
        <w:jc w:val="center"/>
        <w:rPr>
          <w:b/>
          <w:sz w:val="40"/>
          <w:szCs w:val="40"/>
        </w:rPr>
      </w:pPr>
      <w:r w:rsidRPr="00F00A51">
        <w:rPr>
          <w:b/>
          <w:sz w:val="40"/>
          <w:szCs w:val="40"/>
        </w:rPr>
        <w:t>KARNAVAL TADINDA KUTLANACAK…</w:t>
      </w:r>
    </w:p>
    <w:p w:rsidR="007E7F75" w:rsidRDefault="007E7F75" w:rsidP="007E7F75"/>
    <w:p w:rsidR="007E7F75" w:rsidRPr="007E7F75" w:rsidRDefault="007E7F75" w:rsidP="007E7F75">
      <w:pPr>
        <w:rPr>
          <w:b/>
        </w:rPr>
      </w:pPr>
      <w:r w:rsidRPr="007E7F75">
        <w:rPr>
          <w:b/>
        </w:rPr>
        <w:t>Türk Sinemasının 100.Yılı, Yeşilçam ve çağdaş sinemamıza emek ve gönül vermiş birçok ünlü oyuncunun, yönetmenin, senaristin, yapımcının, teknik kadronun</w:t>
      </w:r>
      <w:r>
        <w:rPr>
          <w:b/>
        </w:rPr>
        <w:t xml:space="preserve"> katılımıyla karnaval tadında</w:t>
      </w:r>
      <w:r w:rsidRPr="007E7F75">
        <w:rPr>
          <w:b/>
        </w:rPr>
        <w:t xml:space="preserve"> kutlanacak.</w:t>
      </w:r>
    </w:p>
    <w:p w:rsidR="007E7F75" w:rsidRPr="000F1275" w:rsidRDefault="007E7F75" w:rsidP="007E7F75"/>
    <w:p w:rsidR="007E7F75" w:rsidRPr="000F1275" w:rsidRDefault="007E7F75" w:rsidP="007E7F75">
      <w:proofErr w:type="gramStart"/>
      <w:r w:rsidRPr="000F1275">
        <w:t>İstanbul Klasik Otomobilciler Derneği’nin organizasyonunda Beşiktaş Belediyesi, SO-DER Sinema Oyuncuları Derneği ve diğer sinema meslek birliklerinin işbirlikleriyle 8 Kasım Cumartesi günü gerçekleşecek programa Türkan Şoray,</w:t>
      </w:r>
      <w:r w:rsidR="000F1275" w:rsidRPr="000F1275">
        <w:t xml:space="preserve"> </w:t>
      </w:r>
      <w:r w:rsidRPr="000F1275">
        <w:t>Filiz Akın,</w:t>
      </w:r>
      <w:r w:rsidR="000F1275" w:rsidRPr="000F1275">
        <w:t xml:space="preserve"> </w:t>
      </w:r>
      <w:r w:rsidRPr="000F1275">
        <w:t>İzzet Günay,</w:t>
      </w:r>
      <w:r w:rsidR="000F1275" w:rsidRPr="000F1275">
        <w:t xml:space="preserve"> </w:t>
      </w:r>
      <w:r w:rsidRPr="000F1275">
        <w:t>Ediz Hun,</w:t>
      </w:r>
      <w:r w:rsidR="000F1275" w:rsidRPr="000F1275">
        <w:t xml:space="preserve"> </w:t>
      </w:r>
      <w:r w:rsidRPr="000F1275">
        <w:t>Kadir İnanır,</w:t>
      </w:r>
      <w:r w:rsidR="000F1275" w:rsidRPr="000F1275">
        <w:t xml:space="preserve"> </w:t>
      </w:r>
      <w:r w:rsidRPr="000F1275">
        <w:t>Cüneyt Arkın, Göksel Arsoy,</w:t>
      </w:r>
      <w:r w:rsidR="000F1275" w:rsidRPr="000F1275">
        <w:t xml:space="preserve"> </w:t>
      </w:r>
      <w:r w:rsidRPr="000F1275">
        <w:t>Yusuf Sezgin, İlyas Salman,</w:t>
      </w:r>
      <w:r w:rsidR="000F1275" w:rsidRPr="000F1275">
        <w:t xml:space="preserve"> </w:t>
      </w:r>
      <w:r w:rsidRPr="000F1275">
        <w:t>Selma Güneri,</w:t>
      </w:r>
      <w:r w:rsidR="000F1275" w:rsidRPr="000F1275">
        <w:t xml:space="preserve"> </w:t>
      </w:r>
      <w:r w:rsidRPr="000F1275">
        <w:t>Süleyman Turan,</w:t>
      </w:r>
      <w:r w:rsidR="000F1275" w:rsidRPr="000F1275">
        <w:t xml:space="preserve"> </w:t>
      </w:r>
      <w:r w:rsidRPr="000F1275">
        <w:t>Eşref Kolçak,</w:t>
      </w:r>
      <w:r w:rsidR="000F1275" w:rsidRPr="000F1275">
        <w:t xml:space="preserve"> </w:t>
      </w:r>
      <w:r w:rsidRPr="000F1275">
        <w:t>Nuri Alço gibi birçok ünlü oyuncunun,</w:t>
      </w:r>
      <w:r w:rsidR="000F1275" w:rsidRPr="000F1275">
        <w:t xml:space="preserve"> </w:t>
      </w:r>
      <w:r w:rsidRPr="000F1275">
        <w:t xml:space="preserve">Ertem </w:t>
      </w:r>
      <w:proofErr w:type="spellStart"/>
      <w:r w:rsidRPr="000F1275">
        <w:t>Göreç</w:t>
      </w:r>
      <w:proofErr w:type="spellEnd"/>
      <w:r w:rsidRPr="000F1275">
        <w:t>,</w:t>
      </w:r>
      <w:r w:rsidR="000F1275" w:rsidRPr="000F1275">
        <w:t xml:space="preserve"> </w:t>
      </w:r>
      <w:r w:rsidRPr="000F1275">
        <w:t xml:space="preserve">Yılmaz </w:t>
      </w:r>
      <w:proofErr w:type="spellStart"/>
      <w:r w:rsidRPr="000F1275">
        <w:t>Atadeniz</w:t>
      </w:r>
      <w:proofErr w:type="spellEnd"/>
      <w:r w:rsidRPr="000F1275">
        <w:t>,</w:t>
      </w:r>
      <w:r w:rsidR="000F1275" w:rsidRPr="000F1275">
        <w:t xml:space="preserve"> </w:t>
      </w:r>
      <w:r w:rsidRPr="000F1275">
        <w:t>Kunt Tulgar gibi birçok ünlü yönetmenin ve sinemaya yıllarca emek vermiş teknik kadronun katılması bekleniyor.</w:t>
      </w:r>
      <w:r w:rsidR="000F1275" w:rsidRPr="000F1275">
        <w:t xml:space="preserve"> </w:t>
      </w:r>
      <w:proofErr w:type="gramEnd"/>
      <w:r w:rsidRPr="000F1275">
        <w:t>Yeşilçam sinemasına sayısız filmde ev sahipliği yapan Dolmabahçe’den hareket edecek ve ünlü sinemacıları taşıyacak,</w:t>
      </w:r>
      <w:r w:rsidR="000F1275" w:rsidRPr="000F1275">
        <w:t xml:space="preserve"> </w:t>
      </w:r>
      <w:r w:rsidRPr="000F1275">
        <w:t>filmlerde kullanılmış klasik otomobillerden, kamyonet ve okul otobüsünden oluşacak konvoy,</w:t>
      </w:r>
      <w:r w:rsidR="000F1275" w:rsidRPr="000F1275">
        <w:t xml:space="preserve"> </w:t>
      </w:r>
      <w:r w:rsidRPr="000F1275">
        <w:t>Akatlar Sanatçılar Parkı’na doğru yollarda yer alacak vatandaşları selamlayarak ilerleyecek.</w:t>
      </w:r>
      <w:r w:rsidR="007F26BF" w:rsidRPr="000F1275">
        <w:t xml:space="preserve"> </w:t>
      </w:r>
      <w:r w:rsidRPr="000F1275">
        <w:t>Konvoyun önünde ise Yeşilçam melodileri repertuarıyla bando takımı yer alacak.</w:t>
      </w:r>
      <w:r w:rsidR="007F26BF" w:rsidRPr="000F1275">
        <w:t xml:space="preserve"> </w:t>
      </w:r>
      <w:r w:rsidRPr="000F1275">
        <w:t>Klasik araçların üstünde çekildiği dönemlerde büyük yankı uyandıran filmlere ilişkin afişlerde bulunacak.</w:t>
      </w:r>
      <w:r w:rsidR="000F1275" w:rsidRPr="000F1275">
        <w:t xml:space="preserve"> </w:t>
      </w:r>
      <w:r w:rsidRPr="000F1275">
        <w:t>Akatlar Sanatçılar Parkında ise Yeşilçam’a ait belgesel gösterimi,</w:t>
      </w:r>
      <w:r w:rsidR="000F1275" w:rsidRPr="000F1275">
        <w:t xml:space="preserve"> </w:t>
      </w:r>
      <w:r w:rsidRPr="000F1275">
        <w:t>ödül töreni gerçekleşecek ve sinema afişleri sergisi yer alacak.</w:t>
      </w:r>
      <w:r w:rsidR="000F1275" w:rsidRPr="000F1275">
        <w:t xml:space="preserve"> </w:t>
      </w:r>
      <w:r w:rsidRPr="000F1275">
        <w:t>Program birçok filmin melodisiyle anılmasının mimarı Cahit Berkay konseriyle son bulacak. Organizasyonda aynı zamanda,</w:t>
      </w:r>
      <w:r w:rsidR="007F26BF" w:rsidRPr="000F1275">
        <w:t xml:space="preserve"> </w:t>
      </w:r>
      <w:r w:rsidRPr="000F1275">
        <w:t>Türk sinemasının 100.yılı dolayısıyla gerçekleştirilen “En iyi 100 Türk Filmi” oylamasında anketlerden birinci sırada çıkan Metin Erksan’ın yönettiği 1963 yılı yapımı “Susuz Yaz” filminin unutulmaz oyuncusu Erol Taş, ölüm yıldönümü nedeniyle sevenleriyle birlikte anılacak.</w:t>
      </w:r>
      <w:r w:rsidR="007F26BF" w:rsidRPr="000F1275">
        <w:t xml:space="preserve"> </w:t>
      </w:r>
      <w:r w:rsidR="00067935" w:rsidRPr="000F1275">
        <w:t xml:space="preserve">İstanbul Klasik Otomobilciler Derneği bugüne kadar Yeşilçam’a saygı </w:t>
      </w:r>
      <w:proofErr w:type="gramStart"/>
      <w:r w:rsidR="00067935" w:rsidRPr="000F1275">
        <w:t>konseptinde</w:t>
      </w:r>
      <w:proofErr w:type="gramEnd"/>
      <w:r w:rsidR="00067935" w:rsidRPr="000F1275">
        <w:t xml:space="preserve"> birçok aktiviteye imza atmıştı.</w:t>
      </w:r>
    </w:p>
    <w:p w:rsidR="007E7F75" w:rsidRPr="000F1275" w:rsidRDefault="007E7F75" w:rsidP="007E7F75"/>
    <w:p w:rsidR="00EA41D1" w:rsidRPr="000F1275" w:rsidRDefault="00EA41D1" w:rsidP="007E7F75">
      <w:pPr>
        <w:jc w:val="center"/>
        <w:rPr>
          <w:b/>
          <w:color w:val="FF0000"/>
        </w:rPr>
      </w:pPr>
    </w:p>
    <w:p w:rsidR="00EA41D1" w:rsidRPr="000F1275" w:rsidRDefault="00EA41D1" w:rsidP="00EA41D1">
      <w:pPr>
        <w:jc w:val="center"/>
        <w:rPr>
          <w:b/>
          <w:color w:val="FF0000"/>
        </w:rPr>
      </w:pPr>
    </w:p>
    <w:p w:rsidR="007E7F75" w:rsidRPr="000F1275" w:rsidRDefault="007E7F75" w:rsidP="00EA41D1">
      <w:pPr>
        <w:jc w:val="center"/>
        <w:rPr>
          <w:b/>
          <w:color w:val="FF0000"/>
        </w:rPr>
      </w:pPr>
      <w:r w:rsidRPr="000F1275">
        <w:rPr>
          <w:b/>
          <w:color w:val="FF0000"/>
        </w:rPr>
        <w:t>TARİH: 08.KASIM.2014 CUMARTESİ</w:t>
      </w:r>
    </w:p>
    <w:p w:rsidR="007E7F75" w:rsidRPr="000F1275" w:rsidRDefault="007E7F75" w:rsidP="00EA41D1">
      <w:pPr>
        <w:jc w:val="center"/>
        <w:rPr>
          <w:b/>
          <w:color w:val="FF0000"/>
        </w:rPr>
      </w:pPr>
      <w:bookmarkStart w:id="0" w:name="_GoBack"/>
      <w:bookmarkEnd w:id="0"/>
    </w:p>
    <w:p w:rsidR="007E7F75" w:rsidRPr="000F1275" w:rsidRDefault="000F1275" w:rsidP="00EA41D1">
      <w:pPr>
        <w:jc w:val="center"/>
        <w:rPr>
          <w:b/>
          <w:color w:val="FF0000"/>
        </w:rPr>
      </w:pPr>
      <w:r>
        <w:rPr>
          <w:b/>
          <w:color w:val="FF0000"/>
        </w:rPr>
        <w:t>YER</w:t>
      </w:r>
      <w:r w:rsidR="007E7F75" w:rsidRPr="000F1275">
        <w:rPr>
          <w:b/>
          <w:color w:val="FF0000"/>
        </w:rPr>
        <w:t>:</w:t>
      </w:r>
      <w:r>
        <w:rPr>
          <w:b/>
          <w:color w:val="FF0000"/>
        </w:rPr>
        <w:t xml:space="preserve"> </w:t>
      </w:r>
      <w:r w:rsidR="007E7F75" w:rsidRPr="000F1275">
        <w:rPr>
          <w:b/>
          <w:color w:val="FF0000"/>
        </w:rPr>
        <w:t>DOLMABAHÇE SAAT KULESİ – BEŞİKTAŞ</w:t>
      </w:r>
    </w:p>
    <w:p w:rsidR="007E7F75" w:rsidRPr="000F1275" w:rsidRDefault="007E7F75" w:rsidP="00EA41D1">
      <w:pPr>
        <w:jc w:val="center"/>
        <w:rPr>
          <w:b/>
          <w:color w:val="FF0000"/>
        </w:rPr>
      </w:pPr>
    </w:p>
    <w:p w:rsidR="007E7F75" w:rsidRPr="000F1275" w:rsidRDefault="00317F2C" w:rsidP="00EA41D1">
      <w:pPr>
        <w:jc w:val="center"/>
        <w:rPr>
          <w:b/>
          <w:color w:val="FF0000"/>
        </w:rPr>
      </w:pPr>
      <w:r w:rsidRPr="000F1275">
        <w:rPr>
          <w:b/>
          <w:color w:val="FF0000"/>
        </w:rPr>
        <w:t>SAAT 12.30</w:t>
      </w:r>
      <w:r w:rsidR="007E7F75" w:rsidRPr="000F1275">
        <w:rPr>
          <w:b/>
          <w:color w:val="FF0000"/>
        </w:rPr>
        <w:t xml:space="preserve"> PROGRAM BAŞLANGICI</w:t>
      </w:r>
    </w:p>
    <w:p w:rsidR="007E7F75" w:rsidRPr="000F1275" w:rsidRDefault="007E7F75" w:rsidP="00EA41D1">
      <w:pPr>
        <w:jc w:val="center"/>
        <w:rPr>
          <w:b/>
          <w:color w:val="FF0000"/>
        </w:rPr>
      </w:pPr>
    </w:p>
    <w:p w:rsidR="007E7F75" w:rsidRPr="000F1275" w:rsidRDefault="007E7F75" w:rsidP="00EA41D1">
      <w:pPr>
        <w:jc w:val="center"/>
        <w:rPr>
          <w:b/>
          <w:color w:val="FF0000"/>
        </w:rPr>
      </w:pPr>
      <w:r w:rsidRPr="000F1275">
        <w:rPr>
          <w:b/>
          <w:color w:val="FF0000"/>
        </w:rPr>
        <w:t>KLASİK ARAÇLARLA SANATÇI KORTEJİ</w:t>
      </w:r>
    </w:p>
    <w:p w:rsidR="007E7F75" w:rsidRPr="000F1275" w:rsidRDefault="007E7F75" w:rsidP="00EA41D1">
      <w:pPr>
        <w:jc w:val="center"/>
        <w:rPr>
          <w:b/>
          <w:color w:val="FF0000"/>
        </w:rPr>
      </w:pPr>
    </w:p>
    <w:p w:rsidR="00EA41D1" w:rsidRPr="000F1275" w:rsidRDefault="00317F2C" w:rsidP="00EA41D1">
      <w:pPr>
        <w:jc w:val="center"/>
        <w:rPr>
          <w:b/>
          <w:color w:val="FF0000"/>
        </w:rPr>
      </w:pPr>
      <w:r w:rsidRPr="000F1275">
        <w:rPr>
          <w:b/>
          <w:color w:val="FF0000"/>
        </w:rPr>
        <w:t>SAAT 15.3</w:t>
      </w:r>
      <w:r w:rsidR="000F1275">
        <w:rPr>
          <w:b/>
          <w:color w:val="FF0000"/>
        </w:rPr>
        <w:t xml:space="preserve">0 </w:t>
      </w:r>
      <w:r w:rsidR="00EA41D1" w:rsidRPr="000F1275">
        <w:rPr>
          <w:b/>
          <w:color w:val="FF0000"/>
        </w:rPr>
        <w:t>ÖDÜL TÖRENİ, KOKTEYL VE CAHİT BERKAY KONSERİ</w:t>
      </w:r>
    </w:p>
    <w:p w:rsidR="007E7F75" w:rsidRPr="000F1275" w:rsidRDefault="00F00A51" w:rsidP="00EA41D1">
      <w:pPr>
        <w:jc w:val="center"/>
        <w:rPr>
          <w:b/>
          <w:color w:val="FF0000"/>
        </w:rPr>
      </w:pPr>
      <w:r w:rsidRPr="000F1275">
        <w:rPr>
          <w:b/>
          <w:color w:val="FF0000"/>
        </w:rPr>
        <w:t>(</w:t>
      </w:r>
      <w:r w:rsidR="007E7F75" w:rsidRPr="000F1275">
        <w:rPr>
          <w:b/>
          <w:color w:val="FF0000"/>
        </w:rPr>
        <w:t>AKATLAR SANATÇILAR PARKI</w:t>
      </w:r>
      <w:r w:rsidRPr="000F1275">
        <w:rPr>
          <w:b/>
          <w:color w:val="FF0000"/>
        </w:rPr>
        <w:t>)</w:t>
      </w:r>
    </w:p>
    <w:p w:rsidR="007E7F75" w:rsidRPr="000F1275" w:rsidRDefault="007E7F75" w:rsidP="00EA41D1">
      <w:pPr>
        <w:jc w:val="center"/>
        <w:rPr>
          <w:b/>
          <w:color w:val="FF0000"/>
        </w:rPr>
      </w:pPr>
    </w:p>
    <w:p w:rsidR="007E7F75" w:rsidRPr="000F1275" w:rsidRDefault="00EA41D1" w:rsidP="00EA41D1">
      <w:pPr>
        <w:jc w:val="center"/>
        <w:rPr>
          <w:b/>
          <w:color w:val="FF0000"/>
        </w:rPr>
      </w:pPr>
      <w:r w:rsidRPr="000F1275">
        <w:rPr>
          <w:b/>
          <w:color w:val="FF0000"/>
        </w:rPr>
        <w:t>İRTİBAT:</w:t>
      </w:r>
      <w:r w:rsidR="00D12BE7" w:rsidRPr="000F1275">
        <w:rPr>
          <w:b/>
          <w:color w:val="FF0000"/>
        </w:rPr>
        <w:t xml:space="preserve"> </w:t>
      </w:r>
      <w:r w:rsidRPr="000F1275">
        <w:rPr>
          <w:b/>
          <w:color w:val="FF0000"/>
        </w:rPr>
        <w:t>0532 5404929</w:t>
      </w:r>
      <w:r w:rsidR="00D12BE7" w:rsidRPr="000F1275">
        <w:rPr>
          <w:b/>
          <w:color w:val="FF0000"/>
        </w:rPr>
        <w:t xml:space="preserve"> – 0530 6710142</w:t>
      </w:r>
    </w:p>
    <w:p w:rsidR="00CD45A8" w:rsidRPr="000F1275" w:rsidRDefault="00DC2593" w:rsidP="00067935">
      <w:pPr>
        <w:tabs>
          <w:tab w:val="left" w:pos="2722"/>
        </w:tabs>
        <w:rPr>
          <w:lang w:eastAsia="en-US"/>
        </w:rPr>
      </w:pPr>
    </w:p>
    <w:sectPr w:rsidR="00CD45A8" w:rsidRPr="000F1275" w:rsidSect="00A25D3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593" w:rsidRDefault="00DC2593" w:rsidP="00C466D6">
      <w:r>
        <w:separator/>
      </w:r>
    </w:p>
  </w:endnote>
  <w:endnote w:type="continuationSeparator" w:id="0">
    <w:p w:rsidR="00DC2593" w:rsidRDefault="00DC2593" w:rsidP="00C4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593" w:rsidRDefault="00DC2593" w:rsidP="00C466D6">
      <w:r>
        <w:separator/>
      </w:r>
    </w:p>
  </w:footnote>
  <w:footnote w:type="continuationSeparator" w:id="0">
    <w:p w:rsidR="00DC2593" w:rsidRDefault="00DC2593" w:rsidP="00C46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6D6" w:rsidRDefault="00F00A51">
    <w:pPr>
      <w:pStyle w:val="stbilgi"/>
    </w:pPr>
    <w:r>
      <w:rPr>
        <w:noProof/>
      </w:rPr>
      <w:drawing>
        <wp:anchor distT="0" distB="0" distL="114300" distR="114300" simplePos="0" relativeHeight="251659264" behindDoc="0" locked="0" layoutInCell="1" allowOverlap="1">
          <wp:simplePos x="0" y="0"/>
          <wp:positionH relativeFrom="column">
            <wp:posOffset>5175885</wp:posOffset>
          </wp:positionH>
          <wp:positionV relativeFrom="paragraph">
            <wp:posOffset>-269875</wp:posOffset>
          </wp:positionV>
          <wp:extent cx="1137920" cy="1231265"/>
          <wp:effectExtent l="19050" t="0" r="5080" b="0"/>
          <wp:wrapSquare wrapText="bothSides"/>
          <wp:docPr id="2" name="Resim 1" descr="D:\besiktas\10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siktas\100\logo.png"/>
                  <pic:cNvPicPr>
                    <a:picLocks noChangeAspect="1" noChangeArrowheads="1"/>
                  </pic:cNvPicPr>
                </pic:nvPicPr>
                <pic:blipFill>
                  <a:blip r:embed="rId1"/>
                  <a:srcRect/>
                  <a:stretch>
                    <a:fillRect/>
                  </a:stretch>
                </pic:blipFill>
                <pic:spPr bwMode="auto">
                  <a:xfrm>
                    <a:off x="0" y="0"/>
                    <a:ext cx="1137920" cy="123126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-625475</wp:posOffset>
          </wp:positionH>
          <wp:positionV relativeFrom="paragraph">
            <wp:posOffset>-312420</wp:posOffset>
          </wp:positionV>
          <wp:extent cx="2005330" cy="1273175"/>
          <wp:effectExtent l="0" t="0" r="0" b="0"/>
          <wp:wrapSquare wrapText="bothSides"/>
          <wp:docPr id="1" name="0 Resim"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stretch>
                    <a:fillRect/>
                  </a:stretch>
                </pic:blipFill>
                <pic:spPr>
                  <a:xfrm>
                    <a:off x="0" y="0"/>
                    <a:ext cx="2005330" cy="1273175"/>
                  </a:xfrm>
                  <a:prstGeom prst="rect">
                    <a:avLst/>
                  </a:prstGeom>
                </pic:spPr>
              </pic:pic>
            </a:graphicData>
          </a:graphic>
        </wp:anchor>
      </w:drawing>
    </w:r>
  </w:p>
  <w:p w:rsidR="00F00A51" w:rsidRPr="00F00A51" w:rsidRDefault="00F00A51">
    <w:pPr>
      <w:pStyle w:val="stbilgi"/>
      <w:rPr>
        <w:b/>
        <w:color w:val="002060"/>
        <w:sz w:val="28"/>
        <w:szCs w:val="28"/>
      </w:rPr>
    </w:pPr>
    <w:r>
      <w:tab/>
    </w:r>
    <w:r w:rsidRPr="00F00A51">
      <w:rPr>
        <w:b/>
        <w:color w:val="002060"/>
      </w:rPr>
      <w:t xml:space="preserve">       </w:t>
    </w:r>
    <w:r w:rsidRPr="00F00A51">
      <w:rPr>
        <w:b/>
        <w:color w:val="002060"/>
        <w:sz w:val="28"/>
        <w:szCs w:val="28"/>
      </w:rPr>
      <w:t xml:space="preserve">SO-DER </w:t>
    </w:r>
  </w:p>
  <w:p w:rsidR="00C466D6" w:rsidRPr="00F00A51" w:rsidRDefault="00F00A51">
    <w:pPr>
      <w:pStyle w:val="stbilgi"/>
      <w:rPr>
        <w:b/>
        <w:sz w:val="36"/>
        <w:szCs w:val="36"/>
      </w:rPr>
    </w:pPr>
    <w:r w:rsidRPr="00F00A51">
      <w:rPr>
        <w:b/>
        <w:color w:val="002060"/>
        <w:sz w:val="28"/>
        <w:szCs w:val="28"/>
      </w:rPr>
      <w:t xml:space="preserve">                                   SİNEMA OYUNCULARI DERNEĞİ</w:t>
    </w:r>
    <w:r w:rsidRPr="00F00A51">
      <w:rPr>
        <w:b/>
        <w:sz w:val="36"/>
        <w:szCs w:val="36"/>
      </w:rPr>
      <w:tab/>
    </w:r>
    <w:r w:rsidRPr="00F00A51">
      <w:rPr>
        <w:b/>
        <w:sz w:val="36"/>
        <w:szCs w:val="36"/>
      </w:rPr>
      <w:tab/>
    </w:r>
  </w:p>
  <w:p w:rsidR="00C466D6" w:rsidRPr="00F00A51" w:rsidRDefault="00C466D6">
    <w:pPr>
      <w:pStyle w:val="stbilgi"/>
      <w:rPr>
        <w:b/>
        <w:sz w:val="52"/>
        <w:szCs w:val="52"/>
      </w:rPr>
    </w:pPr>
  </w:p>
  <w:p w:rsidR="00C466D6" w:rsidRDefault="00C466D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6E7"/>
    <w:rsid w:val="0004431C"/>
    <w:rsid w:val="00067935"/>
    <w:rsid w:val="000F1275"/>
    <w:rsid w:val="001D388E"/>
    <w:rsid w:val="00221623"/>
    <w:rsid w:val="00317F2C"/>
    <w:rsid w:val="00353700"/>
    <w:rsid w:val="00610730"/>
    <w:rsid w:val="006158B5"/>
    <w:rsid w:val="00731BE4"/>
    <w:rsid w:val="007E7F75"/>
    <w:rsid w:val="007F26BF"/>
    <w:rsid w:val="00840D3D"/>
    <w:rsid w:val="008519D4"/>
    <w:rsid w:val="00961270"/>
    <w:rsid w:val="00990B12"/>
    <w:rsid w:val="00A25D34"/>
    <w:rsid w:val="00A47774"/>
    <w:rsid w:val="00A745CD"/>
    <w:rsid w:val="00AA0558"/>
    <w:rsid w:val="00B716E7"/>
    <w:rsid w:val="00BE226D"/>
    <w:rsid w:val="00C2159E"/>
    <w:rsid w:val="00C466D6"/>
    <w:rsid w:val="00C4712E"/>
    <w:rsid w:val="00C65FF4"/>
    <w:rsid w:val="00D12BE7"/>
    <w:rsid w:val="00DC2593"/>
    <w:rsid w:val="00E85A40"/>
    <w:rsid w:val="00EA41D1"/>
    <w:rsid w:val="00F00A51"/>
    <w:rsid w:val="00F315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5DD8F7-836A-48EF-8F13-3A4DC055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6E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B716E7"/>
    <w:pPr>
      <w:spacing w:before="100" w:beforeAutospacing="1" w:after="100" w:afterAutospacing="1"/>
    </w:pPr>
  </w:style>
  <w:style w:type="character" w:styleId="Gl">
    <w:name w:val="Strong"/>
    <w:basedOn w:val="VarsaylanParagrafYazTipi"/>
    <w:qFormat/>
    <w:rsid w:val="00B716E7"/>
    <w:rPr>
      <w:b/>
      <w:bCs/>
    </w:rPr>
  </w:style>
  <w:style w:type="paragraph" w:styleId="stbilgi">
    <w:name w:val="header"/>
    <w:basedOn w:val="Normal"/>
    <w:link w:val="stbilgiChar"/>
    <w:uiPriority w:val="99"/>
    <w:unhideWhenUsed/>
    <w:rsid w:val="00C466D6"/>
    <w:pPr>
      <w:tabs>
        <w:tab w:val="center" w:pos="4536"/>
        <w:tab w:val="right" w:pos="9072"/>
      </w:tabs>
    </w:pPr>
  </w:style>
  <w:style w:type="character" w:customStyle="1" w:styleId="stbilgiChar">
    <w:name w:val="Üstbilgi Char"/>
    <w:basedOn w:val="VarsaylanParagrafYazTipi"/>
    <w:link w:val="stbilgi"/>
    <w:uiPriority w:val="99"/>
    <w:rsid w:val="00C466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466D6"/>
    <w:pPr>
      <w:tabs>
        <w:tab w:val="center" w:pos="4536"/>
        <w:tab w:val="right" w:pos="9072"/>
      </w:tabs>
    </w:pPr>
  </w:style>
  <w:style w:type="character" w:customStyle="1" w:styleId="AltbilgiChar">
    <w:name w:val="Altbilgi Char"/>
    <w:basedOn w:val="VarsaylanParagrafYazTipi"/>
    <w:link w:val="Altbilgi"/>
    <w:uiPriority w:val="99"/>
    <w:rsid w:val="00C466D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466D6"/>
    <w:rPr>
      <w:rFonts w:ascii="Tahoma" w:hAnsi="Tahoma" w:cs="Tahoma"/>
      <w:sz w:val="16"/>
      <w:szCs w:val="16"/>
    </w:rPr>
  </w:style>
  <w:style w:type="character" w:customStyle="1" w:styleId="BalonMetniChar">
    <w:name w:val="Balon Metni Char"/>
    <w:basedOn w:val="VarsaylanParagrafYazTipi"/>
    <w:link w:val="BalonMetni"/>
    <w:uiPriority w:val="99"/>
    <w:semiHidden/>
    <w:rsid w:val="00C466D6"/>
    <w:rPr>
      <w:rFonts w:ascii="Tahoma" w:eastAsia="Times New Roman" w:hAnsi="Tahoma" w:cs="Tahoma"/>
      <w:sz w:val="16"/>
      <w:szCs w:val="16"/>
      <w:lang w:eastAsia="tr-TR"/>
    </w:rPr>
  </w:style>
  <w:style w:type="character" w:styleId="Kpr">
    <w:name w:val="Hyperlink"/>
    <w:uiPriority w:val="99"/>
    <w:unhideWhenUsed/>
    <w:rsid w:val="00C466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01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SERKAN.OKAY</dc:creator>
  <cp:lastModifiedBy>Sadi Cilingir</cp:lastModifiedBy>
  <cp:revision>4</cp:revision>
  <dcterms:created xsi:type="dcterms:W3CDTF">2014-11-06T11:30:00Z</dcterms:created>
  <dcterms:modified xsi:type="dcterms:W3CDTF">2014-11-08T16:36:00Z</dcterms:modified>
</cp:coreProperties>
</file>