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762" w:rsidRPr="003F0F75" w:rsidRDefault="00BD4762" w:rsidP="00433AB2">
      <w:pPr>
        <w:pStyle w:val="AralkYok"/>
        <w:jc w:val="both"/>
        <w:rPr>
          <w:rFonts w:ascii="Gill Sans MT" w:hAnsi="Gill Sans MT"/>
          <w:b/>
          <w:sz w:val="36"/>
          <w:szCs w:val="36"/>
          <w:lang w:val="tr-TR"/>
        </w:rPr>
      </w:pPr>
      <w:proofErr w:type="spellStart"/>
      <w:r w:rsidRPr="003F0F75">
        <w:rPr>
          <w:rFonts w:ascii="Gill Sans MT" w:hAnsi="Gill Sans MT"/>
          <w:b/>
          <w:sz w:val="36"/>
          <w:szCs w:val="36"/>
          <w:lang w:val="tr-TR"/>
        </w:rPr>
        <w:t>Philips</w:t>
      </w:r>
      <w:r w:rsidR="001154D2" w:rsidRPr="003F0F75">
        <w:rPr>
          <w:rFonts w:ascii="Gill Sans MT" w:hAnsi="Gill Sans MT"/>
          <w:b/>
          <w:sz w:val="36"/>
          <w:szCs w:val="36"/>
          <w:lang w:val="tr-TR"/>
        </w:rPr>
        <w:t>’in</w:t>
      </w:r>
      <w:proofErr w:type="spellEnd"/>
      <w:r w:rsidR="001154D2" w:rsidRPr="003F0F75">
        <w:rPr>
          <w:rFonts w:ascii="Gill Sans MT" w:hAnsi="Gill Sans MT"/>
          <w:b/>
          <w:sz w:val="36"/>
          <w:szCs w:val="36"/>
          <w:lang w:val="tr-TR"/>
        </w:rPr>
        <w:t xml:space="preserve"> </w:t>
      </w:r>
      <w:r w:rsidR="00433AB2" w:rsidRPr="003F0F75">
        <w:rPr>
          <w:rFonts w:ascii="Gill Sans MT" w:hAnsi="Gill Sans MT"/>
          <w:b/>
          <w:sz w:val="36"/>
          <w:szCs w:val="36"/>
          <w:lang w:val="tr-TR"/>
        </w:rPr>
        <w:t xml:space="preserve">Yeni </w:t>
      </w:r>
      <w:proofErr w:type="spellStart"/>
      <w:r w:rsidRPr="003F0F75">
        <w:rPr>
          <w:rFonts w:ascii="Gill Sans MT" w:hAnsi="Gill Sans MT"/>
          <w:b/>
          <w:sz w:val="36"/>
          <w:szCs w:val="36"/>
          <w:lang w:val="tr-TR"/>
        </w:rPr>
        <w:t>Ambilight</w:t>
      </w:r>
      <w:proofErr w:type="spellEnd"/>
      <w:r w:rsidRPr="003F0F75">
        <w:rPr>
          <w:rFonts w:ascii="Gill Sans MT" w:hAnsi="Gill Sans MT"/>
          <w:b/>
          <w:sz w:val="36"/>
          <w:szCs w:val="36"/>
          <w:lang w:val="tr-TR"/>
        </w:rPr>
        <w:t xml:space="preserve"> </w:t>
      </w:r>
      <w:r w:rsidR="001154D2" w:rsidRPr="003F0F75">
        <w:rPr>
          <w:rFonts w:ascii="Gill Sans MT" w:hAnsi="Gill Sans MT"/>
          <w:b/>
          <w:sz w:val="36"/>
          <w:szCs w:val="36"/>
          <w:lang w:val="tr-TR"/>
        </w:rPr>
        <w:t xml:space="preserve">Kampanyası’nın </w:t>
      </w:r>
      <w:r w:rsidR="00433AB2" w:rsidRPr="003F0F75">
        <w:rPr>
          <w:rFonts w:ascii="Gill Sans MT" w:hAnsi="Gill Sans MT"/>
          <w:b/>
          <w:sz w:val="36"/>
          <w:szCs w:val="36"/>
          <w:lang w:val="tr-TR"/>
        </w:rPr>
        <w:t xml:space="preserve">Merkezinde Eşsiz Gece Kayak Filmi </w:t>
      </w:r>
      <w:proofErr w:type="spellStart"/>
      <w:r w:rsidR="001154D2" w:rsidRPr="003F0F75">
        <w:rPr>
          <w:rFonts w:ascii="Gill Sans MT" w:hAnsi="Gill Sans MT"/>
          <w:b/>
          <w:sz w:val="36"/>
          <w:szCs w:val="36"/>
          <w:lang w:val="tr-TR"/>
        </w:rPr>
        <w:t>Afterglow</w:t>
      </w:r>
      <w:proofErr w:type="spellEnd"/>
      <w:r w:rsidR="001154D2" w:rsidRPr="003F0F75">
        <w:rPr>
          <w:rFonts w:ascii="Gill Sans MT" w:hAnsi="Gill Sans MT"/>
          <w:b/>
          <w:sz w:val="36"/>
          <w:szCs w:val="36"/>
          <w:lang w:val="tr-TR"/>
        </w:rPr>
        <w:t xml:space="preserve"> </w:t>
      </w:r>
      <w:r w:rsidR="00433AB2" w:rsidRPr="003F0F75">
        <w:rPr>
          <w:rFonts w:ascii="Gill Sans MT" w:hAnsi="Gill Sans MT"/>
          <w:b/>
          <w:sz w:val="36"/>
          <w:szCs w:val="36"/>
          <w:lang w:val="tr-TR"/>
        </w:rPr>
        <w:t>Var</w:t>
      </w:r>
    </w:p>
    <w:p w:rsidR="00433AB2" w:rsidRPr="003F0F75" w:rsidRDefault="00433AB2" w:rsidP="00433AB2">
      <w:pPr>
        <w:spacing w:after="0"/>
        <w:jc w:val="both"/>
        <w:rPr>
          <w:rFonts w:ascii="Gill Sans Std" w:hAnsi="Gill Sans Std"/>
          <w:b/>
          <w:sz w:val="24"/>
          <w:szCs w:val="24"/>
          <w:lang w:val="tr-TR"/>
        </w:rPr>
      </w:pPr>
    </w:p>
    <w:p w:rsidR="00BD4762" w:rsidRPr="003F0F75" w:rsidRDefault="00BD4762" w:rsidP="00433AB2">
      <w:pPr>
        <w:spacing w:after="0"/>
        <w:jc w:val="both"/>
        <w:rPr>
          <w:rFonts w:ascii="Gill Sans Std" w:hAnsi="Gill Sans Std"/>
          <w:b/>
          <w:sz w:val="24"/>
          <w:szCs w:val="24"/>
          <w:lang w:val="tr-TR"/>
        </w:rPr>
      </w:pPr>
      <w:proofErr w:type="spellStart"/>
      <w:r w:rsidRPr="003F0F75">
        <w:rPr>
          <w:rFonts w:ascii="Gill Sans Std" w:hAnsi="Gill Sans Std"/>
          <w:b/>
          <w:sz w:val="24"/>
          <w:szCs w:val="24"/>
          <w:lang w:val="tr-TR"/>
        </w:rPr>
        <w:t>Philips</w:t>
      </w:r>
      <w:r w:rsidR="001154D2" w:rsidRPr="003F0F75">
        <w:rPr>
          <w:rFonts w:ascii="Gill Sans Std" w:hAnsi="Gill Sans Std"/>
          <w:b/>
          <w:sz w:val="24"/>
          <w:szCs w:val="24"/>
          <w:lang w:val="tr-TR"/>
        </w:rPr>
        <w:t>’in</w:t>
      </w:r>
      <w:proofErr w:type="spellEnd"/>
      <w:r w:rsidR="001154D2" w:rsidRPr="003F0F75">
        <w:rPr>
          <w:rFonts w:ascii="Gill Sans Std" w:hAnsi="Gill Sans Std"/>
          <w:b/>
          <w:sz w:val="24"/>
          <w:szCs w:val="24"/>
          <w:lang w:val="tr-TR"/>
        </w:rPr>
        <w:t xml:space="preserve"> yeni</w:t>
      </w:r>
      <w:r w:rsidRPr="003F0F75">
        <w:rPr>
          <w:rFonts w:ascii="Gill Sans Std" w:hAnsi="Gill Sans Std"/>
          <w:b/>
          <w:sz w:val="24"/>
          <w:szCs w:val="24"/>
          <w:lang w:val="tr-TR"/>
        </w:rPr>
        <w:t xml:space="preserve"> </w:t>
      </w:r>
      <w:proofErr w:type="spellStart"/>
      <w:r w:rsidRPr="003F0F75">
        <w:rPr>
          <w:rFonts w:ascii="Gill Sans Std" w:hAnsi="Gill Sans Std"/>
          <w:b/>
          <w:sz w:val="24"/>
          <w:szCs w:val="24"/>
          <w:lang w:val="tr-TR"/>
        </w:rPr>
        <w:t>Ambilight</w:t>
      </w:r>
      <w:proofErr w:type="spellEnd"/>
      <w:r w:rsidRPr="003F0F75">
        <w:rPr>
          <w:rFonts w:ascii="Gill Sans Std" w:hAnsi="Gill Sans Std"/>
          <w:b/>
          <w:sz w:val="24"/>
          <w:szCs w:val="24"/>
          <w:lang w:val="tr-TR"/>
        </w:rPr>
        <w:t xml:space="preserve"> TV </w:t>
      </w:r>
      <w:r w:rsidR="005471B0" w:rsidRPr="003F0F75">
        <w:rPr>
          <w:rFonts w:ascii="Gill Sans Std" w:hAnsi="Gill Sans Std"/>
          <w:b/>
          <w:sz w:val="24"/>
          <w:szCs w:val="24"/>
          <w:lang w:val="tr-TR"/>
        </w:rPr>
        <w:t>kampanyası</w:t>
      </w:r>
      <w:r w:rsidR="00156E24" w:rsidRPr="003F0F75">
        <w:rPr>
          <w:rFonts w:ascii="Gill Sans Std" w:hAnsi="Gill Sans Std"/>
          <w:b/>
          <w:sz w:val="24"/>
          <w:szCs w:val="24"/>
          <w:lang w:val="tr-TR"/>
        </w:rPr>
        <w:t>nın merkezinde</w:t>
      </w:r>
      <w:r w:rsidR="005471B0" w:rsidRPr="003F0F75">
        <w:rPr>
          <w:rFonts w:ascii="Gill Sans Std" w:hAnsi="Gill Sans Std"/>
          <w:b/>
          <w:sz w:val="24"/>
          <w:szCs w:val="24"/>
          <w:lang w:val="tr-TR"/>
        </w:rPr>
        <w:t xml:space="preserve"> </w:t>
      </w:r>
      <w:r w:rsidRPr="003F0F75">
        <w:rPr>
          <w:rFonts w:ascii="Gill Sans Std" w:hAnsi="Gill Sans Std"/>
          <w:b/>
          <w:sz w:val="24"/>
          <w:szCs w:val="24"/>
          <w:lang w:val="tr-TR"/>
        </w:rPr>
        <w:t xml:space="preserve">‘Afterglow’ </w:t>
      </w:r>
      <w:r w:rsidR="00156E24" w:rsidRPr="003F0F75">
        <w:rPr>
          <w:rFonts w:ascii="Gill Sans Std" w:hAnsi="Gill Sans Std"/>
          <w:b/>
          <w:sz w:val="24"/>
          <w:szCs w:val="24"/>
          <w:lang w:val="tr-TR"/>
        </w:rPr>
        <w:t>kayak filmi yer alıyor</w:t>
      </w:r>
      <w:r w:rsidR="001154D2" w:rsidRPr="003F0F75">
        <w:rPr>
          <w:rFonts w:ascii="Gill Sans Std" w:hAnsi="Gill Sans Std"/>
          <w:b/>
          <w:sz w:val="24"/>
          <w:szCs w:val="24"/>
          <w:lang w:val="tr-TR"/>
        </w:rPr>
        <w:t xml:space="preserve">. </w:t>
      </w:r>
      <w:r w:rsidR="00E03106" w:rsidRPr="003F0F75">
        <w:rPr>
          <w:rFonts w:ascii="Gill Sans Std" w:hAnsi="Gill Sans Std"/>
          <w:b/>
          <w:sz w:val="24"/>
          <w:szCs w:val="24"/>
          <w:lang w:val="tr-TR"/>
        </w:rPr>
        <w:t xml:space="preserve">Heyecan verici </w:t>
      </w:r>
      <w:r w:rsidR="0012254C" w:rsidRPr="003F0F75">
        <w:rPr>
          <w:rFonts w:ascii="Gill Sans Std" w:hAnsi="Gill Sans Std"/>
          <w:b/>
          <w:sz w:val="24"/>
          <w:szCs w:val="24"/>
          <w:lang w:val="tr-TR"/>
        </w:rPr>
        <w:t>ışıklandırmaya sahip gece kayak sahneleri</w:t>
      </w:r>
      <w:r w:rsidR="004D440A" w:rsidRPr="003F0F75">
        <w:rPr>
          <w:rFonts w:ascii="Gill Sans Std" w:hAnsi="Gill Sans Std"/>
          <w:b/>
          <w:sz w:val="24"/>
          <w:szCs w:val="24"/>
          <w:lang w:val="tr-TR"/>
        </w:rPr>
        <w:t xml:space="preserve"> görsel bir şov sunarken</w:t>
      </w:r>
      <w:r w:rsidR="0012254C" w:rsidRPr="003F0F75">
        <w:rPr>
          <w:rFonts w:ascii="Gill Sans Std" w:hAnsi="Gill Sans Std"/>
          <w:b/>
          <w:sz w:val="24"/>
          <w:szCs w:val="24"/>
          <w:lang w:val="tr-TR"/>
        </w:rPr>
        <w:t xml:space="preserve"> Philips</w:t>
      </w:r>
      <w:r w:rsidR="00927B9B" w:rsidRPr="003F0F75">
        <w:rPr>
          <w:rFonts w:ascii="Gill Sans Std" w:hAnsi="Gill Sans Std"/>
          <w:b/>
          <w:sz w:val="24"/>
          <w:szCs w:val="24"/>
          <w:lang w:val="tr-TR"/>
        </w:rPr>
        <w:t>,</w:t>
      </w:r>
      <w:r w:rsidR="0012254C" w:rsidRPr="003F0F75">
        <w:rPr>
          <w:rFonts w:ascii="Gill Sans Std" w:hAnsi="Gill Sans Std"/>
          <w:b/>
          <w:sz w:val="24"/>
          <w:szCs w:val="24"/>
          <w:lang w:val="tr-TR"/>
        </w:rPr>
        <w:t xml:space="preserve"> Ambilight’ın gücünü</w:t>
      </w:r>
      <w:r w:rsidR="001154D2" w:rsidRPr="003F0F75">
        <w:rPr>
          <w:rFonts w:ascii="Gill Sans Std" w:hAnsi="Gill Sans Std"/>
          <w:b/>
          <w:sz w:val="24"/>
          <w:szCs w:val="24"/>
          <w:lang w:val="tr-TR"/>
        </w:rPr>
        <w:t xml:space="preserve"> tam anlamıyla</w:t>
      </w:r>
      <w:r w:rsidR="0012254C" w:rsidRPr="003F0F75">
        <w:rPr>
          <w:rFonts w:ascii="Gill Sans Std" w:hAnsi="Gill Sans Std"/>
          <w:b/>
          <w:sz w:val="24"/>
          <w:szCs w:val="24"/>
          <w:lang w:val="tr-TR"/>
        </w:rPr>
        <w:t xml:space="preserve"> </w:t>
      </w:r>
      <w:r w:rsidR="001423CD" w:rsidRPr="003F0F75">
        <w:rPr>
          <w:rFonts w:ascii="Gill Sans Std" w:hAnsi="Gill Sans Std"/>
          <w:b/>
          <w:sz w:val="24"/>
          <w:szCs w:val="24"/>
          <w:lang w:val="tr-TR"/>
        </w:rPr>
        <w:t>yansıtıyor</w:t>
      </w:r>
      <w:r w:rsidR="004D440A" w:rsidRPr="003F0F75">
        <w:rPr>
          <w:rFonts w:ascii="Gill Sans Std" w:hAnsi="Gill Sans Std"/>
          <w:b/>
          <w:sz w:val="24"/>
          <w:szCs w:val="24"/>
          <w:lang w:val="tr-TR"/>
        </w:rPr>
        <w:t>.</w:t>
      </w:r>
    </w:p>
    <w:p w:rsidR="00BD4762" w:rsidRPr="003F0F75" w:rsidRDefault="00BD4762" w:rsidP="00433AB2">
      <w:pPr>
        <w:spacing w:after="0"/>
        <w:jc w:val="both"/>
        <w:rPr>
          <w:rFonts w:ascii="Gill Sans Std" w:hAnsi="Gill Sans Std"/>
          <w:sz w:val="24"/>
          <w:szCs w:val="24"/>
          <w:lang w:val="tr-TR"/>
        </w:rPr>
      </w:pPr>
    </w:p>
    <w:p w:rsidR="00BD4762" w:rsidRPr="003F0F75" w:rsidRDefault="00BD4762" w:rsidP="00433AB2">
      <w:pPr>
        <w:jc w:val="both"/>
        <w:rPr>
          <w:rFonts w:ascii="Gill Sans Std" w:hAnsi="Gill Sans Std" w:cs="Times New Roman"/>
          <w:sz w:val="24"/>
          <w:szCs w:val="24"/>
          <w:lang w:val="tr-TR"/>
        </w:rPr>
      </w:pPr>
      <w:r w:rsidRPr="003F0F75">
        <w:rPr>
          <w:rFonts w:ascii="Gill Sans Std" w:hAnsi="Gill Sans Std"/>
          <w:b/>
          <w:sz w:val="24"/>
          <w:szCs w:val="24"/>
          <w:lang w:val="tr-TR"/>
        </w:rPr>
        <w:t xml:space="preserve">Amsterdam, </w:t>
      </w:r>
      <w:r w:rsidR="001154D2" w:rsidRPr="003F0F75">
        <w:rPr>
          <w:rFonts w:ascii="Gill Sans Std" w:hAnsi="Gill Sans Std"/>
          <w:b/>
          <w:sz w:val="24"/>
          <w:szCs w:val="24"/>
          <w:lang w:val="tr-TR"/>
        </w:rPr>
        <w:t>27</w:t>
      </w:r>
      <w:r w:rsidR="001423CD" w:rsidRPr="003F0F75">
        <w:rPr>
          <w:rFonts w:ascii="Gill Sans Std" w:hAnsi="Gill Sans Std"/>
          <w:b/>
          <w:sz w:val="24"/>
          <w:szCs w:val="24"/>
          <w:lang w:val="tr-TR"/>
        </w:rPr>
        <w:t xml:space="preserve"> Ekim</w:t>
      </w:r>
      <w:r w:rsidRPr="003F0F75">
        <w:rPr>
          <w:rFonts w:ascii="Gill Sans Std" w:hAnsi="Gill Sans Std"/>
          <w:b/>
          <w:sz w:val="24"/>
          <w:szCs w:val="24"/>
          <w:lang w:val="tr-TR"/>
        </w:rPr>
        <w:t xml:space="preserve"> 2014</w:t>
      </w:r>
      <w:r w:rsidRPr="003F0F75">
        <w:rPr>
          <w:rFonts w:ascii="Gill Sans Std" w:hAnsi="Gill Sans Std"/>
          <w:sz w:val="24"/>
          <w:szCs w:val="24"/>
          <w:lang w:val="tr-TR"/>
        </w:rPr>
        <w:t xml:space="preserve"> – TP Vision</w:t>
      </w:r>
      <w:r w:rsidR="001423CD" w:rsidRPr="003F0F75">
        <w:rPr>
          <w:rFonts w:ascii="Gill Sans Std" w:hAnsi="Gill Sans Std"/>
          <w:sz w:val="24"/>
          <w:szCs w:val="24"/>
          <w:lang w:val="tr-TR"/>
        </w:rPr>
        <w:t>, Ambilight özellikli</w:t>
      </w:r>
      <w:r w:rsidRPr="003F0F75">
        <w:rPr>
          <w:rFonts w:ascii="Gill Sans Std" w:hAnsi="Gill Sans Std"/>
          <w:sz w:val="24"/>
          <w:szCs w:val="24"/>
          <w:lang w:val="tr-TR"/>
        </w:rPr>
        <w:t xml:space="preserve"> </w:t>
      </w:r>
      <w:r w:rsidR="001423CD" w:rsidRPr="003F0F75">
        <w:rPr>
          <w:rFonts w:ascii="Gill Sans Std" w:hAnsi="Gill Sans Std"/>
          <w:sz w:val="24"/>
          <w:szCs w:val="24"/>
          <w:lang w:val="tr-TR"/>
        </w:rPr>
        <w:t xml:space="preserve">Philips TV’lere yönelik başarılı pazarlama kampanyasına </w:t>
      </w:r>
      <w:r w:rsidR="004D440A" w:rsidRPr="003F0F75">
        <w:rPr>
          <w:rFonts w:ascii="Gill Sans Std" w:hAnsi="Gill Sans Std"/>
          <w:sz w:val="24"/>
          <w:szCs w:val="24"/>
          <w:lang w:val="tr-TR"/>
        </w:rPr>
        <w:t xml:space="preserve">son sürat </w:t>
      </w:r>
      <w:r w:rsidR="001423CD" w:rsidRPr="003F0F75">
        <w:rPr>
          <w:rFonts w:ascii="Gill Sans Std" w:hAnsi="Gill Sans Std"/>
          <w:sz w:val="24"/>
          <w:szCs w:val="24"/>
          <w:lang w:val="tr-TR"/>
        </w:rPr>
        <w:t xml:space="preserve">devam ediyor. </w:t>
      </w:r>
      <w:r w:rsidR="001154D2" w:rsidRPr="003F0F75">
        <w:rPr>
          <w:rFonts w:ascii="Gill Sans Std" w:hAnsi="Gill Sans Std"/>
          <w:sz w:val="24"/>
          <w:szCs w:val="24"/>
          <w:lang w:val="tr-TR"/>
        </w:rPr>
        <w:t>Ambilight’a yönelik yeni</w:t>
      </w:r>
      <w:r w:rsidR="00E331C7" w:rsidRPr="003F0F75">
        <w:rPr>
          <w:rFonts w:ascii="Gill Sans Std" w:hAnsi="Gill Sans Std"/>
          <w:sz w:val="24"/>
          <w:szCs w:val="24"/>
          <w:lang w:val="tr-TR"/>
        </w:rPr>
        <w:t xml:space="preserve"> tanıtım kampanyası</w:t>
      </w:r>
      <w:r w:rsidR="007E6DA2" w:rsidRPr="003F0F75">
        <w:rPr>
          <w:rFonts w:ascii="Gill Sans Std" w:hAnsi="Gill Sans Std"/>
          <w:sz w:val="24"/>
          <w:szCs w:val="24"/>
          <w:lang w:val="tr-TR"/>
        </w:rPr>
        <w:t>nın merkezinde</w:t>
      </w:r>
      <w:r w:rsidR="001154D2" w:rsidRPr="003F0F75">
        <w:rPr>
          <w:rFonts w:ascii="Gill Sans Std" w:hAnsi="Gill Sans Std"/>
          <w:sz w:val="24"/>
          <w:szCs w:val="24"/>
          <w:lang w:val="tr-TR"/>
        </w:rPr>
        <w:t xml:space="preserve"> bu sefer</w:t>
      </w:r>
      <w:r w:rsidR="00E331C7" w:rsidRPr="003F0F75">
        <w:rPr>
          <w:rFonts w:ascii="Gill Sans Std" w:hAnsi="Gill Sans Std"/>
          <w:sz w:val="24"/>
          <w:szCs w:val="24"/>
          <w:lang w:val="tr-TR"/>
        </w:rPr>
        <w:t xml:space="preserve">, </w:t>
      </w:r>
      <w:r w:rsidR="007E6DA2" w:rsidRPr="003F0F75">
        <w:rPr>
          <w:rFonts w:ascii="Gill Sans Std" w:hAnsi="Gill Sans Std"/>
          <w:sz w:val="24"/>
          <w:szCs w:val="24"/>
          <w:lang w:val="tr-TR"/>
        </w:rPr>
        <w:t>eleştirmenlerin büyük be</w:t>
      </w:r>
      <w:r w:rsidR="007E6DA2" w:rsidRPr="003F0F75">
        <w:rPr>
          <w:rFonts w:ascii="Times New Roman" w:hAnsi="Times New Roman" w:cs="Times New Roman"/>
          <w:sz w:val="24"/>
          <w:szCs w:val="24"/>
          <w:lang w:val="tr-TR"/>
        </w:rPr>
        <w:t>ğ</w:t>
      </w:r>
      <w:r w:rsidR="007E6DA2" w:rsidRPr="003F0F75">
        <w:rPr>
          <w:rFonts w:ascii="Gill Sans Std" w:hAnsi="Gill Sans Std" w:cs="Times New Roman"/>
          <w:sz w:val="24"/>
          <w:szCs w:val="24"/>
          <w:lang w:val="tr-TR"/>
        </w:rPr>
        <w:t xml:space="preserve">enisini toplayan </w:t>
      </w:r>
      <w:r w:rsidR="007E6DA2" w:rsidRPr="003F0F75">
        <w:rPr>
          <w:rFonts w:ascii="Gill Sans Std" w:hAnsi="Gill Sans Std"/>
          <w:sz w:val="24"/>
          <w:szCs w:val="24"/>
          <w:lang w:val="tr-TR"/>
        </w:rPr>
        <w:t xml:space="preserve">kayak filmi ‘Afterglow’ bulunuyor. Film, </w:t>
      </w:r>
      <w:r w:rsidR="00C53442" w:rsidRPr="003F0F75">
        <w:rPr>
          <w:rFonts w:ascii="Gill Sans Std" w:hAnsi="Gill Sans Std"/>
          <w:sz w:val="24"/>
          <w:szCs w:val="24"/>
          <w:lang w:val="tr-TR"/>
        </w:rPr>
        <w:t xml:space="preserve">19 Ekim’de </w:t>
      </w:r>
      <w:r w:rsidR="001154D2" w:rsidRPr="003F0F75">
        <w:rPr>
          <w:rFonts w:ascii="Gill Sans Std" w:hAnsi="Gill Sans Std"/>
          <w:sz w:val="24"/>
          <w:szCs w:val="24"/>
          <w:lang w:val="tr-TR"/>
        </w:rPr>
        <w:t>gerçekleştirilen</w:t>
      </w:r>
      <w:r w:rsidR="002E3E16" w:rsidRPr="003F0F75">
        <w:rPr>
          <w:rFonts w:ascii="Gill Sans Std" w:hAnsi="Gill Sans Std"/>
          <w:sz w:val="24"/>
          <w:szCs w:val="24"/>
          <w:lang w:val="tr-TR"/>
        </w:rPr>
        <w:t xml:space="preserve"> </w:t>
      </w:r>
      <w:proofErr w:type="gramStart"/>
      <w:r w:rsidR="002E3E16" w:rsidRPr="003F0F75">
        <w:rPr>
          <w:rFonts w:ascii="Gill Sans Std" w:hAnsi="Gill Sans Std"/>
          <w:sz w:val="24"/>
          <w:szCs w:val="24"/>
          <w:lang w:val="tr-TR"/>
        </w:rPr>
        <w:t>prömiyeri</w:t>
      </w:r>
      <w:r w:rsidR="001154D2" w:rsidRPr="003F0F75">
        <w:rPr>
          <w:rFonts w:ascii="Gill Sans Std" w:hAnsi="Gill Sans Std"/>
          <w:sz w:val="24"/>
          <w:szCs w:val="24"/>
          <w:lang w:val="tr-TR"/>
        </w:rPr>
        <w:t>nden</w:t>
      </w:r>
      <w:proofErr w:type="gramEnd"/>
      <w:r w:rsidR="001154D2" w:rsidRPr="003F0F75">
        <w:rPr>
          <w:rFonts w:ascii="Gill Sans Std" w:hAnsi="Gill Sans Std"/>
          <w:sz w:val="24"/>
          <w:szCs w:val="24"/>
          <w:lang w:val="tr-TR"/>
        </w:rPr>
        <w:t xml:space="preserve"> </w:t>
      </w:r>
      <w:r w:rsidR="00C53442" w:rsidRPr="003F0F75">
        <w:rPr>
          <w:rFonts w:ascii="Gill Sans Std" w:hAnsi="Gill Sans Std"/>
          <w:sz w:val="24"/>
          <w:szCs w:val="24"/>
          <w:lang w:val="tr-TR"/>
        </w:rPr>
        <w:t xml:space="preserve">önce, </w:t>
      </w:r>
      <w:r w:rsidR="007E6DA2" w:rsidRPr="003F0F75">
        <w:rPr>
          <w:rFonts w:ascii="Gill Sans Std" w:hAnsi="Gill Sans Std"/>
          <w:sz w:val="24"/>
          <w:szCs w:val="24"/>
          <w:lang w:val="tr-TR"/>
        </w:rPr>
        <w:t xml:space="preserve">iF3’ün gıpta ile bakılan En </w:t>
      </w:r>
      <w:r w:rsidR="007E6DA2" w:rsidRPr="003F0F75">
        <w:rPr>
          <w:rFonts w:ascii="Times New Roman" w:hAnsi="Times New Roman" w:cs="Times New Roman"/>
          <w:sz w:val="24"/>
          <w:szCs w:val="24"/>
          <w:lang w:val="tr-TR"/>
        </w:rPr>
        <w:t>İ</w:t>
      </w:r>
      <w:r w:rsidR="007E6DA2" w:rsidRPr="003F0F75">
        <w:rPr>
          <w:rFonts w:ascii="Gill Sans Std" w:hAnsi="Gill Sans Std" w:cs="Times New Roman"/>
          <w:sz w:val="24"/>
          <w:szCs w:val="24"/>
          <w:lang w:val="tr-TR"/>
        </w:rPr>
        <w:t xml:space="preserve">yi Sinematografi ve En </w:t>
      </w:r>
      <w:r w:rsidR="007E6DA2" w:rsidRPr="003F0F75">
        <w:rPr>
          <w:rFonts w:ascii="Times New Roman" w:hAnsi="Times New Roman" w:cs="Times New Roman"/>
          <w:sz w:val="24"/>
          <w:szCs w:val="24"/>
          <w:lang w:val="tr-TR"/>
        </w:rPr>
        <w:t>İ</w:t>
      </w:r>
      <w:r w:rsidR="007E6DA2" w:rsidRPr="003F0F75">
        <w:rPr>
          <w:rFonts w:ascii="Gill Sans Std" w:hAnsi="Gill Sans Std" w:cs="Times New Roman"/>
          <w:sz w:val="24"/>
          <w:szCs w:val="24"/>
          <w:lang w:val="tr-TR"/>
        </w:rPr>
        <w:t>yi Kısa</w:t>
      </w:r>
      <w:r w:rsidR="00156E24" w:rsidRPr="003F0F75">
        <w:rPr>
          <w:rFonts w:ascii="Gill Sans Std" w:hAnsi="Gill Sans Std" w:cs="Times New Roman"/>
          <w:sz w:val="24"/>
          <w:szCs w:val="24"/>
          <w:lang w:val="tr-TR"/>
        </w:rPr>
        <w:t xml:space="preserve"> Film Ödüllerine layık görüldü</w:t>
      </w:r>
      <w:r w:rsidR="007E6DA2" w:rsidRPr="003F0F75">
        <w:rPr>
          <w:rFonts w:ascii="Gill Sans Std" w:hAnsi="Gill Sans Std" w:cs="Times New Roman"/>
          <w:sz w:val="24"/>
          <w:szCs w:val="24"/>
          <w:lang w:val="tr-TR"/>
        </w:rPr>
        <w:t>.</w:t>
      </w:r>
      <w:r w:rsidR="002E3E16" w:rsidRPr="003F0F75">
        <w:rPr>
          <w:rFonts w:ascii="Gill Sans Std" w:hAnsi="Gill Sans Std" w:cs="Times New Roman"/>
          <w:sz w:val="24"/>
          <w:szCs w:val="24"/>
          <w:lang w:val="tr-TR"/>
        </w:rPr>
        <w:t xml:space="preserve"> </w:t>
      </w:r>
      <w:r w:rsidR="004D440A" w:rsidRPr="003F0F75">
        <w:rPr>
          <w:rFonts w:ascii="Gill Sans Std" w:hAnsi="Gill Sans Std" w:cs="Times New Roman"/>
          <w:sz w:val="24"/>
          <w:szCs w:val="24"/>
          <w:lang w:val="tr-TR"/>
        </w:rPr>
        <w:t xml:space="preserve">iF3 </w:t>
      </w:r>
      <w:r w:rsidR="002E3E16" w:rsidRPr="003F0F75">
        <w:rPr>
          <w:rFonts w:ascii="Gill Sans Std" w:hAnsi="Gill Sans Std" w:cs="Times New Roman"/>
          <w:sz w:val="24"/>
          <w:szCs w:val="24"/>
          <w:lang w:val="tr-TR"/>
        </w:rPr>
        <w:t>Uluslarara</w:t>
      </w:r>
      <w:r w:rsidR="004D440A" w:rsidRPr="003F0F75">
        <w:rPr>
          <w:rFonts w:ascii="Gill Sans Std" w:hAnsi="Gill Sans Std" w:cs="Times New Roman"/>
          <w:sz w:val="24"/>
          <w:szCs w:val="24"/>
          <w:lang w:val="tr-TR"/>
        </w:rPr>
        <w:t>sı Serbest Kayak Film F</w:t>
      </w:r>
      <w:r w:rsidR="00F541B2" w:rsidRPr="003F0F75">
        <w:rPr>
          <w:rFonts w:ascii="Gill Sans Std" w:hAnsi="Gill Sans Std" w:cs="Times New Roman"/>
          <w:sz w:val="24"/>
          <w:szCs w:val="24"/>
          <w:lang w:val="tr-TR"/>
        </w:rPr>
        <w:t>estivali, kış macerası film yapımlarına yönelik en önemli film festivallerden biri olarak kabul ediliyor.</w:t>
      </w:r>
    </w:p>
    <w:p w:rsidR="00BD4762" w:rsidRPr="003F0F75" w:rsidRDefault="004D440A" w:rsidP="00433AB2">
      <w:pPr>
        <w:spacing w:after="0"/>
        <w:jc w:val="both"/>
        <w:rPr>
          <w:rFonts w:ascii="Gill Sans Std" w:hAnsi="Gill Sans Std"/>
          <w:b/>
          <w:sz w:val="24"/>
          <w:szCs w:val="24"/>
          <w:lang w:val="tr-TR"/>
        </w:rPr>
      </w:pPr>
      <w:r w:rsidRPr="003F0F75">
        <w:rPr>
          <w:rFonts w:ascii="Gill Sans Std" w:hAnsi="Gill Sans Std"/>
          <w:b/>
          <w:sz w:val="24"/>
          <w:szCs w:val="24"/>
          <w:lang w:val="tr-TR"/>
        </w:rPr>
        <w:t>Sıradanın ötesine yönelik</w:t>
      </w:r>
      <w:r w:rsidR="00BD4762" w:rsidRPr="003F0F75">
        <w:rPr>
          <w:rFonts w:ascii="Gill Sans Std" w:hAnsi="Gill Sans Std"/>
          <w:b/>
          <w:sz w:val="24"/>
          <w:szCs w:val="24"/>
          <w:lang w:val="tr-TR"/>
        </w:rPr>
        <w:t xml:space="preserve"> </w:t>
      </w:r>
      <w:r w:rsidRPr="003F0F75">
        <w:rPr>
          <w:rFonts w:ascii="Gill Sans Std" w:hAnsi="Gill Sans Std"/>
          <w:b/>
          <w:sz w:val="24"/>
          <w:szCs w:val="24"/>
          <w:lang w:val="tr-TR"/>
        </w:rPr>
        <w:t>kampanya</w:t>
      </w:r>
    </w:p>
    <w:p w:rsidR="00BD4762" w:rsidRPr="003F0F75" w:rsidRDefault="00BD4762" w:rsidP="00433AB2">
      <w:pPr>
        <w:jc w:val="both"/>
        <w:rPr>
          <w:rFonts w:ascii="Gill Sans Std" w:hAnsi="Gill Sans Std"/>
          <w:sz w:val="24"/>
          <w:szCs w:val="24"/>
          <w:lang w:val="tr-TR"/>
        </w:rPr>
      </w:pPr>
      <w:r w:rsidRPr="003F0F75">
        <w:rPr>
          <w:rFonts w:ascii="Gill Sans Std" w:hAnsi="Gill Sans Std"/>
          <w:sz w:val="24"/>
          <w:szCs w:val="24"/>
          <w:lang w:val="tr-TR"/>
        </w:rPr>
        <w:t xml:space="preserve">‘Afterglow’ </w:t>
      </w:r>
      <w:r w:rsidR="009473F5" w:rsidRPr="003F0F75">
        <w:rPr>
          <w:rFonts w:ascii="Gill Sans Std" w:hAnsi="Gill Sans Std"/>
          <w:sz w:val="24"/>
          <w:szCs w:val="24"/>
          <w:lang w:val="tr-TR"/>
        </w:rPr>
        <w:t>kampanyası, TP Vision’ın geçti</w:t>
      </w:r>
      <w:r w:rsidR="009473F5" w:rsidRPr="003F0F75">
        <w:rPr>
          <w:rFonts w:ascii="Times New Roman" w:hAnsi="Times New Roman" w:cs="Times New Roman"/>
          <w:sz w:val="24"/>
          <w:szCs w:val="24"/>
          <w:lang w:val="tr-TR"/>
        </w:rPr>
        <w:t>ğ</w:t>
      </w:r>
      <w:r w:rsidR="009473F5" w:rsidRPr="003F0F75">
        <w:rPr>
          <w:rFonts w:ascii="Gill Sans Std" w:hAnsi="Gill Sans Std" w:cs="Times New Roman"/>
          <w:sz w:val="24"/>
          <w:szCs w:val="24"/>
          <w:lang w:val="tr-TR"/>
        </w:rPr>
        <w:t>imiz</w:t>
      </w:r>
      <w:r w:rsidR="009473F5" w:rsidRPr="003F0F75">
        <w:rPr>
          <w:rFonts w:ascii="Gill Sans Std" w:hAnsi="Gill Sans Std"/>
          <w:sz w:val="24"/>
          <w:szCs w:val="24"/>
          <w:lang w:val="tr-TR"/>
        </w:rPr>
        <w:t xml:space="preserve"> yaz </w:t>
      </w:r>
      <w:r w:rsidRPr="003F0F75">
        <w:rPr>
          <w:rFonts w:ascii="Gill Sans Std" w:hAnsi="Gill Sans Std"/>
          <w:sz w:val="24"/>
          <w:szCs w:val="24"/>
          <w:lang w:val="tr-TR"/>
        </w:rPr>
        <w:t>‘</w:t>
      </w:r>
      <w:hyperlink r:id="rId7" w:history="1">
        <w:r w:rsidR="00156E24" w:rsidRPr="003F0F75">
          <w:rPr>
            <w:rStyle w:val="Kpr"/>
            <w:rFonts w:ascii="Gill Sans Std" w:hAnsi="Gill Sans Std"/>
            <w:color w:val="auto"/>
            <w:sz w:val="24"/>
            <w:szCs w:val="24"/>
            <w:u w:val="none"/>
            <w:lang w:val="tr-TR"/>
          </w:rPr>
          <w:t>Lightwaves</w:t>
        </w:r>
      </w:hyperlink>
      <w:r w:rsidRPr="003F0F75">
        <w:rPr>
          <w:rStyle w:val="Kpr"/>
          <w:rFonts w:ascii="Gill Sans Std" w:hAnsi="Gill Sans Std"/>
          <w:color w:val="auto"/>
          <w:sz w:val="24"/>
          <w:szCs w:val="24"/>
          <w:u w:val="none"/>
          <w:lang w:val="tr-TR"/>
        </w:rPr>
        <w:t>’</w:t>
      </w:r>
      <w:r w:rsidR="009473F5" w:rsidRPr="003F0F75">
        <w:rPr>
          <w:rFonts w:ascii="Gill Sans Std" w:hAnsi="Gill Sans Std"/>
          <w:sz w:val="24"/>
          <w:szCs w:val="24"/>
          <w:lang w:val="tr-TR"/>
        </w:rPr>
        <w:t xml:space="preserve"> motifi ile gerçekleştirilen başarılı ‘</w:t>
      </w:r>
      <w:r w:rsidR="001154D2" w:rsidRPr="003F0F75">
        <w:rPr>
          <w:rFonts w:ascii="Gill Sans Std" w:hAnsi="Gill Sans Std"/>
          <w:sz w:val="24"/>
          <w:szCs w:val="24"/>
          <w:lang w:val="tr-TR"/>
        </w:rPr>
        <w:t>Beyond the Ordinary-</w:t>
      </w:r>
      <w:r w:rsidR="009473F5" w:rsidRPr="003F0F75">
        <w:rPr>
          <w:rFonts w:ascii="Gill Sans Std" w:hAnsi="Gill Sans Std"/>
          <w:sz w:val="24"/>
          <w:szCs w:val="24"/>
          <w:lang w:val="tr-TR"/>
        </w:rPr>
        <w:t>Sıradanın Ötesi’ kampanyasının devamı olacak</w:t>
      </w:r>
      <w:r w:rsidRPr="003F0F75">
        <w:rPr>
          <w:rFonts w:ascii="Gill Sans Std" w:hAnsi="Gill Sans Std"/>
          <w:sz w:val="24"/>
          <w:szCs w:val="24"/>
          <w:lang w:val="tr-TR"/>
        </w:rPr>
        <w:t xml:space="preserve">. </w:t>
      </w:r>
      <w:r w:rsidR="009473F5" w:rsidRPr="003F0F75">
        <w:rPr>
          <w:rFonts w:ascii="Gill Sans Std" w:hAnsi="Gill Sans Std"/>
          <w:sz w:val="24"/>
          <w:szCs w:val="24"/>
          <w:lang w:val="tr-TR"/>
        </w:rPr>
        <w:t>Kampanya konsepti, eşsiz Philips Ambilight arka plan ışıklandırmayı gözler önüne sermek için dramatik canlı ışıklandırmaya sahip yo</w:t>
      </w:r>
      <w:r w:rsidR="009473F5" w:rsidRPr="003F0F75">
        <w:rPr>
          <w:rFonts w:ascii="Times New Roman" w:hAnsi="Times New Roman" w:cs="Times New Roman"/>
          <w:sz w:val="24"/>
          <w:szCs w:val="24"/>
          <w:lang w:val="tr-TR"/>
        </w:rPr>
        <w:t>ğ</w:t>
      </w:r>
      <w:r w:rsidR="009473F5" w:rsidRPr="003F0F75">
        <w:rPr>
          <w:rFonts w:ascii="Gill Sans Std" w:hAnsi="Gill Sans Std" w:cs="Times New Roman"/>
          <w:sz w:val="24"/>
          <w:szCs w:val="24"/>
          <w:lang w:val="tr-TR"/>
        </w:rPr>
        <w:t xml:space="preserve">un </w:t>
      </w:r>
      <w:r w:rsidR="009473F5" w:rsidRPr="003F0F75">
        <w:rPr>
          <w:rFonts w:ascii="Gill Sans Std" w:hAnsi="Gill Sans Std"/>
          <w:sz w:val="24"/>
          <w:szCs w:val="24"/>
          <w:lang w:val="tr-TR"/>
        </w:rPr>
        <w:t xml:space="preserve">aksiyon sporu sahnelerini </w:t>
      </w:r>
      <w:proofErr w:type="gramStart"/>
      <w:r w:rsidR="009473F5" w:rsidRPr="003F0F75">
        <w:rPr>
          <w:rFonts w:ascii="Gill Sans Std" w:hAnsi="Gill Sans Std"/>
          <w:sz w:val="24"/>
          <w:szCs w:val="24"/>
          <w:lang w:val="tr-TR"/>
        </w:rPr>
        <w:t>baz</w:t>
      </w:r>
      <w:proofErr w:type="gramEnd"/>
      <w:r w:rsidR="009473F5" w:rsidRPr="003F0F75">
        <w:rPr>
          <w:rFonts w:ascii="Gill Sans Std" w:hAnsi="Gill Sans Std"/>
          <w:sz w:val="24"/>
          <w:szCs w:val="24"/>
          <w:lang w:val="tr-TR"/>
        </w:rPr>
        <w:t xml:space="preserve"> alıyor. ‘Afterglow’, mevsim dönümlerini yansıtmak amacıyla kayak temaları üzerine kuruluyor. </w:t>
      </w:r>
    </w:p>
    <w:p w:rsidR="00BD4762" w:rsidRPr="003F0F75" w:rsidRDefault="00115518" w:rsidP="00433AB2">
      <w:pPr>
        <w:spacing w:after="0"/>
        <w:jc w:val="both"/>
        <w:rPr>
          <w:rFonts w:ascii="Gill Sans Std" w:hAnsi="Gill Sans Std"/>
          <w:b/>
          <w:sz w:val="24"/>
          <w:szCs w:val="24"/>
          <w:lang w:val="tr-TR"/>
        </w:rPr>
      </w:pPr>
      <w:r w:rsidRPr="003F0F75">
        <w:rPr>
          <w:rFonts w:ascii="Gill Sans Std" w:hAnsi="Gill Sans Std"/>
          <w:b/>
          <w:sz w:val="24"/>
          <w:szCs w:val="24"/>
          <w:lang w:val="tr-TR"/>
        </w:rPr>
        <w:t xml:space="preserve">En nefes kesici </w:t>
      </w:r>
      <w:r w:rsidR="00457D60" w:rsidRPr="003F0F75">
        <w:rPr>
          <w:rFonts w:ascii="Gill Sans Std" w:hAnsi="Gill Sans Std"/>
          <w:b/>
          <w:sz w:val="24"/>
          <w:szCs w:val="24"/>
          <w:lang w:val="tr-TR"/>
        </w:rPr>
        <w:t>gece sahneleri</w:t>
      </w:r>
      <w:r w:rsidR="00BD4762" w:rsidRPr="003F0F75">
        <w:rPr>
          <w:rFonts w:ascii="Gill Sans Std" w:hAnsi="Gill Sans Std"/>
          <w:b/>
          <w:sz w:val="24"/>
          <w:szCs w:val="24"/>
          <w:lang w:val="tr-TR"/>
        </w:rPr>
        <w:t xml:space="preserve"> </w:t>
      </w:r>
    </w:p>
    <w:p w:rsidR="00BD4762" w:rsidRPr="003F0F75" w:rsidRDefault="00BD4762" w:rsidP="00433AB2">
      <w:pPr>
        <w:jc w:val="both"/>
        <w:rPr>
          <w:rFonts w:ascii="Gill Sans Std" w:hAnsi="Gill Sans Std" w:cs="Times New Roman"/>
          <w:sz w:val="24"/>
          <w:szCs w:val="24"/>
          <w:lang w:val="tr-TR"/>
        </w:rPr>
      </w:pPr>
      <w:r w:rsidRPr="003F0F75">
        <w:rPr>
          <w:rFonts w:ascii="Gill Sans Std" w:hAnsi="Gill Sans Std"/>
          <w:sz w:val="24"/>
          <w:szCs w:val="24"/>
          <w:lang w:val="tr-TR"/>
        </w:rPr>
        <w:t>‘Afterglow’</w:t>
      </w:r>
      <w:r w:rsidR="003F369B" w:rsidRPr="003F0F75">
        <w:rPr>
          <w:rFonts w:ascii="Gill Sans Std" w:hAnsi="Gill Sans Std"/>
          <w:sz w:val="24"/>
          <w:szCs w:val="24"/>
          <w:lang w:val="tr-TR"/>
        </w:rPr>
        <w:t>da</w:t>
      </w:r>
      <w:r w:rsidR="00457D60" w:rsidRPr="003F0F75">
        <w:rPr>
          <w:rFonts w:ascii="Gill Sans Std" w:hAnsi="Gill Sans Std"/>
          <w:sz w:val="24"/>
          <w:szCs w:val="24"/>
          <w:lang w:val="tr-TR"/>
        </w:rPr>
        <w:t xml:space="preserve">, Alaska ve </w:t>
      </w:r>
      <w:r w:rsidR="00FB49B9" w:rsidRPr="003F0F75">
        <w:rPr>
          <w:rFonts w:ascii="Gill Sans Std" w:hAnsi="Gill Sans Std"/>
          <w:sz w:val="24"/>
          <w:szCs w:val="24"/>
          <w:lang w:val="tr-TR"/>
        </w:rPr>
        <w:t>Britanya Kolumbiya</w:t>
      </w:r>
      <w:r w:rsidR="001154D2" w:rsidRPr="003F0F75">
        <w:rPr>
          <w:rFonts w:ascii="Gill Sans Std" w:hAnsi="Gill Sans Std"/>
          <w:sz w:val="24"/>
          <w:szCs w:val="24"/>
          <w:lang w:val="tr-TR"/>
        </w:rPr>
        <w:t xml:space="preserve">sı’nın en çarpıcı </w:t>
      </w:r>
      <w:r w:rsidR="00FB49B9" w:rsidRPr="003F0F75">
        <w:rPr>
          <w:rFonts w:ascii="Gill Sans Std" w:hAnsi="Gill Sans Std"/>
          <w:sz w:val="24"/>
          <w:szCs w:val="24"/>
          <w:lang w:val="tr-TR"/>
        </w:rPr>
        <w:t xml:space="preserve">karlı yamaçlarında kayan </w:t>
      </w:r>
      <w:r w:rsidR="003F369B" w:rsidRPr="003F0F75">
        <w:rPr>
          <w:rFonts w:ascii="Gill Sans Std" w:hAnsi="Gill Sans Std"/>
          <w:sz w:val="24"/>
          <w:szCs w:val="24"/>
          <w:lang w:val="tr-TR"/>
        </w:rPr>
        <w:t>dört üst düzey serbest kayakçı</w:t>
      </w:r>
      <w:r w:rsidR="00FB49B9" w:rsidRPr="003F0F75">
        <w:rPr>
          <w:rFonts w:ascii="Gill Sans Std" w:hAnsi="Gill Sans Std"/>
          <w:sz w:val="24"/>
          <w:szCs w:val="24"/>
          <w:lang w:val="tr-TR"/>
        </w:rPr>
        <w:t xml:space="preserve"> </w:t>
      </w:r>
      <w:r w:rsidR="003F369B" w:rsidRPr="003F0F75">
        <w:rPr>
          <w:rFonts w:ascii="Gill Sans Std" w:hAnsi="Gill Sans Std"/>
          <w:sz w:val="24"/>
          <w:szCs w:val="24"/>
          <w:lang w:val="tr-TR"/>
        </w:rPr>
        <w:t>rol alıyor</w:t>
      </w:r>
      <w:r w:rsidR="00FB49B9" w:rsidRPr="003F0F75">
        <w:rPr>
          <w:rFonts w:ascii="Gill Sans Std" w:hAnsi="Gill Sans Std"/>
          <w:sz w:val="24"/>
          <w:szCs w:val="24"/>
          <w:lang w:val="tr-TR"/>
        </w:rPr>
        <w:t xml:space="preserve">. Tüm sahneler gece çekilirken </w:t>
      </w:r>
      <w:r w:rsidR="003F4F05" w:rsidRPr="003F0F75">
        <w:rPr>
          <w:rFonts w:ascii="Gill Sans Std" w:hAnsi="Gill Sans Std"/>
          <w:sz w:val="24"/>
          <w:szCs w:val="24"/>
          <w:lang w:val="tr-TR"/>
        </w:rPr>
        <w:t>da</w:t>
      </w:r>
      <w:r w:rsidR="008045DC" w:rsidRPr="003F0F75">
        <w:rPr>
          <w:rFonts w:ascii="Times New Roman" w:hAnsi="Times New Roman" w:cs="Times New Roman"/>
          <w:sz w:val="24"/>
          <w:szCs w:val="24"/>
          <w:lang w:val="tr-TR"/>
        </w:rPr>
        <w:t>ğ</w:t>
      </w:r>
      <w:r w:rsidR="008045DC" w:rsidRPr="003F0F75">
        <w:rPr>
          <w:rFonts w:ascii="Gill Sans Std" w:hAnsi="Gill Sans Std" w:cs="Times New Roman"/>
          <w:sz w:val="24"/>
          <w:szCs w:val="24"/>
          <w:lang w:val="tr-TR"/>
        </w:rPr>
        <w:t xml:space="preserve">lar, yamaçlar ve kayakçılar </w:t>
      </w:r>
      <w:r w:rsidR="001154D2" w:rsidRPr="003F0F75">
        <w:rPr>
          <w:rFonts w:ascii="Gill Sans Std" w:hAnsi="Gill Sans Std" w:cs="Times New Roman"/>
          <w:sz w:val="24"/>
          <w:szCs w:val="24"/>
          <w:lang w:val="tr-TR"/>
        </w:rPr>
        <w:t xml:space="preserve">adeta </w:t>
      </w:r>
      <w:r w:rsidR="008045DC" w:rsidRPr="003F0F75">
        <w:rPr>
          <w:rFonts w:ascii="Gill Sans Std" w:hAnsi="Gill Sans Std" w:cs="Times New Roman"/>
          <w:sz w:val="24"/>
          <w:szCs w:val="24"/>
          <w:lang w:val="tr-TR"/>
        </w:rPr>
        <w:t>renkli ışı</w:t>
      </w:r>
      <w:r w:rsidR="008045DC" w:rsidRPr="003F0F75">
        <w:rPr>
          <w:rFonts w:ascii="Times New Roman" w:hAnsi="Times New Roman" w:cs="Times New Roman"/>
          <w:sz w:val="24"/>
          <w:szCs w:val="24"/>
          <w:lang w:val="tr-TR"/>
        </w:rPr>
        <w:t>ğ</w:t>
      </w:r>
      <w:r w:rsidR="008045DC" w:rsidRPr="003F0F75">
        <w:rPr>
          <w:rFonts w:ascii="Gill Sans Std" w:hAnsi="Gill Sans Std" w:cs="Times New Roman"/>
          <w:sz w:val="24"/>
          <w:szCs w:val="24"/>
          <w:lang w:val="tr-TR"/>
        </w:rPr>
        <w:t>a bo</w:t>
      </w:r>
      <w:r w:rsidR="008045DC" w:rsidRPr="003F0F75">
        <w:rPr>
          <w:rFonts w:ascii="Times New Roman" w:hAnsi="Times New Roman" w:cs="Times New Roman"/>
          <w:sz w:val="24"/>
          <w:szCs w:val="24"/>
          <w:lang w:val="tr-TR"/>
        </w:rPr>
        <w:t>ğ</w:t>
      </w:r>
      <w:r w:rsidR="008045DC" w:rsidRPr="003F0F75">
        <w:rPr>
          <w:rFonts w:ascii="Gill Sans Std" w:hAnsi="Gill Sans Std" w:cs="Times New Roman"/>
          <w:sz w:val="24"/>
          <w:szCs w:val="24"/>
          <w:lang w:val="tr-TR"/>
        </w:rPr>
        <w:t xml:space="preserve">uluyor. </w:t>
      </w:r>
      <w:r w:rsidRPr="003F0F75">
        <w:rPr>
          <w:rFonts w:ascii="Gill Sans Std" w:hAnsi="Gill Sans Std"/>
          <w:sz w:val="24"/>
          <w:szCs w:val="24"/>
          <w:lang w:val="tr-TR"/>
        </w:rPr>
        <w:t xml:space="preserve">‘Afterglow’ </w:t>
      </w:r>
      <w:r w:rsidR="008045DC" w:rsidRPr="003F0F75">
        <w:rPr>
          <w:rFonts w:ascii="Gill Sans Std" w:hAnsi="Gill Sans Std"/>
          <w:sz w:val="24"/>
          <w:szCs w:val="24"/>
          <w:lang w:val="tr-TR"/>
        </w:rPr>
        <w:t xml:space="preserve">eşsiz </w:t>
      </w:r>
      <w:r w:rsidRPr="003F0F75">
        <w:rPr>
          <w:rFonts w:ascii="Gill Sans Std" w:hAnsi="Gill Sans Std"/>
          <w:sz w:val="24"/>
          <w:szCs w:val="24"/>
          <w:lang w:val="tr-TR"/>
        </w:rPr>
        <w:t xml:space="preserve">Philips Ambilight TV </w:t>
      </w:r>
      <w:r w:rsidR="008045DC" w:rsidRPr="003F0F75">
        <w:rPr>
          <w:rFonts w:ascii="Gill Sans Std" w:hAnsi="Gill Sans Std"/>
          <w:sz w:val="24"/>
          <w:szCs w:val="24"/>
          <w:lang w:val="tr-TR"/>
        </w:rPr>
        <w:t>aydınlatma teknol</w:t>
      </w:r>
      <w:r w:rsidR="001154D2" w:rsidRPr="003F0F75">
        <w:rPr>
          <w:rFonts w:ascii="Gill Sans Std" w:hAnsi="Gill Sans Std"/>
          <w:sz w:val="24"/>
          <w:szCs w:val="24"/>
          <w:lang w:val="tr-TR"/>
        </w:rPr>
        <w:t>ojisinin avantajlarını gözler önüne sererken</w:t>
      </w:r>
      <w:r w:rsidR="008045DC" w:rsidRPr="003F0F75">
        <w:rPr>
          <w:rFonts w:ascii="Gill Sans Std" w:hAnsi="Gill Sans Std"/>
          <w:sz w:val="24"/>
          <w:szCs w:val="24"/>
          <w:lang w:val="tr-TR"/>
        </w:rPr>
        <w:t xml:space="preserve"> ışı</w:t>
      </w:r>
      <w:r w:rsidR="008045DC" w:rsidRPr="003F0F75">
        <w:rPr>
          <w:rFonts w:ascii="Times New Roman" w:hAnsi="Times New Roman" w:cs="Times New Roman"/>
          <w:sz w:val="24"/>
          <w:szCs w:val="24"/>
          <w:lang w:val="tr-TR"/>
        </w:rPr>
        <w:t>ğ</w:t>
      </w:r>
      <w:r w:rsidR="001154D2" w:rsidRPr="003F0F75">
        <w:rPr>
          <w:rFonts w:ascii="Gill Sans Std" w:hAnsi="Gill Sans Std" w:cs="Times New Roman"/>
          <w:sz w:val="24"/>
          <w:szCs w:val="24"/>
          <w:lang w:val="tr-TR"/>
        </w:rPr>
        <w:t xml:space="preserve">ın bir deneyimi nasıl </w:t>
      </w:r>
      <w:r w:rsidR="008045DC" w:rsidRPr="003F0F75">
        <w:rPr>
          <w:rFonts w:ascii="Gill Sans Std" w:hAnsi="Gill Sans Std" w:cs="Times New Roman"/>
          <w:sz w:val="24"/>
          <w:szCs w:val="24"/>
          <w:lang w:val="tr-TR"/>
        </w:rPr>
        <w:t>dönüştürebilece</w:t>
      </w:r>
      <w:r w:rsidR="008045DC" w:rsidRPr="003F0F75">
        <w:rPr>
          <w:rFonts w:ascii="Times New Roman" w:hAnsi="Times New Roman" w:cs="Times New Roman"/>
          <w:sz w:val="24"/>
          <w:szCs w:val="24"/>
          <w:lang w:val="tr-TR"/>
        </w:rPr>
        <w:t>ğ</w:t>
      </w:r>
      <w:r w:rsidR="003F369B" w:rsidRPr="003F0F75">
        <w:rPr>
          <w:rFonts w:ascii="Gill Sans Std" w:hAnsi="Gill Sans Std" w:cs="Times New Roman"/>
          <w:sz w:val="24"/>
          <w:szCs w:val="24"/>
          <w:lang w:val="tr-TR"/>
        </w:rPr>
        <w:t>ini de gözler önüne s</w:t>
      </w:r>
      <w:r w:rsidR="008045DC" w:rsidRPr="003F0F75">
        <w:rPr>
          <w:rFonts w:ascii="Gill Sans Std" w:hAnsi="Gill Sans Std" w:cs="Times New Roman"/>
          <w:sz w:val="24"/>
          <w:szCs w:val="24"/>
          <w:lang w:val="tr-TR"/>
        </w:rPr>
        <w:t xml:space="preserve">eriyor. </w:t>
      </w:r>
      <w:r w:rsidR="007A49CA" w:rsidRPr="003F0F75">
        <w:rPr>
          <w:rFonts w:ascii="Gill Sans Std" w:hAnsi="Gill Sans Std" w:cs="Times New Roman"/>
          <w:sz w:val="24"/>
          <w:szCs w:val="24"/>
          <w:lang w:val="tr-TR"/>
        </w:rPr>
        <w:t>Ambilight, televizyonun arkasındaki duvara</w:t>
      </w:r>
      <w:r w:rsidR="002870E6" w:rsidRPr="003F0F75">
        <w:rPr>
          <w:rFonts w:ascii="Gill Sans Std" w:hAnsi="Gill Sans Std" w:cs="Times New Roman"/>
          <w:sz w:val="24"/>
          <w:szCs w:val="24"/>
          <w:lang w:val="tr-TR"/>
        </w:rPr>
        <w:t>,</w:t>
      </w:r>
      <w:r w:rsidR="007A49CA" w:rsidRPr="003F0F75">
        <w:rPr>
          <w:rFonts w:ascii="Gill Sans Std" w:hAnsi="Gill Sans Std" w:cs="Times New Roman"/>
          <w:sz w:val="24"/>
          <w:szCs w:val="24"/>
          <w:lang w:val="tr-TR"/>
        </w:rPr>
        <w:t xml:space="preserve"> ekrandaki renkler ile uyumlu bir ışık hüzmesi yansıtarak </w:t>
      </w:r>
      <w:r w:rsidR="00E0355B" w:rsidRPr="003F0F75">
        <w:rPr>
          <w:rFonts w:ascii="Gill Sans Std" w:hAnsi="Gill Sans Std" w:cs="Times New Roman"/>
          <w:sz w:val="24"/>
          <w:szCs w:val="24"/>
          <w:lang w:val="tr-TR"/>
        </w:rPr>
        <w:t xml:space="preserve">televizyon ekranını da fiilen genişletmiş oluyor. </w:t>
      </w:r>
      <w:r w:rsidR="007A49CA" w:rsidRPr="003F0F75">
        <w:rPr>
          <w:rFonts w:ascii="Gill Sans Std" w:hAnsi="Gill Sans Std" w:cs="Times New Roman"/>
          <w:sz w:val="24"/>
          <w:szCs w:val="24"/>
          <w:lang w:val="tr-TR"/>
        </w:rPr>
        <w:t xml:space="preserve"> </w:t>
      </w:r>
    </w:p>
    <w:p w:rsidR="00BD4762" w:rsidRPr="003F0F75" w:rsidRDefault="00BD4762" w:rsidP="00433AB2">
      <w:pPr>
        <w:spacing w:after="0"/>
        <w:jc w:val="both"/>
        <w:rPr>
          <w:rFonts w:ascii="Gill Sans Std" w:hAnsi="Gill Sans Std"/>
          <w:b/>
          <w:sz w:val="24"/>
          <w:szCs w:val="24"/>
          <w:lang w:val="tr-TR"/>
        </w:rPr>
      </w:pPr>
      <w:r w:rsidRPr="003F0F75">
        <w:rPr>
          <w:rFonts w:ascii="Gill Sans Std" w:hAnsi="Gill Sans Std"/>
          <w:b/>
          <w:sz w:val="24"/>
          <w:szCs w:val="24"/>
          <w:lang w:val="tr-TR"/>
        </w:rPr>
        <w:t xml:space="preserve">Afterglow </w:t>
      </w:r>
      <w:r w:rsidR="001154D2" w:rsidRPr="003F0F75">
        <w:rPr>
          <w:rFonts w:ascii="Gill Sans Std" w:hAnsi="Gill Sans Std"/>
          <w:b/>
          <w:sz w:val="24"/>
          <w:szCs w:val="24"/>
          <w:lang w:val="tr-TR"/>
        </w:rPr>
        <w:t>film festivallerinde gösterilecek</w:t>
      </w:r>
    </w:p>
    <w:p w:rsidR="00C6094A" w:rsidRPr="003F0F75" w:rsidRDefault="00E0355B" w:rsidP="00433AB2">
      <w:pPr>
        <w:jc w:val="both"/>
        <w:rPr>
          <w:rFonts w:ascii="Gill Sans Std" w:hAnsi="Gill Sans Std"/>
          <w:sz w:val="24"/>
          <w:szCs w:val="24"/>
          <w:lang w:val="tr-TR"/>
        </w:rPr>
      </w:pPr>
      <w:r w:rsidRPr="003F0F75">
        <w:rPr>
          <w:rFonts w:ascii="Gill Sans Std" w:hAnsi="Gill Sans Std"/>
          <w:sz w:val="24"/>
          <w:szCs w:val="24"/>
          <w:lang w:val="tr-TR"/>
        </w:rPr>
        <w:t xml:space="preserve">Filmin tamamı, dünyanın dört bir yanındaki birçok film festivalinde </w:t>
      </w:r>
      <w:r w:rsidR="002870E6" w:rsidRPr="003F0F75">
        <w:rPr>
          <w:rFonts w:ascii="Gill Sans Std" w:hAnsi="Gill Sans Std"/>
          <w:sz w:val="24"/>
          <w:szCs w:val="24"/>
          <w:lang w:val="tr-TR"/>
        </w:rPr>
        <w:t>daha</w:t>
      </w:r>
      <w:r w:rsidR="001154D2" w:rsidRPr="003F0F75">
        <w:rPr>
          <w:rFonts w:ascii="Gill Sans Std" w:hAnsi="Gill Sans Std"/>
          <w:sz w:val="24"/>
          <w:szCs w:val="24"/>
          <w:lang w:val="tr-TR"/>
        </w:rPr>
        <w:t xml:space="preserve"> gösterilecek.</w:t>
      </w:r>
      <w:r w:rsidR="00CE701B" w:rsidRPr="003F0F75">
        <w:rPr>
          <w:rFonts w:ascii="Gill Sans Std" w:hAnsi="Gill Sans Std" w:cs="Times New Roman"/>
          <w:sz w:val="24"/>
          <w:szCs w:val="24"/>
          <w:lang w:val="tr-TR"/>
        </w:rPr>
        <w:t xml:space="preserve"> Örne</w:t>
      </w:r>
      <w:r w:rsidR="00CE701B" w:rsidRPr="003F0F75">
        <w:rPr>
          <w:rFonts w:ascii="Times New Roman" w:hAnsi="Times New Roman" w:cs="Times New Roman"/>
          <w:sz w:val="24"/>
          <w:szCs w:val="24"/>
          <w:lang w:val="tr-TR"/>
        </w:rPr>
        <w:t>ğ</w:t>
      </w:r>
      <w:r w:rsidR="00CE701B" w:rsidRPr="003F0F75">
        <w:rPr>
          <w:rFonts w:ascii="Gill Sans Std" w:hAnsi="Gill Sans Std" w:cs="Times New Roman"/>
          <w:sz w:val="24"/>
          <w:szCs w:val="24"/>
          <w:lang w:val="tr-TR"/>
        </w:rPr>
        <w:t xml:space="preserve">in, </w:t>
      </w:r>
      <w:r w:rsidR="00BD4762" w:rsidRPr="003F0F75">
        <w:rPr>
          <w:rFonts w:ascii="Gill Sans Std" w:hAnsi="Gill Sans Std"/>
          <w:sz w:val="24"/>
          <w:szCs w:val="24"/>
          <w:lang w:val="tr-TR"/>
        </w:rPr>
        <w:t xml:space="preserve">Afterglow </w:t>
      </w:r>
      <w:r w:rsidR="00CE701B" w:rsidRPr="003F0F75">
        <w:rPr>
          <w:rFonts w:ascii="Gill Sans Std" w:hAnsi="Gill Sans Std"/>
          <w:sz w:val="24"/>
          <w:szCs w:val="24"/>
          <w:lang w:val="tr-TR"/>
        </w:rPr>
        <w:t xml:space="preserve">her yıl Ekim ve Aralık ayları arasında Avrupa’nın dört bir yanındaki dokuz ülkeyi dolaşan Avrupa </w:t>
      </w:r>
      <w:r w:rsidR="00556BD0" w:rsidRPr="003F0F75">
        <w:rPr>
          <w:rFonts w:ascii="Gill Sans Std" w:hAnsi="Gill Sans Std"/>
          <w:sz w:val="24"/>
          <w:szCs w:val="24"/>
          <w:lang w:val="tr-TR"/>
        </w:rPr>
        <w:t xml:space="preserve">Açıkhava Film Turnesi’ne katılmak üzere seçildi. </w:t>
      </w:r>
      <w:r w:rsidR="00556BD0" w:rsidRPr="003F0F75">
        <w:rPr>
          <w:rFonts w:ascii="Gill Sans Std" w:hAnsi="Gill Sans Std" w:cs="Times New Roman"/>
          <w:sz w:val="24"/>
          <w:szCs w:val="24"/>
          <w:lang w:val="tr-TR"/>
        </w:rPr>
        <w:t xml:space="preserve">En son Philips Ambilight TV kampanyasının merkezinde </w:t>
      </w:r>
      <w:r w:rsidR="00556BD0" w:rsidRPr="003F0F75">
        <w:rPr>
          <w:rFonts w:ascii="Gill Sans Std" w:hAnsi="Gill Sans Std"/>
          <w:sz w:val="24"/>
          <w:szCs w:val="24"/>
          <w:lang w:val="tr-TR"/>
        </w:rPr>
        <w:t xml:space="preserve">Afterglow’dan alınan </w:t>
      </w:r>
      <w:proofErr w:type="gramStart"/>
      <w:r w:rsidR="00556BD0" w:rsidRPr="003F0F75">
        <w:rPr>
          <w:rFonts w:ascii="Gill Sans Std" w:hAnsi="Gill Sans Std"/>
          <w:sz w:val="24"/>
          <w:szCs w:val="24"/>
          <w:lang w:val="tr-TR"/>
        </w:rPr>
        <w:t>klip</w:t>
      </w:r>
      <w:proofErr w:type="gramEnd"/>
      <w:r w:rsidR="00556BD0" w:rsidRPr="003F0F75">
        <w:rPr>
          <w:rFonts w:ascii="Gill Sans Std" w:hAnsi="Gill Sans Std"/>
          <w:sz w:val="24"/>
          <w:szCs w:val="24"/>
          <w:lang w:val="tr-TR"/>
        </w:rPr>
        <w:t xml:space="preserve"> ve foto</w:t>
      </w:r>
      <w:r w:rsidR="00C00324" w:rsidRPr="003F0F75">
        <w:rPr>
          <w:rFonts w:ascii="Times New Roman" w:hAnsi="Times New Roman" w:cs="Times New Roman"/>
          <w:sz w:val="24"/>
          <w:szCs w:val="24"/>
          <w:lang w:val="tr-TR"/>
        </w:rPr>
        <w:t>ğ</w:t>
      </w:r>
      <w:r w:rsidR="00C00324" w:rsidRPr="003F0F75">
        <w:rPr>
          <w:rFonts w:ascii="Gill Sans Std" w:hAnsi="Gill Sans Std" w:cs="Times New Roman"/>
          <w:sz w:val="24"/>
          <w:szCs w:val="24"/>
          <w:lang w:val="tr-TR"/>
        </w:rPr>
        <w:t>raflar yer alacak.</w:t>
      </w:r>
      <w:r w:rsidR="00BD4762" w:rsidRPr="003F0F75">
        <w:rPr>
          <w:rFonts w:ascii="Gill Sans Std" w:hAnsi="Gill Sans Std"/>
          <w:sz w:val="24"/>
          <w:szCs w:val="24"/>
          <w:lang w:val="tr-TR"/>
        </w:rPr>
        <w:t xml:space="preserve"> </w:t>
      </w:r>
      <w:r w:rsidR="00C6094A" w:rsidRPr="003F0F75">
        <w:rPr>
          <w:rFonts w:ascii="Gill Sans Std" w:hAnsi="Gill Sans Std"/>
          <w:sz w:val="24"/>
          <w:szCs w:val="24"/>
          <w:lang w:val="tr-TR"/>
        </w:rPr>
        <w:t>Video, çeşitli ülkelerde Y</w:t>
      </w:r>
      <w:r w:rsidR="00BD4762" w:rsidRPr="003F0F75">
        <w:rPr>
          <w:rFonts w:ascii="Gill Sans Std" w:hAnsi="Gill Sans Std"/>
          <w:sz w:val="24"/>
          <w:szCs w:val="24"/>
          <w:lang w:val="tr-TR"/>
        </w:rPr>
        <w:t xml:space="preserve">ouTube™ </w:t>
      </w:r>
      <w:r w:rsidR="00C00324" w:rsidRPr="003F0F75">
        <w:rPr>
          <w:rFonts w:ascii="Gill Sans Std" w:hAnsi="Gill Sans Std"/>
          <w:sz w:val="24"/>
          <w:szCs w:val="24"/>
          <w:lang w:val="tr-TR"/>
        </w:rPr>
        <w:t xml:space="preserve">ve </w:t>
      </w:r>
      <w:r w:rsidR="00BD4762" w:rsidRPr="003F0F75">
        <w:rPr>
          <w:rFonts w:ascii="Gill Sans Std" w:hAnsi="Gill Sans Std"/>
          <w:sz w:val="24"/>
          <w:szCs w:val="24"/>
          <w:lang w:val="tr-TR"/>
        </w:rPr>
        <w:t xml:space="preserve">Philips TV Facebook </w:t>
      </w:r>
      <w:r w:rsidR="00C00324" w:rsidRPr="003F0F75">
        <w:rPr>
          <w:rFonts w:ascii="Gill Sans Std" w:hAnsi="Gill Sans Std"/>
          <w:sz w:val="24"/>
          <w:szCs w:val="24"/>
          <w:lang w:val="tr-TR"/>
        </w:rPr>
        <w:t>sayfalarında görülebilecek</w:t>
      </w:r>
      <w:r w:rsidR="00C6094A" w:rsidRPr="003F0F75">
        <w:rPr>
          <w:rFonts w:ascii="Gill Sans Std" w:hAnsi="Gill Sans Std"/>
          <w:sz w:val="24"/>
          <w:szCs w:val="24"/>
          <w:lang w:val="tr-TR"/>
        </w:rPr>
        <w:t xml:space="preserve">. </w:t>
      </w:r>
    </w:p>
    <w:p w:rsidR="00BD4762" w:rsidRPr="003F0F75" w:rsidRDefault="00C6094A" w:rsidP="00433AB2">
      <w:pPr>
        <w:spacing w:after="0"/>
        <w:jc w:val="both"/>
        <w:rPr>
          <w:rFonts w:ascii="Gill Sans Std" w:hAnsi="Gill Sans Std"/>
          <w:sz w:val="24"/>
          <w:szCs w:val="24"/>
          <w:lang w:val="tr-TR"/>
        </w:rPr>
      </w:pPr>
      <w:r w:rsidRPr="003F0F75">
        <w:rPr>
          <w:rFonts w:ascii="Gill Sans Std" w:hAnsi="Gill Sans Std"/>
          <w:b/>
          <w:sz w:val="24"/>
          <w:szCs w:val="24"/>
          <w:lang w:val="tr-TR"/>
        </w:rPr>
        <w:t>TP Vision Küresel Pazarlama Başkanı Marc Hamsen,</w:t>
      </w:r>
      <w:r w:rsidRPr="003F0F75">
        <w:rPr>
          <w:rFonts w:ascii="Gill Sans Std" w:hAnsi="Gill Sans Std"/>
          <w:i/>
          <w:sz w:val="24"/>
          <w:szCs w:val="24"/>
          <w:lang w:val="tr-TR"/>
        </w:rPr>
        <w:t xml:space="preserve"> </w:t>
      </w:r>
      <w:r w:rsidRPr="003F0F75">
        <w:rPr>
          <w:rFonts w:ascii="Gill Sans Std" w:hAnsi="Gill Sans Std"/>
          <w:sz w:val="24"/>
          <w:szCs w:val="24"/>
          <w:lang w:val="tr-TR"/>
        </w:rPr>
        <w:t xml:space="preserve">konuyla ilgili şunları söyledi: </w:t>
      </w:r>
      <w:r w:rsidRPr="003F0F75">
        <w:rPr>
          <w:rFonts w:ascii="Gill Sans Std" w:hAnsi="Gill Sans Std"/>
          <w:i/>
          <w:sz w:val="24"/>
          <w:szCs w:val="24"/>
          <w:lang w:val="tr-TR"/>
        </w:rPr>
        <w:t>“</w:t>
      </w:r>
      <w:r w:rsidR="00BD4762" w:rsidRPr="003F0F75">
        <w:rPr>
          <w:rFonts w:ascii="Gill Sans Std" w:hAnsi="Gill Sans Std"/>
          <w:sz w:val="24"/>
          <w:szCs w:val="24"/>
          <w:lang w:val="tr-TR"/>
        </w:rPr>
        <w:t>"</w:t>
      </w:r>
      <w:r w:rsidR="00BD4762" w:rsidRPr="003F0F75">
        <w:rPr>
          <w:rFonts w:ascii="Gill Sans Std" w:hAnsi="Gill Sans Std"/>
          <w:i/>
          <w:sz w:val="24"/>
          <w:szCs w:val="24"/>
          <w:lang w:val="tr-TR"/>
        </w:rPr>
        <w:t xml:space="preserve">Lightwaves </w:t>
      </w:r>
      <w:r w:rsidR="00C00324" w:rsidRPr="003F0F75">
        <w:rPr>
          <w:rFonts w:ascii="Gill Sans Std" w:hAnsi="Gill Sans Std"/>
          <w:i/>
          <w:sz w:val="24"/>
          <w:szCs w:val="24"/>
          <w:lang w:val="tr-TR"/>
        </w:rPr>
        <w:t xml:space="preserve">ve </w:t>
      </w:r>
      <w:r w:rsidR="00BD4762" w:rsidRPr="003F0F75">
        <w:rPr>
          <w:rFonts w:ascii="Gill Sans Std" w:hAnsi="Gill Sans Std"/>
          <w:i/>
          <w:sz w:val="24"/>
          <w:szCs w:val="24"/>
          <w:lang w:val="tr-TR"/>
        </w:rPr>
        <w:t xml:space="preserve">Afterglow </w:t>
      </w:r>
      <w:proofErr w:type="gramStart"/>
      <w:r w:rsidRPr="003F0F75">
        <w:rPr>
          <w:rFonts w:ascii="Gill Sans Std" w:hAnsi="Gill Sans Std"/>
          <w:i/>
          <w:sz w:val="24"/>
          <w:szCs w:val="24"/>
          <w:lang w:val="tr-TR"/>
        </w:rPr>
        <w:t>ile,</w:t>
      </w:r>
      <w:proofErr w:type="gramEnd"/>
      <w:r w:rsidRPr="003F0F75">
        <w:rPr>
          <w:rFonts w:ascii="Gill Sans Std" w:hAnsi="Gill Sans Std"/>
          <w:i/>
          <w:sz w:val="24"/>
          <w:szCs w:val="24"/>
          <w:lang w:val="tr-TR"/>
        </w:rPr>
        <w:t xml:space="preserve"> ışı</w:t>
      </w:r>
      <w:r w:rsidRPr="003F0F75">
        <w:rPr>
          <w:rFonts w:ascii="Arial" w:hAnsi="Arial" w:cs="Arial"/>
          <w:i/>
          <w:sz w:val="24"/>
          <w:szCs w:val="24"/>
          <w:lang w:val="tr-TR"/>
        </w:rPr>
        <w:t>ğın</w:t>
      </w:r>
      <w:r w:rsidR="00C00324" w:rsidRPr="003F0F75">
        <w:rPr>
          <w:rFonts w:ascii="Gill Sans Std" w:hAnsi="Gill Sans Std"/>
          <w:i/>
          <w:sz w:val="24"/>
          <w:szCs w:val="24"/>
          <w:lang w:val="tr-TR"/>
        </w:rPr>
        <w:t xml:space="preserve"> bir deneyime neler katabilece</w:t>
      </w:r>
      <w:r w:rsidR="00C00324" w:rsidRPr="003F0F75">
        <w:rPr>
          <w:rFonts w:ascii="Times New Roman" w:hAnsi="Times New Roman" w:cs="Times New Roman"/>
          <w:i/>
          <w:sz w:val="24"/>
          <w:szCs w:val="24"/>
          <w:lang w:val="tr-TR"/>
        </w:rPr>
        <w:t>ğ</w:t>
      </w:r>
      <w:r w:rsidR="00C00324" w:rsidRPr="003F0F75">
        <w:rPr>
          <w:rFonts w:ascii="Gill Sans Std" w:hAnsi="Gill Sans Std" w:cs="Times New Roman"/>
          <w:i/>
          <w:sz w:val="24"/>
          <w:szCs w:val="24"/>
          <w:lang w:val="tr-TR"/>
        </w:rPr>
        <w:t xml:space="preserve">ini de gözler önüne seriyoruz. </w:t>
      </w:r>
      <w:r w:rsidR="00DA5AF0" w:rsidRPr="003F0F75">
        <w:rPr>
          <w:rFonts w:ascii="Gill Sans Std" w:hAnsi="Gill Sans Std" w:cs="Times New Roman"/>
          <w:i/>
          <w:sz w:val="24"/>
          <w:szCs w:val="24"/>
          <w:lang w:val="tr-TR"/>
        </w:rPr>
        <w:t xml:space="preserve">Gerek </w:t>
      </w:r>
      <w:r w:rsidR="00C00324" w:rsidRPr="003F0F75">
        <w:rPr>
          <w:rFonts w:ascii="Gill Sans Std" w:hAnsi="Gill Sans Std" w:cs="Times New Roman"/>
          <w:i/>
          <w:sz w:val="24"/>
          <w:szCs w:val="24"/>
          <w:lang w:val="tr-TR"/>
        </w:rPr>
        <w:t xml:space="preserve">sörf </w:t>
      </w:r>
      <w:r w:rsidR="00DA5AF0" w:rsidRPr="003F0F75">
        <w:rPr>
          <w:rFonts w:ascii="Gill Sans Std" w:hAnsi="Gill Sans Std" w:cs="Times New Roman"/>
          <w:i/>
          <w:sz w:val="24"/>
          <w:szCs w:val="24"/>
          <w:lang w:val="tr-TR"/>
        </w:rPr>
        <w:t xml:space="preserve">gerekse </w:t>
      </w:r>
      <w:r w:rsidRPr="003F0F75">
        <w:rPr>
          <w:rFonts w:ascii="Gill Sans Std" w:hAnsi="Gill Sans Std" w:cs="Times New Roman"/>
          <w:i/>
          <w:sz w:val="24"/>
          <w:szCs w:val="24"/>
          <w:lang w:val="tr-TR"/>
        </w:rPr>
        <w:t>Alp disiplini kaya</w:t>
      </w:r>
      <w:r w:rsidRPr="003F0F75">
        <w:rPr>
          <w:rFonts w:ascii="Arial" w:hAnsi="Arial" w:cs="Arial"/>
          <w:i/>
          <w:sz w:val="24"/>
          <w:szCs w:val="24"/>
          <w:lang w:val="tr-TR"/>
        </w:rPr>
        <w:t xml:space="preserve">ğı </w:t>
      </w:r>
      <w:r w:rsidR="00C00324" w:rsidRPr="003F0F75">
        <w:rPr>
          <w:rFonts w:ascii="Gill Sans Std" w:hAnsi="Gill Sans Std" w:cs="Times New Roman"/>
          <w:i/>
          <w:sz w:val="24"/>
          <w:szCs w:val="24"/>
          <w:lang w:val="tr-TR"/>
        </w:rPr>
        <w:t xml:space="preserve">gece, renk, ışık ve asgari düzeyde çekim sonrası işleme </w:t>
      </w:r>
      <w:r w:rsidR="00DA5AF0" w:rsidRPr="003F0F75">
        <w:rPr>
          <w:rFonts w:ascii="Gill Sans Std" w:hAnsi="Gill Sans Std" w:cs="Times New Roman"/>
          <w:i/>
          <w:sz w:val="24"/>
          <w:szCs w:val="24"/>
          <w:lang w:val="tr-TR"/>
        </w:rPr>
        <w:t>ile yapmak bizi ola</w:t>
      </w:r>
      <w:r w:rsidR="00DA5AF0" w:rsidRPr="003F0F75">
        <w:rPr>
          <w:rFonts w:ascii="Times New Roman" w:hAnsi="Times New Roman" w:cs="Times New Roman"/>
          <w:i/>
          <w:sz w:val="24"/>
          <w:szCs w:val="24"/>
          <w:lang w:val="tr-TR"/>
        </w:rPr>
        <w:t>ğ</w:t>
      </w:r>
      <w:r w:rsidR="00DA5AF0" w:rsidRPr="003F0F75">
        <w:rPr>
          <w:rFonts w:ascii="Gill Sans Std" w:hAnsi="Gill Sans Std" w:cs="Times New Roman"/>
          <w:i/>
          <w:sz w:val="24"/>
          <w:szCs w:val="24"/>
          <w:lang w:val="tr-TR"/>
        </w:rPr>
        <w:t xml:space="preserve">anüstü bir noktaya </w:t>
      </w:r>
      <w:r w:rsidR="003F369B" w:rsidRPr="003F0F75">
        <w:rPr>
          <w:rFonts w:ascii="Gill Sans Std" w:hAnsi="Gill Sans Std" w:cs="Times New Roman"/>
          <w:i/>
          <w:sz w:val="24"/>
          <w:szCs w:val="24"/>
          <w:lang w:val="tr-TR"/>
        </w:rPr>
        <w:t>getirdi</w:t>
      </w:r>
      <w:r w:rsidR="00DA5AF0" w:rsidRPr="003F0F75">
        <w:rPr>
          <w:rFonts w:ascii="Gill Sans Std" w:hAnsi="Gill Sans Std" w:cs="Times New Roman"/>
          <w:i/>
          <w:sz w:val="24"/>
          <w:szCs w:val="24"/>
          <w:lang w:val="tr-TR"/>
        </w:rPr>
        <w:t xml:space="preserve">. Bu, televizyon deneyimini sıradan olanın ötesine taşıyan eşsiz Philips Ambilight TV aydınlatma teknolojimiz Philips Ambilight </w:t>
      </w:r>
      <w:r w:rsidR="009F277B" w:rsidRPr="003F0F75">
        <w:rPr>
          <w:rFonts w:ascii="Gill Sans Std" w:hAnsi="Gill Sans Std" w:cs="Times New Roman"/>
          <w:i/>
          <w:sz w:val="24"/>
          <w:szCs w:val="24"/>
          <w:lang w:val="tr-TR"/>
        </w:rPr>
        <w:t xml:space="preserve">ile de uyumlu. Tüketicilerin </w:t>
      </w:r>
      <w:r w:rsidR="009F277B" w:rsidRPr="003F0F75">
        <w:rPr>
          <w:rFonts w:ascii="Gill Sans Std" w:hAnsi="Gill Sans Std" w:cs="Times New Roman"/>
          <w:i/>
          <w:sz w:val="24"/>
          <w:szCs w:val="24"/>
          <w:lang w:val="tr-TR"/>
        </w:rPr>
        <w:lastRenderedPageBreak/>
        <w:t>Afterglow’un öncülü</w:t>
      </w:r>
      <w:r w:rsidR="002870E6" w:rsidRPr="003F0F75">
        <w:rPr>
          <w:rFonts w:ascii="Arial" w:hAnsi="Arial" w:cs="Arial"/>
          <w:i/>
          <w:sz w:val="24"/>
          <w:szCs w:val="24"/>
          <w:lang w:val="tr-TR"/>
        </w:rPr>
        <w:t>ğunde</w:t>
      </w:r>
      <w:r w:rsidR="009F277B" w:rsidRPr="003F0F75">
        <w:rPr>
          <w:rFonts w:ascii="Gill Sans Std" w:hAnsi="Gill Sans Std" w:cs="Times New Roman"/>
          <w:i/>
          <w:sz w:val="24"/>
          <w:szCs w:val="24"/>
          <w:lang w:val="tr-TR"/>
        </w:rPr>
        <w:t xml:space="preserve"> ‘Lightwaves’e verdi</w:t>
      </w:r>
      <w:r w:rsidR="009F277B" w:rsidRPr="003F0F75">
        <w:rPr>
          <w:rFonts w:ascii="Times New Roman" w:hAnsi="Times New Roman" w:cs="Times New Roman"/>
          <w:i/>
          <w:sz w:val="24"/>
          <w:szCs w:val="24"/>
          <w:lang w:val="tr-TR"/>
        </w:rPr>
        <w:t>ğ</w:t>
      </w:r>
      <w:r w:rsidR="009F277B" w:rsidRPr="003F0F75">
        <w:rPr>
          <w:rFonts w:ascii="Gill Sans Std" w:hAnsi="Gill Sans Std" w:cs="Times New Roman"/>
          <w:i/>
          <w:sz w:val="24"/>
          <w:szCs w:val="24"/>
          <w:lang w:val="tr-TR"/>
        </w:rPr>
        <w:t>i harika tepkileri görmekten heyecan duyuyor ve yeni projemiz Afterglow’u paylaştı</w:t>
      </w:r>
      <w:r w:rsidR="009F277B" w:rsidRPr="003F0F75">
        <w:rPr>
          <w:rFonts w:ascii="Times New Roman" w:hAnsi="Times New Roman" w:cs="Times New Roman"/>
          <w:i/>
          <w:sz w:val="24"/>
          <w:szCs w:val="24"/>
          <w:lang w:val="tr-TR"/>
        </w:rPr>
        <w:t>ğ</w:t>
      </w:r>
      <w:r w:rsidR="009F277B" w:rsidRPr="003F0F75">
        <w:rPr>
          <w:rFonts w:ascii="Gill Sans Std" w:hAnsi="Gill Sans Std" w:cs="Times New Roman"/>
          <w:i/>
          <w:sz w:val="24"/>
          <w:szCs w:val="24"/>
          <w:lang w:val="tr-TR"/>
        </w:rPr>
        <w:t>ımızda verecekleri tepkileri görmeyi iple çekiyoruz.</w:t>
      </w:r>
      <w:r w:rsidR="00BD4762" w:rsidRPr="003F0F75">
        <w:rPr>
          <w:rFonts w:ascii="Gill Sans Std" w:hAnsi="Gill Sans Std"/>
          <w:i/>
          <w:sz w:val="24"/>
          <w:szCs w:val="24"/>
          <w:lang w:val="tr-TR"/>
        </w:rPr>
        <w:t>"</w:t>
      </w:r>
      <w:r w:rsidR="00BD4762" w:rsidRPr="003F0F75">
        <w:rPr>
          <w:rFonts w:ascii="Gill Sans Std" w:hAnsi="Gill Sans Std"/>
          <w:sz w:val="24"/>
          <w:szCs w:val="24"/>
          <w:lang w:val="tr-TR"/>
        </w:rPr>
        <w:t xml:space="preserve"> </w:t>
      </w:r>
    </w:p>
    <w:p w:rsidR="00BD4762" w:rsidRPr="003F0F75" w:rsidRDefault="00BD4762" w:rsidP="00433AB2">
      <w:pPr>
        <w:spacing w:after="0"/>
        <w:jc w:val="both"/>
        <w:rPr>
          <w:rFonts w:ascii="Gill Sans Std" w:hAnsi="Gill Sans Std"/>
          <w:i/>
          <w:sz w:val="24"/>
          <w:szCs w:val="24"/>
          <w:lang w:val="tr-TR"/>
        </w:rPr>
      </w:pPr>
    </w:p>
    <w:p w:rsidR="00BD4762" w:rsidRPr="003F0F75" w:rsidRDefault="009F277B" w:rsidP="00433AB2">
      <w:pPr>
        <w:spacing w:after="0"/>
        <w:jc w:val="both"/>
        <w:rPr>
          <w:rFonts w:ascii="Gill Sans Std" w:hAnsi="Gill Sans Std"/>
          <w:b/>
          <w:sz w:val="24"/>
          <w:szCs w:val="24"/>
          <w:lang w:val="tr-TR"/>
        </w:rPr>
      </w:pPr>
      <w:r w:rsidRPr="003F0F75">
        <w:rPr>
          <w:rFonts w:ascii="Gill Sans Std" w:hAnsi="Gill Sans Std"/>
          <w:b/>
          <w:sz w:val="24"/>
          <w:szCs w:val="24"/>
          <w:lang w:val="tr-TR"/>
        </w:rPr>
        <w:t>Yapım detayları</w:t>
      </w:r>
    </w:p>
    <w:p w:rsidR="00BD4762" w:rsidRPr="003F0F75" w:rsidRDefault="009F277B" w:rsidP="00433AB2">
      <w:pPr>
        <w:spacing w:after="0"/>
        <w:jc w:val="both"/>
        <w:rPr>
          <w:rFonts w:ascii="Gill Sans Std" w:hAnsi="Gill Sans Std"/>
          <w:sz w:val="24"/>
          <w:szCs w:val="24"/>
          <w:lang w:val="tr-TR"/>
        </w:rPr>
      </w:pPr>
      <w:r w:rsidRPr="003F0F75">
        <w:rPr>
          <w:rFonts w:ascii="Gill Sans Std" w:hAnsi="Gill Sans Std"/>
          <w:sz w:val="24"/>
          <w:szCs w:val="24"/>
          <w:lang w:val="tr-TR"/>
        </w:rPr>
        <w:t>Kreatif Ajans</w:t>
      </w:r>
      <w:r w:rsidR="00BD4762" w:rsidRPr="003F0F75">
        <w:rPr>
          <w:rFonts w:ascii="Gill Sans Std" w:hAnsi="Gill Sans Std"/>
          <w:sz w:val="24"/>
          <w:szCs w:val="24"/>
          <w:lang w:val="tr-TR"/>
        </w:rPr>
        <w:t>:</w:t>
      </w:r>
      <w:r w:rsidRPr="003F0F75">
        <w:rPr>
          <w:rFonts w:ascii="Gill Sans Std" w:hAnsi="Gill Sans Std"/>
          <w:sz w:val="24"/>
          <w:szCs w:val="24"/>
          <w:lang w:val="tr-TR"/>
        </w:rPr>
        <w:tab/>
      </w:r>
      <w:r w:rsidR="00BD4762" w:rsidRPr="003F0F75">
        <w:rPr>
          <w:rFonts w:ascii="Gill Sans Std" w:hAnsi="Gill Sans Std"/>
          <w:sz w:val="24"/>
          <w:szCs w:val="24"/>
          <w:lang w:val="tr-TR"/>
        </w:rPr>
        <w:t xml:space="preserve"> </w:t>
      </w:r>
      <w:r w:rsidR="00BD4762" w:rsidRPr="003F0F75">
        <w:rPr>
          <w:rFonts w:ascii="Gill Sans Std" w:hAnsi="Gill Sans Std"/>
          <w:sz w:val="24"/>
          <w:szCs w:val="24"/>
          <w:lang w:val="tr-TR"/>
        </w:rPr>
        <w:tab/>
        <w:t xml:space="preserve">Ahlstrand &amp; Wållgren </w:t>
      </w:r>
    </w:p>
    <w:p w:rsidR="00BD4762" w:rsidRPr="003F0F75" w:rsidRDefault="009F277B" w:rsidP="00433AB2">
      <w:pPr>
        <w:spacing w:after="0"/>
        <w:jc w:val="both"/>
        <w:rPr>
          <w:rFonts w:ascii="Gill Sans Std" w:hAnsi="Gill Sans Std"/>
          <w:sz w:val="24"/>
          <w:szCs w:val="24"/>
          <w:lang w:val="tr-TR"/>
        </w:rPr>
      </w:pPr>
      <w:r w:rsidRPr="003F0F75">
        <w:rPr>
          <w:rFonts w:ascii="Gill Sans Std" w:hAnsi="Gill Sans Std"/>
          <w:sz w:val="24"/>
          <w:szCs w:val="24"/>
          <w:lang w:val="tr-TR"/>
        </w:rPr>
        <w:t>Hesap Müdürü</w:t>
      </w:r>
      <w:r w:rsidR="00BD4762" w:rsidRPr="003F0F75">
        <w:rPr>
          <w:rFonts w:ascii="Gill Sans Std" w:hAnsi="Gill Sans Std"/>
          <w:sz w:val="24"/>
          <w:szCs w:val="24"/>
          <w:lang w:val="tr-TR"/>
        </w:rPr>
        <w:t>:</w:t>
      </w:r>
      <w:r w:rsidRPr="003F0F75">
        <w:rPr>
          <w:rFonts w:ascii="Gill Sans Std" w:hAnsi="Gill Sans Std"/>
          <w:sz w:val="24"/>
          <w:szCs w:val="24"/>
          <w:lang w:val="tr-TR"/>
        </w:rPr>
        <w:tab/>
      </w:r>
      <w:proofErr w:type="spellStart"/>
      <w:r w:rsidR="00BD4762" w:rsidRPr="003F0F75">
        <w:rPr>
          <w:rFonts w:ascii="Gill Sans Std" w:hAnsi="Gill Sans Std"/>
          <w:sz w:val="24"/>
          <w:szCs w:val="24"/>
          <w:lang w:val="tr-TR"/>
        </w:rPr>
        <w:t>Ulf</w:t>
      </w:r>
      <w:proofErr w:type="spellEnd"/>
      <w:r w:rsidR="00BD4762" w:rsidRPr="003F0F75">
        <w:rPr>
          <w:rFonts w:ascii="Gill Sans Std" w:hAnsi="Gill Sans Std"/>
          <w:sz w:val="24"/>
          <w:szCs w:val="24"/>
          <w:lang w:val="tr-TR"/>
        </w:rPr>
        <w:t xml:space="preserve"> </w:t>
      </w:r>
      <w:proofErr w:type="spellStart"/>
      <w:r w:rsidR="00BD4762" w:rsidRPr="003F0F75">
        <w:rPr>
          <w:rFonts w:ascii="Gill Sans Std" w:hAnsi="Gill Sans Std"/>
          <w:sz w:val="24"/>
          <w:szCs w:val="24"/>
          <w:lang w:val="tr-TR"/>
        </w:rPr>
        <w:t>Ahlstrand</w:t>
      </w:r>
      <w:proofErr w:type="spellEnd"/>
    </w:p>
    <w:p w:rsidR="00BD4762" w:rsidRPr="003F0F75" w:rsidRDefault="009F277B" w:rsidP="00433AB2">
      <w:pPr>
        <w:spacing w:after="0"/>
        <w:jc w:val="both"/>
        <w:rPr>
          <w:rFonts w:ascii="Gill Sans Std" w:hAnsi="Gill Sans Std"/>
          <w:sz w:val="24"/>
          <w:szCs w:val="24"/>
          <w:lang w:val="tr-TR"/>
        </w:rPr>
      </w:pPr>
      <w:r w:rsidRPr="003F0F75">
        <w:rPr>
          <w:rFonts w:ascii="Gill Sans Std" w:hAnsi="Gill Sans Std"/>
          <w:sz w:val="24"/>
          <w:szCs w:val="24"/>
          <w:lang w:val="tr-TR"/>
        </w:rPr>
        <w:t>Kreatif Direktörü</w:t>
      </w:r>
      <w:r w:rsidR="00BD4762" w:rsidRPr="003F0F75">
        <w:rPr>
          <w:rFonts w:ascii="Gill Sans Std" w:hAnsi="Gill Sans Std"/>
          <w:sz w:val="24"/>
          <w:szCs w:val="24"/>
          <w:lang w:val="tr-TR"/>
        </w:rPr>
        <w:t>:</w:t>
      </w:r>
      <w:r w:rsidR="00BD4762" w:rsidRPr="003F0F75">
        <w:rPr>
          <w:rFonts w:ascii="Gill Sans Std" w:hAnsi="Gill Sans Std"/>
          <w:sz w:val="24"/>
          <w:szCs w:val="24"/>
          <w:lang w:val="tr-TR"/>
        </w:rPr>
        <w:tab/>
        <w:t>Joakim Wållgren</w:t>
      </w:r>
    </w:p>
    <w:p w:rsidR="00BD4762" w:rsidRPr="003F0F75" w:rsidRDefault="009F277B" w:rsidP="00433AB2">
      <w:pPr>
        <w:spacing w:after="0"/>
        <w:jc w:val="both"/>
        <w:rPr>
          <w:rFonts w:ascii="Gill Sans Std" w:hAnsi="Gill Sans Std"/>
          <w:sz w:val="24"/>
          <w:szCs w:val="24"/>
          <w:lang w:val="tr-TR"/>
        </w:rPr>
      </w:pPr>
      <w:r w:rsidRPr="003F0F75">
        <w:rPr>
          <w:rFonts w:ascii="Gill Sans Std" w:hAnsi="Gill Sans Std"/>
          <w:sz w:val="24"/>
          <w:szCs w:val="24"/>
          <w:lang w:val="tr-TR"/>
        </w:rPr>
        <w:t>Yapım Şirketi</w:t>
      </w:r>
      <w:r w:rsidR="00BD4762" w:rsidRPr="003F0F75">
        <w:rPr>
          <w:rFonts w:ascii="Gill Sans Std" w:hAnsi="Gill Sans Std"/>
          <w:sz w:val="24"/>
          <w:szCs w:val="24"/>
          <w:lang w:val="tr-TR"/>
        </w:rPr>
        <w:t>:</w:t>
      </w:r>
      <w:r w:rsidRPr="003F0F75">
        <w:rPr>
          <w:rFonts w:ascii="Gill Sans Std" w:hAnsi="Gill Sans Std"/>
          <w:sz w:val="24"/>
          <w:szCs w:val="24"/>
          <w:lang w:val="tr-TR"/>
        </w:rPr>
        <w:tab/>
      </w:r>
      <w:r w:rsidR="00BD4762" w:rsidRPr="003F0F75">
        <w:rPr>
          <w:rFonts w:ascii="Gill Sans Std" w:hAnsi="Gill Sans Std"/>
          <w:sz w:val="24"/>
          <w:szCs w:val="24"/>
          <w:lang w:val="tr-TR"/>
        </w:rPr>
        <w:t xml:space="preserve"> </w:t>
      </w:r>
      <w:r w:rsidR="00BD4762" w:rsidRPr="003F0F75">
        <w:rPr>
          <w:rFonts w:ascii="Gill Sans Std" w:hAnsi="Gill Sans Std"/>
          <w:sz w:val="24"/>
          <w:szCs w:val="24"/>
          <w:lang w:val="tr-TR"/>
        </w:rPr>
        <w:tab/>
        <w:t>Sweetgrass Productions</w:t>
      </w:r>
    </w:p>
    <w:p w:rsidR="00BD4762" w:rsidRPr="003F0F75" w:rsidRDefault="009F277B" w:rsidP="00433AB2">
      <w:pPr>
        <w:spacing w:after="0"/>
        <w:jc w:val="both"/>
        <w:rPr>
          <w:rFonts w:ascii="Gill Sans Std" w:hAnsi="Gill Sans Std"/>
          <w:sz w:val="24"/>
          <w:szCs w:val="24"/>
          <w:lang w:val="tr-TR"/>
        </w:rPr>
      </w:pPr>
      <w:r w:rsidRPr="003F0F75">
        <w:rPr>
          <w:rFonts w:ascii="Gill Sans Std" w:hAnsi="Gill Sans Std"/>
          <w:sz w:val="24"/>
          <w:szCs w:val="24"/>
          <w:lang w:val="tr-TR"/>
        </w:rPr>
        <w:t>Yapım Müdürü</w:t>
      </w:r>
      <w:r w:rsidR="00BD4762" w:rsidRPr="003F0F75">
        <w:rPr>
          <w:rFonts w:ascii="Gill Sans Std" w:hAnsi="Gill Sans Std"/>
          <w:sz w:val="24"/>
          <w:szCs w:val="24"/>
          <w:lang w:val="tr-TR"/>
        </w:rPr>
        <w:t>:</w:t>
      </w:r>
      <w:r w:rsidRPr="003F0F75">
        <w:rPr>
          <w:rFonts w:ascii="Gill Sans Std" w:hAnsi="Gill Sans Std"/>
          <w:sz w:val="24"/>
          <w:szCs w:val="24"/>
          <w:lang w:val="tr-TR"/>
        </w:rPr>
        <w:tab/>
      </w:r>
      <w:bookmarkStart w:id="0" w:name="_GoBack"/>
      <w:bookmarkEnd w:id="0"/>
      <w:r w:rsidR="00BD4762" w:rsidRPr="003F0F75">
        <w:rPr>
          <w:rFonts w:ascii="Gill Sans Std" w:hAnsi="Gill Sans Std"/>
          <w:sz w:val="24"/>
          <w:szCs w:val="24"/>
          <w:lang w:val="tr-TR"/>
        </w:rPr>
        <w:t>Nick Waggoner</w:t>
      </w:r>
    </w:p>
    <w:p w:rsidR="00BD4762" w:rsidRPr="003F0F75" w:rsidRDefault="00156E24" w:rsidP="00433AB2">
      <w:pPr>
        <w:spacing w:after="0"/>
        <w:ind w:left="2124" w:hanging="2124"/>
        <w:jc w:val="both"/>
        <w:rPr>
          <w:rFonts w:ascii="Gill Sans Std" w:hAnsi="Gill Sans Std"/>
          <w:sz w:val="24"/>
          <w:szCs w:val="24"/>
          <w:lang w:val="tr-TR"/>
        </w:rPr>
      </w:pPr>
      <w:r w:rsidRPr="003F0F75">
        <w:rPr>
          <w:rFonts w:ascii="Gill Sans Std" w:hAnsi="Gill Sans Std"/>
          <w:sz w:val="24"/>
          <w:szCs w:val="24"/>
          <w:lang w:val="tr-TR"/>
        </w:rPr>
        <w:t xml:space="preserve">Profesyonel Kayakçılar: </w:t>
      </w:r>
      <w:r w:rsidR="00BD4762" w:rsidRPr="003F0F75">
        <w:rPr>
          <w:rFonts w:ascii="Gill Sans Std" w:hAnsi="Gill Sans Std"/>
          <w:sz w:val="24"/>
          <w:szCs w:val="24"/>
          <w:lang w:val="tr-TR"/>
        </w:rPr>
        <w:t>Chris Benchetler, Daron Rahlves, Pep Fujas</w:t>
      </w:r>
      <w:r w:rsidRPr="003F0F75">
        <w:rPr>
          <w:rFonts w:ascii="Gill Sans Std" w:hAnsi="Gill Sans Std"/>
          <w:sz w:val="24"/>
          <w:szCs w:val="24"/>
          <w:lang w:val="tr-TR"/>
        </w:rPr>
        <w:t xml:space="preserve"> ve</w:t>
      </w:r>
      <w:r w:rsidR="00BD4762" w:rsidRPr="003F0F75">
        <w:rPr>
          <w:rFonts w:ascii="Gill Sans Std" w:hAnsi="Gill Sans Std"/>
          <w:sz w:val="24"/>
          <w:szCs w:val="24"/>
          <w:lang w:val="tr-TR"/>
        </w:rPr>
        <w:t xml:space="preserve"> Eric Hjorleifson</w:t>
      </w:r>
    </w:p>
    <w:p w:rsidR="00C6094A" w:rsidRPr="003F0F75" w:rsidRDefault="00C6094A" w:rsidP="00433AB2">
      <w:pPr>
        <w:spacing w:after="0"/>
        <w:jc w:val="both"/>
        <w:rPr>
          <w:rFonts w:ascii="Gill Sans Std" w:hAnsi="Gill Sans Std"/>
          <w:sz w:val="24"/>
          <w:szCs w:val="24"/>
          <w:lang w:val="tr-TR"/>
        </w:rPr>
      </w:pPr>
    </w:p>
    <w:p w:rsidR="00BD4762" w:rsidRPr="003F0F75" w:rsidRDefault="006F59AD" w:rsidP="00433AB2">
      <w:pPr>
        <w:spacing w:after="0"/>
        <w:jc w:val="both"/>
        <w:rPr>
          <w:rStyle w:val="Kpr"/>
          <w:rFonts w:ascii="Gill Sans Std" w:hAnsi="Gill Sans Std"/>
          <w:color w:val="auto"/>
          <w:sz w:val="24"/>
          <w:szCs w:val="24"/>
          <w:u w:val="none"/>
          <w:lang w:val="tr-TR"/>
        </w:rPr>
      </w:pPr>
      <w:r w:rsidRPr="003F0F75">
        <w:rPr>
          <w:rFonts w:ascii="Gill Sans Std" w:hAnsi="Gill Sans Std"/>
          <w:sz w:val="24"/>
          <w:szCs w:val="24"/>
          <w:lang w:val="tr-TR"/>
        </w:rPr>
        <w:t>Başka malzeme, foto</w:t>
      </w:r>
      <w:r w:rsidRPr="003F0F75">
        <w:rPr>
          <w:rFonts w:ascii="Times New Roman" w:hAnsi="Times New Roman" w:cs="Times New Roman"/>
          <w:sz w:val="24"/>
          <w:szCs w:val="24"/>
          <w:lang w:val="tr-TR"/>
        </w:rPr>
        <w:t xml:space="preserve">ğraf, video, görüntüler için, lütfen </w:t>
      </w:r>
      <w:hyperlink r:id="rId8" w:history="1">
        <w:r w:rsidR="00BD4762" w:rsidRPr="003F0F75">
          <w:rPr>
            <w:rStyle w:val="Kpr"/>
            <w:rFonts w:ascii="Gill Sans Std" w:hAnsi="Gill Sans Std"/>
            <w:color w:val="auto"/>
            <w:sz w:val="24"/>
            <w:szCs w:val="24"/>
            <w:u w:val="none"/>
            <w:lang w:val="tr-TR"/>
          </w:rPr>
          <w:t xml:space="preserve">TP Vision </w:t>
        </w:r>
        <w:r w:rsidRPr="003F0F75">
          <w:rPr>
            <w:rStyle w:val="Kpr"/>
            <w:rFonts w:ascii="Gill Sans Std" w:hAnsi="Gill Sans Std"/>
            <w:color w:val="auto"/>
            <w:sz w:val="24"/>
            <w:szCs w:val="24"/>
            <w:u w:val="none"/>
            <w:lang w:val="tr-TR"/>
          </w:rPr>
          <w:t>basın odasını</w:t>
        </w:r>
      </w:hyperlink>
      <w:r w:rsidRPr="003F0F75">
        <w:rPr>
          <w:rFonts w:ascii="Gill Sans Std" w:hAnsi="Gill Sans Std"/>
          <w:sz w:val="24"/>
          <w:szCs w:val="24"/>
          <w:lang w:val="tr-TR"/>
        </w:rPr>
        <w:t xml:space="preserve"> ziyaret edin</w:t>
      </w:r>
      <w:r w:rsidR="00BD4762" w:rsidRPr="003F0F75">
        <w:rPr>
          <w:rFonts w:ascii="Gill Sans Std" w:hAnsi="Gill Sans Std"/>
          <w:sz w:val="24"/>
          <w:szCs w:val="24"/>
          <w:lang w:val="tr-TR"/>
        </w:rPr>
        <w:t>.</w:t>
      </w:r>
    </w:p>
    <w:p w:rsidR="003D2AC0" w:rsidRPr="003F0F75" w:rsidRDefault="006F59AD" w:rsidP="00433AB2">
      <w:pPr>
        <w:pStyle w:val="ListeParagraf"/>
        <w:numPr>
          <w:ilvl w:val="0"/>
          <w:numId w:val="2"/>
        </w:numPr>
        <w:spacing w:after="0"/>
        <w:jc w:val="both"/>
        <w:rPr>
          <w:rFonts w:ascii="Gill Sans Std" w:hAnsi="Gill Sans Std"/>
          <w:sz w:val="24"/>
          <w:szCs w:val="24"/>
          <w:shd w:val="clear" w:color="auto" w:fill="FFFFFF"/>
          <w:lang w:val="tr-TR"/>
        </w:rPr>
      </w:pPr>
      <w:r w:rsidRPr="003F0F75">
        <w:rPr>
          <w:rFonts w:ascii="Gill Sans Std" w:hAnsi="Gill Sans Std"/>
          <w:sz w:val="24"/>
          <w:szCs w:val="24"/>
          <w:shd w:val="clear" w:color="auto" w:fill="FFFFFF"/>
          <w:lang w:val="tr-TR"/>
        </w:rPr>
        <w:t xml:space="preserve">Afterglow ile </w:t>
      </w:r>
      <w:hyperlink r:id="rId9" w:history="1">
        <w:r w:rsidR="00472B58" w:rsidRPr="003F0F75">
          <w:rPr>
            <w:rStyle w:val="Kpr"/>
            <w:rFonts w:ascii="Gill Sans Std" w:hAnsi="Gill Sans Std"/>
            <w:color w:val="auto"/>
            <w:sz w:val="24"/>
            <w:szCs w:val="24"/>
            <w:u w:val="none"/>
            <w:shd w:val="clear" w:color="auto" w:fill="FFFFFF"/>
            <w:lang w:val="tr-TR"/>
          </w:rPr>
          <w:t>55PUS9109</w:t>
        </w:r>
      </w:hyperlink>
      <w:r w:rsidR="00472B58" w:rsidRPr="003F0F75">
        <w:rPr>
          <w:rFonts w:ascii="Gill Sans Std" w:hAnsi="Gill Sans Std"/>
          <w:sz w:val="24"/>
          <w:szCs w:val="24"/>
          <w:shd w:val="clear" w:color="auto" w:fill="FFFFFF"/>
          <w:lang w:val="tr-TR"/>
        </w:rPr>
        <w:t xml:space="preserve"> &amp; </w:t>
      </w:r>
      <w:hyperlink r:id="rId10" w:history="1">
        <w:r w:rsidR="00AB1A88" w:rsidRPr="003F0F75">
          <w:rPr>
            <w:rStyle w:val="Kpr"/>
            <w:rFonts w:ascii="Gill Sans Std" w:hAnsi="Gill Sans Std"/>
            <w:color w:val="auto"/>
            <w:sz w:val="24"/>
            <w:szCs w:val="24"/>
            <w:u w:val="none"/>
            <w:shd w:val="clear" w:color="auto" w:fill="FFFFFF"/>
            <w:lang w:val="tr-TR"/>
          </w:rPr>
          <w:t>65PUS98</w:t>
        </w:r>
        <w:r w:rsidR="00472B58" w:rsidRPr="003F0F75">
          <w:rPr>
            <w:rStyle w:val="Kpr"/>
            <w:rFonts w:ascii="Gill Sans Std" w:hAnsi="Gill Sans Std"/>
            <w:color w:val="auto"/>
            <w:sz w:val="24"/>
            <w:szCs w:val="24"/>
            <w:u w:val="none"/>
            <w:shd w:val="clear" w:color="auto" w:fill="FFFFFF"/>
            <w:lang w:val="tr-TR"/>
          </w:rPr>
          <w:t>09</w:t>
        </w:r>
      </w:hyperlink>
      <w:r w:rsidR="003D2AC0" w:rsidRPr="003F0F75">
        <w:rPr>
          <w:rFonts w:ascii="Gill Sans Std" w:hAnsi="Gill Sans Std"/>
          <w:sz w:val="24"/>
          <w:szCs w:val="24"/>
          <w:shd w:val="clear" w:color="auto" w:fill="FFFFFF"/>
          <w:lang w:val="tr-TR"/>
        </w:rPr>
        <w:t xml:space="preserve"> </w:t>
      </w:r>
      <w:r w:rsidRPr="003F0F75">
        <w:rPr>
          <w:rFonts w:ascii="Gill Sans Std" w:hAnsi="Gill Sans Std"/>
          <w:sz w:val="24"/>
          <w:szCs w:val="24"/>
          <w:shd w:val="clear" w:color="auto" w:fill="FFFFFF"/>
          <w:lang w:val="tr-TR"/>
        </w:rPr>
        <w:t>ürün resimleri</w:t>
      </w:r>
    </w:p>
    <w:p w:rsidR="003D2AC0" w:rsidRPr="003F0F75" w:rsidRDefault="00601055" w:rsidP="00433AB2">
      <w:pPr>
        <w:pStyle w:val="ListeParagraf"/>
        <w:numPr>
          <w:ilvl w:val="0"/>
          <w:numId w:val="2"/>
        </w:numPr>
        <w:spacing w:after="0"/>
        <w:jc w:val="both"/>
        <w:rPr>
          <w:rFonts w:ascii="Gill Sans Std" w:hAnsi="Gill Sans Std"/>
          <w:sz w:val="24"/>
          <w:szCs w:val="24"/>
          <w:shd w:val="clear" w:color="auto" w:fill="FFFFFF"/>
          <w:lang w:val="tr-TR"/>
        </w:rPr>
      </w:pPr>
      <w:hyperlink r:id="rId11" w:history="1">
        <w:r w:rsidR="003D2AC0" w:rsidRPr="003F0F75">
          <w:rPr>
            <w:rStyle w:val="Kpr"/>
            <w:rFonts w:ascii="Gill Sans Std" w:hAnsi="Gill Sans Std"/>
            <w:color w:val="auto"/>
            <w:sz w:val="24"/>
            <w:szCs w:val="24"/>
            <w:u w:val="none"/>
            <w:shd w:val="clear" w:color="auto" w:fill="FFFFFF"/>
            <w:lang w:val="tr-TR"/>
          </w:rPr>
          <w:t xml:space="preserve">Afterglow </w:t>
        </w:r>
        <w:r w:rsidR="006F59AD" w:rsidRPr="003F0F75">
          <w:rPr>
            <w:rStyle w:val="Kpr"/>
            <w:rFonts w:ascii="Gill Sans Std" w:hAnsi="Gill Sans Std"/>
            <w:color w:val="auto"/>
            <w:sz w:val="24"/>
            <w:szCs w:val="24"/>
            <w:u w:val="none"/>
            <w:shd w:val="clear" w:color="auto" w:fill="FFFFFF"/>
            <w:lang w:val="tr-TR"/>
          </w:rPr>
          <w:t>kayak filmi</w:t>
        </w:r>
      </w:hyperlink>
    </w:p>
    <w:p w:rsidR="00BD4762" w:rsidRPr="003F0F75" w:rsidRDefault="00272EAF" w:rsidP="00433AB2">
      <w:pPr>
        <w:pStyle w:val="ListeParagraf"/>
        <w:numPr>
          <w:ilvl w:val="0"/>
          <w:numId w:val="2"/>
        </w:numPr>
        <w:spacing w:after="0"/>
        <w:jc w:val="both"/>
        <w:rPr>
          <w:rStyle w:val="Kpr"/>
          <w:rFonts w:ascii="Gill Sans Std" w:hAnsi="Gill Sans Std"/>
          <w:color w:val="auto"/>
          <w:sz w:val="24"/>
          <w:szCs w:val="24"/>
          <w:u w:val="none"/>
          <w:shd w:val="clear" w:color="auto" w:fill="FFFFFF"/>
          <w:lang w:val="tr-TR"/>
        </w:rPr>
      </w:pPr>
      <w:r w:rsidRPr="003F0F75">
        <w:rPr>
          <w:rFonts w:ascii="Gill Sans Std" w:hAnsi="Gill Sans Std"/>
          <w:sz w:val="24"/>
          <w:szCs w:val="24"/>
          <w:shd w:val="clear" w:color="auto" w:fill="FFFFFF"/>
          <w:lang w:val="tr-TR"/>
        </w:rPr>
        <w:fldChar w:fldCharType="begin"/>
      </w:r>
      <w:r w:rsidRPr="003F0F75">
        <w:rPr>
          <w:rFonts w:ascii="Gill Sans Std" w:hAnsi="Gill Sans Std"/>
          <w:sz w:val="24"/>
          <w:szCs w:val="24"/>
          <w:shd w:val="clear" w:color="auto" w:fill="FFFFFF"/>
          <w:lang w:val="tr-TR"/>
        </w:rPr>
        <w:instrText xml:space="preserve"> HYPERLINK "https://www.youtube.com/watch?v=6fcdXRUumMs&amp;list=PL3WBa0emAbeIdWmxYI7VG0TOGAdlZrgO5&amp;index=14" </w:instrText>
      </w:r>
      <w:r w:rsidRPr="003F0F75">
        <w:rPr>
          <w:rFonts w:ascii="Gill Sans Std" w:hAnsi="Gill Sans Std"/>
          <w:sz w:val="24"/>
          <w:szCs w:val="24"/>
          <w:shd w:val="clear" w:color="auto" w:fill="FFFFFF"/>
          <w:lang w:val="tr-TR"/>
        </w:rPr>
        <w:fldChar w:fldCharType="separate"/>
      </w:r>
      <w:proofErr w:type="spellStart"/>
      <w:r w:rsidR="00BD4762" w:rsidRPr="003F0F75">
        <w:rPr>
          <w:rStyle w:val="Kpr"/>
          <w:rFonts w:ascii="Gill Sans Std" w:hAnsi="Gill Sans Std"/>
          <w:color w:val="auto"/>
          <w:sz w:val="24"/>
          <w:szCs w:val="24"/>
          <w:u w:val="none"/>
          <w:shd w:val="clear" w:color="auto" w:fill="FFFFFF"/>
          <w:lang w:val="tr-TR"/>
        </w:rPr>
        <w:t>Lightwave</w:t>
      </w:r>
      <w:r w:rsidRPr="003F0F75">
        <w:rPr>
          <w:rStyle w:val="Kpr"/>
          <w:rFonts w:ascii="Gill Sans Std" w:hAnsi="Gill Sans Std"/>
          <w:color w:val="auto"/>
          <w:sz w:val="24"/>
          <w:szCs w:val="24"/>
          <w:u w:val="none"/>
          <w:shd w:val="clear" w:color="auto" w:fill="FFFFFF"/>
          <w:lang w:val="tr-TR"/>
        </w:rPr>
        <w:t>s</w:t>
      </w:r>
      <w:proofErr w:type="spellEnd"/>
      <w:r w:rsidR="00BD4762" w:rsidRPr="003F0F75">
        <w:rPr>
          <w:rStyle w:val="Kpr"/>
          <w:rFonts w:ascii="Gill Sans Std" w:hAnsi="Gill Sans Std"/>
          <w:color w:val="auto"/>
          <w:sz w:val="24"/>
          <w:szCs w:val="24"/>
          <w:u w:val="none"/>
          <w:shd w:val="clear" w:color="auto" w:fill="FFFFFF"/>
          <w:lang w:val="tr-TR"/>
        </w:rPr>
        <w:t xml:space="preserve"> </w:t>
      </w:r>
      <w:r w:rsidR="006F59AD" w:rsidRPr="003F0F75">
        <w:rPr>
          <w:rStyle w:val="Kpr"/>
          <w:rFonts w:ascii="Gill Sans Std" w:hAnsi="Gill Sans Std"/>
          <w:color w:val="auto"/>
          <w:sz w:val="24"/>
          <w:szCs w:val="24"/>
          <w:u w:val="none"/>
          <w:shd w:val="clear" w:color="auto" w:fill="FFFFFF"/>
          <w:lang w:val="tr-TR"/>
        </w:rPr>
        <w:t>sörf filmi</w:t>
      </w:r>
    </w:p>
    <w:p w:rsidR="00BD4762" w:rsidRPr="003F0F75" w:rsidRDefault="00272EAF" w:rsidP="00433AB2">
      <w:pPr>
        <w:pStyle w:val="ListeParagraf"/>
        <w:numPr>
          <w:ilvl w:val="0"/>
          <w:numId w:val="2"/>
        </w:numPr>
        <w:spacing w:after="0"/>
        <w:jc w:val="both"/>
        <w:rPr>
          <w:rFonts w:ascii="Gill Sans Std" w:hAnsi="Gill Sans Std"/>
          <w:sz w:val="24"/>
          <w:szCs w:val="24"/>
          <w:lang w:val="tr-TR"/>
        </w:rPr>
      </w:pPr>
      <w:r w:rsidRPr="003F0F75">
        <w:rPr>
          <w:rFonts w:ascii="Gill Sans Std" w:hAnsi="Gill Sans Std"/>
          <w:sz w:val="24"/>
          <w:szCs w:val="24"/>
          <w:shd w:val="clear" w:color="auto" w:fill="FFFFFF"/>
          <w:lang w:val="tr-TR"/>
        </w:rPr>
        <w:fldChar w:fldCharType="end"/>
      </w:r>
      <w:hyperlink r:id="rId12" w:history="1">
        <w:r w:rsidR="00BD4762" w:rsidRPr="003F0F75">
          <w:rPr>
            <w:rStyle w:val="Kpr"/>
            <w:rFonts w:ascii="Gill Sans Std" w:hAnsi="Gill Sans Std"/>
            <w:color w:val="auto"/>
            <w:sz w:val="24"/>
            <w:szCs w:val="24"/>
            <w:u w:val="none"/>
            <w:shd w:val="clear" w:color="auto" w:fill="FFFFFF"/>
            <w:lang w:val="tr-TR"/>
          </w:rPr>
          <w:t xml:space="preserve"> Philips Ambilight</w:t>
        </w:r>
      </w:hyperlink>
      <w:r w:rsidR="00BD4762" w:rsidRPr="003F0F75">
        <w:rPr>
          <w:rStyle w:val="Kpr"/>
          <w:rFonts w:ascii="Gill Sans Std" w:hAnsi="Gill Sans Std"/>
          <w:color w:val="auto"/>
          <w:sz w:val="24"/>
          <w:szCs w:val="24"/>
          <w:u w:val="none"/>
          <w:shd w:val="clear" w:color="auto" w:fill="FFFFFF"/>
          <w:lang w:val="tr-TR"/>
        </w:rPr>
        <w:t xml:space="preserve"> </w:t>
      </w:r>
      <w:r w:rsidR="006F59AD" w:rsidRPr="003F0F75">
        <w:rPr>
          <w:rStyle w:val="Kpr"/>
          <w:rFonts w:ascii="Gill Sans Std" w:hAnsi="Gill Sans Std"/>
          <w:color w:val="auto"/>
          <w:sz w:val="24"/>
          <w:szCs w:val="24"/>
          <w:u w:val="none"/>
          <w:shd w:val="clear" w:color="auto" w:fill="FFFFFF"/>
          <w:lang w:val="tr-TR"/>
        </w:rPr>
        <w:t>hakkında bilgi notu</w:t>
      </w:r>
    </w:p>
    <w:p w:rsidR="00BD4762" w:rsidRPr="003F0F75" w:rsidRDefault="002870E6" w:rsidP="00433AB2">
      <w:pPr>
        <w:spacing w:after="0"/>
        <w:jc w:val="both"/>
        <w:rPr>
          <w:rFonts w:ascii="Gill Sans Std" w:hAnsi="Gill Sans Std"/>
          <w:sz w:val="20"/>
          <w:szCs w:val="20"/>
          <w:lang w:val="tr-TR"/>
        </w:rPr>
      </w:pPr>
      <w:r w:rsidRPr="003F0F75">
        <w:rPr>
          <w:rFonts w:ascii="Gill Sans Std" w:hAnsi="Gill Sans Std"/>
          <w:noProof/>
          <w:lang w:val="tr-TR" w:eastAsia="tr-TR"/>
        </w:rPr>
        <w:drawing>
          <wp:anchor distT="0" distB="0" distL="114300" distR="114300" simplePos="0" relativeHeight="251657216" behindDoc="0" locked="0" layoutInCell="1" allowOverlap="1" wp14:anchorId="796D77D4" wp14:editId="779B083B">
            <wp:simplePos x="0" y="0"/>
            <wp:positionH relativeFrom="column">
              <wp:posOffset>2399665</wp:posOffset>
            </wp:positionH>
            <wp:positionV relativeFrom="paragraph">
              <wp:posOffset>15240</wp:posOffset>
            </wp:positionV>
            <wp:extent cx="2369185" cy="124904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Snow_Full_Final 0824 export compile CURRENT TITLES.Still038.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369185" cy="1249045"/>
                    </a:xfrm>
                    <a:prstGeom prst="rect">
                      <a:avLst/>
                    </a:prstGeom>
                  </pic:spPr>
                </pic:pic>
              </a:graphicData>
            </a:graphic>
            <wp14:sizeRelH relativeFrom="page">
              <wp14:pctWidth>0</wp14:pctWidth>
            </wp14:sizeRelH>
            <wp14:sizeRelV relativeFrom="page">
              <wp14:pctHeight>0</wp14:pctHeight>
            </wp14:sizeRelV>
          </wp:anchor>
        </w:drawing>
      </w:r>
      <w:r w:rsidR="001B2FA7" w:rsidRPr="003F0F75">
        <w:rPr>
          <w:rFonts w:ascii="Gill Sans Std" w:hAnsi="Gill Sans Std"/>
          <w:noProof/>
          <w:lang w:val="tr-TR" w:eastAsia="tr-TR"/>
        </w:rPr>
        <mc:AlternateContent>
          <mc:Choice Requires="wps">
            <w:drawing>
              <wp:anchor distT="0" distB="0" distL="114300" distR="114300" simplePos="0" relativeHeight="251660288" behindDoc="0" locked="0" layoutInCell="1" allowOverlap="1" wp14:anchorId="1197C855" wp14:editId="06ED12F7">
                <wp:simplePos x="0" y="0"/>
                <wp:positionH relativeFrom="column">
                  <wp:posOffset>-59690</wp:posOffset>
                </wp:positionH>
                <wp:positionV relativeFrom="paragraph">
                  <wp:posOffset>1214451</wp:posOffset>
                </wp:positionV>
                <wp:extent cx="1651000" cy="354330"/>
                <wp:effectExtent l="0" t="0" r="0" b="7620"/>
                <wp:wrapNone/>
                <wp:docPr id="9" name="Text Box 9"/>
                <wp:cNvGraphicFramePr/>
                <a:graphic xmlns:a="http://schemas.openxmlformats.org/drawingml/2006/main">
                  <a:graphicData uri="http://schemas.microsoft.com/office/word/2010/wordprocessingShape">
                    <wps:wsp>
                      <wps:cNvSpPr txBox="1"/>
                      <wps:spPr>
                        <a:xfrm>
                          <a:off x="0" y="0"/>
                          <a:ext cx="1651000"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F369B" w:rsidRPr="00851EF3" w:rsidRDefault="003F369B">
                            <w:pPr>
                              <w:rPr>
                                <w:rFonts w:hint="eastAsia"/>
                                <w:lang w:val="nl-NL"/>
                              </w:rPr>
                            </w:pPr>
                            <w:r>
                              <w:rPr>
                                <w:lang w:val="nl-NL"/>
                              </w:rPr>
                              <w:t>65PUS9809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197C855" id="_x0000_t202" coordsize="21600,21600" o:spt="202" path="m,l,21600r21600,l21600,xe">
                <v:stroke joinstyle="miter"/>
                <v:path gradientshapeok="t" o:connecttype="rect"/>
              </v:shapetype>
              <v:shape id="Text Box 9" o:spid="_x0000_s1026" type="#_x0000_t202" style="position:absolute;left:0;text-align:left;margin-left:-4.7pt;margin-top:95.65pt;width:130pt;height:27.9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" filled="f" stroked="f" strokeweight=".5pt">
                <v:textbox>
                  <w:txbxContent>
                    <w:p w:rsidR="003F369B" w:rsidRPr="00851EF3" w:rsidRDefault="003F369B">
                      <w:pPr>
                        <w:rPr>
                          <w:rFonts w:hint="eastAsia"/>
                          <w:lang w:val="nl-NL"/>
                        </w:rPr>
                      </w:pPr>
                      <w:r>
                        <w:rPr>
                          <w:lang w:val="nl-NL"/>
                        </w:rPr>
                        <w:t>65PUS9809</w:t>
                      </w:r>
                    </w:p>
                  </w:txbxContent>
                </v:textbox>
              </v:shape>
            </w:pict>
          </mc:Fallback>
        </mc:AlternateContent>
      </w:r>
      <w:r w:rsidR="001B2FA7" w:rsidRPr="003F0F75">
        <w:rPr>
          <w:rFonts w:ascii="Gill Sans Std" w:hAnsi="Gill Sans Std"/>
          <w:noProof/>
          <w:sz w:val="20"/>
          <w:szCs w:val="20"/>
          <w:lang w:val="tr-TR" w:eastAsia="tr-TR"/>
        </w:rPr>
        <w:drawing>
          <wp:inline distT="0" distB="0" distL="0" distR="0" wp14:anchorId="4FFD360B" wp14:editId="400F1332">
            <wp:extent cx="2337606" cy="1248355"/>
            <wp:effectExtent l="0" t="0" r="571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ial press release1.jpg"/>
                    <pic:cNvPicPr/>
                  </pic:nvPicPr>
                  <pic:blipFill>
                    <a:blip r:embed="rId14">
                      <a:extLst>
                        <a:ext uri="{28A0092B-C50C-407E-A947-70E740481C1C}">
                          <a14:useLocalDpi xmlns:a14="http://schemas.microsoft.com/office/drawing/2010/main" val="0"/>
                        </a:ext>
                      </a:extLst>
                    </a:blip>
                    <a:stretch>
                      <a:fillRect/>
                    </a:stretch>
                  </pic:blipFill>
                  <pic:spPr>
                    <a:xfrm>
                      <a:off x="0" y="0"/>
                      <a:ext cx="2341199" cy="1250274"/>
                    </a:xfrm>
                    <a:prstGeom prst="rect">
                      <a:avLst/>
                    </a:prstGeom>
                  </pic:spPr>
                </pic:pic>
              </a:graphicData>
            </a:graphic>
          </wp:inline>
        </w:drawing>
      </w:r>
    </w:p>
    <w:p w:rsidR="00BD4762" w:rsidRPr="003F0F75" w:rsidRDefault="00BD4762" w:rsidP="00433AB2">
      <w:pPr>
        <w:jc w:val="center"/>
        <w:rPr>
          <w:rFonts w:ascii="Gill Sans Std" w:hAnsi="Gill Sans Std"/>
          <w:shd w:val="clear" w:color="auto" w:fill="FFFFFF"/>
          <w:lang w:val="tr-TR"/>
        </w:rPr>
      </w:pPr>
    </w:p>
    <w:p w:rsidR="00BD4762" w:rsidRPr="003F0F75" w:rsidRDefault="00BD4762" w:rsidP="00433AB2">
      <w:pPr>
        <w:rPr>
          <w:rFonts w:ascii="Gill Sans Std" w:hAnsi="Gill Sans Std"/>
          <w:sz w:val="18"/>
          <w:szCs w:val="18"/>
          <w:lang w:val="tr-TR"/>
        </w:rPr>
      </w:pPr>
    </w:p>
    <w:p w:rsidR="0030132D" w:rsidRPr="003F0F75" w:rsidRDefault="0030132D" w:rsidP="00433AB2">
      <w:pPr>
        <w:spacing w:after="0" w:line="240" w:lineRule="auto"/>
        <w:jc w:val="both"/>
        <w:rPr>
          <w:rFonts w:cstheme="minorHAnsi" w:hint="eastAsia"/>
          <w:b/>
          <w:sz w:val="16"/>
          <w:lang w:val="tr-TR"/>
        </w:rPr>
      </w:pPr>
      <w:r w:rsidRPr="003F0F75">
        <w:rPr>
          <w:rFonts w:cstheme="minorHAnsi"/>
          <w:b/>
          <w:sz w:val="16"/>
          <w:lang w:val="tr-TR"/>
        </w:rPr>
        <w:t>TP Vision Hakkında</w:t>
      </w:r>
    </w:p>
    <w:p w:rsidR="0030132D" w:rsidRPr="003F0F75" w:rsidRDefault="0030132D" w:rsidP="00433AB2">
      <w:pPr>
        <w:spacing w:after="0" w:line="240" w:lineRule="auto"/>
        <w:jc w:val="both"/>
        <w:rPr>
          <w:rFonts w:cstheme="minorHAnsi" w:hint="eastAsia"/>
          <w:sz w:val="16"/>
          <w:shd w:val="clear" w:color="auto" w:fill="FFFFFF"/>
          <w:lang w:val="tr-TR"/>
        </w:rPr>
      </w:pPr>
      <w:r w:rsidRPr="003F0F75">
        <w:rPr>
          <w:rFonts w:cstheme="minorHAnsi"/>
          <w:sz w:val="16"/>
          <w:lang w:val="tr-TR"/>
        </w:rPr>
        <w:t>TP Vision, görsel dijital eğlence dünyasında TV alanında özel bir yere sahiptir. TP Vision Avrupa, Rusya, Orta Doğu, Brezilya, Arjantin, Uruguay, Paraguay ve Asya Pasifik'teki bazı ülkelerde Philips marka TV setleri geliştirme, üretme ve pazarlamaya odaklanmıştır. Bunu, tasarım uzmanlığımız ve yenilikçi Philips TV mirasımızı operasyonel mükemmeliyet, esneklik ve TPV Teknolojisinin hızını birleştirerek gerçekleştiriyoruz. Bir araya gelen bu özellikler sayesinde pazara yüksek kaliteli TV setleri sunuyoruz: akıllı ve karmaşık stille (yeni malzemeler ve ince tasarım) kullanımı kolaydır. Tüketiciler için üstün bir TV deneyimi sağlayan ürünler oluşturmaya inanıyoruz. Philips TV'ler sayesinde TP Vision, konukseverlik pazarında global bir liderdir. Merkezi Amsterdam, Hollanda'da olan TP Vision, yukarıda listelenen ülkeler için Philips TV'nin özel marka imtiyaz sahibidir. TV Company'nin %70'i merkezi Tayvan'da bulunan TPV'ye ve %30'u merkezi Hollanda'da bulunan Royal Philips'e aittir. TP Vision dünyanın dört bir yanındaki birçok lokasyonda 2.000 kişi çalıştırmaktadır.</w:t>
      </w:r>
    </w:p>
    <w:p w:rsidR="0030132D" w:rsidRPr="003F0F75" w:rsidRDefault="0030132D" w:rsidP="00433AB2">
      <w:pPr>
        <w:spacing w:after="0" w:line="240" w:lineRule="auto"/>
        <w:rPr>
          <w:rFonts w:cstheme="minorHAnsi" w:hint="eastAsia"/>
          <w:sz w:val="16"/>
          <w:lang w:val="tr-TR"/>
        </w:rPr>
      </w:pPr>
    </w:p>
    <w:p w:rsidR="0030132D" w:rsidRPr="003F0F75" w:rsidRDefault="0030132D" w:rsidP="00433AB2">
      <w:pPr>
        <w:spacing w:after="0" w:line="240" w:lineRule="auto"/>
        <w:jc w:val="both"/>
        <w:rPr>
          <w:rFonts w:cs="Calibri" w:hint="eastAsia"/>
          <w:sz w:val="16"/>
          <w:lang w:val="tr-TR"/>
        </w:rPr>
      </w:pPr>
      <w:r w:rsidRPr="003F0F75">
        <w:rPr>
          <w:rFonts w:cs="Calibri"/>
          <w:b/>
          <w:sz w:val="16"/>
          <w:shd w:val="clear" w:color="auto" w:fill="FFFFFF"/>
          <w:lang w:val="tr-TR"/>
        </w:rPr>
        <w:t>Daha fazla bilgi için:</w:t>
      </w:r>
      <w:r w:rsidRPr="003F0F75">
        <w:rPr>
          <w:rFonts w:cs="Calibri"/>
          <w:sz w:val="16"/>
          <w:lang w:val="tr-TR"/>
        </w:rPr>
        <w:t xml:space="preserve"> Global Hill + Knowlton Strategies – Tel: +90 212 270 52 32</w:t>
      </w:r>
    </w:p>
    <w:p w:rsidR="0030132D" w:rsidRPr="003F0F75" w:rsidRDefault="0030132D" w:rsidP="00433AB2">
      <w:pPr>
        <w:spacing w:after="0" w:line="240" w:lineRule="auto"/>
        <w:jc w:val="both"/>
        <w:rPr>
          <w:rFonts w:cs="Calibri" w:hint="eastAsia"/>
          <w:sz w:val="16"/>
          <w:lang w:val="tr-TR"/>
        </w:rPr>
      </w:pPr>
    </w:p>
    <w:p w:rsidR="0030132D" w:rsidRPr="003F0F75" w:rsidRDefault="0030132D" w:rsidP="00433AB2">
      <w:pPr>
        <w:spacing w:after="0" w:line="240" w:lineRule="auto"/>
        <w:jc w:val="both"/>
        <w:rPr>
          <w:rFonts w:cs="Times New Roman" w:hint="eastAsia"/>
          <w:lang w:val="tr-TR"/>
        </w:rPr>
      </w:pPr>
      <w:r w:rsidRPr="003F0F75">
        <w:rPr>
          <w:rFonts w:cs="Calibri"/>
          <w:sz w:val="16"/>
          <w:lang w:val="tr-TR"/>
        </w:rPr>
        <w:t xml:space="preserve">Mete Gürkan – </w:t>
      </w:r>
      <w:hyperlink r:id="rId15" w:history="1">
        <w:r w:rsidRPr="003F0F75">
          <w:rPr>
            <w:rStyle w:val="Kpr"/>
            <w:rFonts w:cs="Calibri"/>
            <w:color w:val="auto"/>
            <w:sz w:val="16"/>
            <w:u w:val="none"/>
            <w:lang w:val="tr-TR"/>
          </w:rPr>
          <w:t>mete.gurkan@hkstrategies.com</w:t>
        </w:r>
      </w:hyperlink>
      <w:r w:rsidRPr="003F0F75">
        <w:rPr>
          <w:rFonts w:cs="Calibri"/>
          <w:sz w:val="16"/>
          <w:lang w:val="tr-TR"/>
        </w:rPr>
        <w:t xml:space="preserve"> /</w:t>
      </w:r>
    </w:p>
    <w:sectPr w:rsidR="0030132D" w:rsidRPr="003F0F75" w:rsidSect="00041EA3">
      <w:headerReference w:type="defaul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1055" w:rsidRDefault="00601055" w:rsidP="008B44C0">
      <w:pPr>
        <w:spacing w:after="0" w:line="240" w:lineRule="auto"/>
        <w:rPr>
          <w:rFonts w:hint="eastAsia"/>
        </w:rPr>
      </w:pPr>
      <w:r>
        <w:separator/>
      </w:r>
    </w:p>
  </w:endnote>
  <w:endnote w:type="continuationSeparator" w:id="0">
    <w:p w:rsidR="00601055" w:rsidRDefault="00601055" w:rsidP="008B44C0">
      <w:pPr>
        <w:spacing w:after="0" w:line="240" w:lineRule="auto"/>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altName w:val="Calibri Light"/>
    <w:panose1 w:val="020F050202020403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A2"/>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Std">
    <w:altName w:val="Gill Sans MT"/>
    <w:panose1 w:val="00000000000000000000"/>
    <w:charset w:val="00"/>
    <w:family w:val="swiss"/>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A2"/>
    <w:family w:val="roman"/>
    <w:pitch w:val="variable"/>
    <w:sig w:usb0="00000001"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1055" w:rsidRDefault="00601055" w:rsidP="008B44C0">
      <w:pPr>
        <w:spacing w:after="0" w:line="240" w:lineRule="auto"/>
        <w:rPr>
          <w:rFonts w:hint="eastAsia"/>
        </w:rPr>
      </w:pPr>
      <w:r>
        <w:separator/>
      </w:r>
    </w:p>
  </w:footnote>
  <w:footnote w:type="continuationSeparator" w:id="0">
    <w:p w:rsidR="00601055" w:rsidRDefault="00601055" w:rsidP="008B44C0">
      <w:pPr>
        <w:spacing w:after="0" w:line="240" w:lineRule="auto"/>
        <w:rPr>
          <w:rFonts w:hint="eastAsia"/>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369B" w:rsidRDefault="003F369B">
    <w:pPr>
      <w:pStyle w:val="stbilgi"/>
      <w:rPr>
        <w:rFonts w:hint="eastAsia"/>
      </w:rPr>
    </w:pPr>
  </w:p>
  <w:p w:rsidR="003F369B" w:rsidRDefault="003F369B" w:rsidP="008B44C0">
    <w:pPr>
      <w:pStyle w:val="stbilgi"/>
      <w:tabs>
        <w:tab w:val="clear" w:pos="4536"/>
        <w:tab w:val="clear" w:pos="9072"/>
        <w:tab w:val="center" w:pos="8647"/>
        <w:tab w:val="right" w:pos="9639"/>
      </w:tabs>
      <w:ind w:right="-567"/>
      <w:rPr>
        <w:rFonts w:hint="eastAsia"/>
      </w:rPr>
    </w:pPr>
    <w:r w:rsidRPr="006C1BD2">
      <w:rPr>
        <w:noProof/>
        <w:lang w:val="tr-TR" w:eastAsia="tr-TR"/>
      </w:rPr>
      <w:drawing>
        <wp:inline distT="0" distB="0" distL="0" distR="0" wp14:anchorId="0E27FAC7" wp14:editId="2ECC60E9">
          <wp:extent cx="2434590" cy="403120"/>
          <wp:effectExtent l="19050" t="0" r="3810" b="0"/>
          <wp:docPr id="2" name="Picture 2" descr="TPVision_wordmark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PVision_wordmark_RGB.jpg"/>
                  <pic:cNvPicPr/>
                </pic:nvPicPr>
                <pic:blipFill>
                  <a:blip r:embed="rId1" cstate="print"/>
                  <a:stretch>
                    <a:fillRect/>
                  </a:stretch>
                </pic:blipFill>
                <pic:spPr>
                  <a:xfrm>
                    <a:off x="0" y="0"/>
                    <a:ext cx="2434987" cy="403186"/>
                  </a:xfrm>
                  <a:prstGeom prst="rect">
                    <a:avLst/>
                  </a:prstGeom>
                </pic:spPr>
              </pic:pic>
            </a:graphicData>
          </a:graphic>
        </wp:inline>
      </w:drawing>
    </w:r>
    <w:r>
      <w:tab/>
    </w:r>
  </w:p>
  <w:p w:rsidR="003F369B" w:rsidRDefault="003F369B">
    <w:pPr>
      <w:pStyle w:val="stbilgi"/>
      <w:rPr>
        <w:rFonts w:hint="eastAsia"/>
      </w:rPr>
    </w:pPr>
  </w:p>
  <w:p w:rsidR="003F369B" w:rsidRDefault="003F369B">
    <w:pPr>
      <w:pStyle w:val="stbilgi"/>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D26C9"/>
    <w:multiLevelType w:val="hybridMultilevel"/>
    <w:tmpl w:val="2C029902"/>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59D6AF1"/>
    <w:multiLevelType w:val="hybridMultilevel"/>
    <w:tmpl w:val="50A2CEB6"/>
    <w:lvl w:ilvl="0" w:tplc="656C80F2">
      <w:start w:val="1"/>
      <w:numFmt w:val="bullet"/>
      <w:lvlText w:val="•"/>
      <w:lvlJc w:val="left"/>
      <w:pPr>
        <w:ind w:left="360" w:hanging="360"/>
      </w:pPr>
      <w:rPr>
        <w:rFonts w:ascii="Arial" w:hAnsi="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762"/>
    <w:rsid w:val="00001F7B"/>
    <w:rsid w:val="00041EA3"/>
    <w:rsid w:val="0004467F"/>
    <w:rsid w:val="00050ABD"/>
    <w:rsid w:val="000B256A"/>
    <w:rsid w:val="001154D2"/>
    <w:rsid w:val="00115518"/>
    <w:rsid w:val="0012254C"/>
    <w:rsid w:val="001423CD"/>
    <w:rsid w:val="0015412B"/>
    <w:rsid w:val="00156E24"/>
    <w:rsid w:val="001B2FA7"/>
    <w:rsid w:val="00272EAF"/>
    <w:rsid w:val="002870E6"/>
    <w:rsid w:val="002E3E16"/>
    <w:rsid w:val="0030132D"/>
    <w:rsid w:val="003D0406"/>
    <w:rsid w:val="003D2AC0"/>
    <w:rsid w:val="003F0F75"/>
    <w:rsid w:val="003F369B"/>
    <w:rsid w:val="003F4F05"/>
    <w:rsid w:val="00433AB2"/>
    <w:rsid w:val="00457D60"/>
    <w:rsid w:val="00472B58"/>
    <w:rsid w:val="004D440A"/>
    <w:rsid w:val="00541B17"/>
    <w:rsid w:val="005471B0"/>
    <w:rsid w:val="005566DC"/>
    <w:rsid w:val="00556BD0"/>
    <w:rsid w:val="005F2D9F"/>
    <w:rsid w:val="00601055"/>
    <w:rsid w:val="00634121"/>
    <w:rsid w:val="00687E72"/>
    <w:rsid w:val="006F59AD"/>
    <w:rsid w:val="007A49CA"/>
    <w:rsid w:val="007E6DA2"/>
    <w:rsid w:val="008045DC"/>
    <w:rsid w:val="00845984"/>
    <w:rsid w:val="00851EF3"/>
    <w:rsid w:val="00864C9B"/>
    <w:rsid w:val="008B44C0"/>
    <w:rsid w:val="00927B9B"/>
    <w:rsid w:val="009473F5"/>
    <w:rsid w:val="009600C6"/>
    <w:rsid w:val="009E6478"/>
    <w:rsid w:val="009F277B"/>
    <w:rsid w:val="00A65453"/>
    <w:rsid w:val="00A8650B"/>
    <w:rsid w:val="00AB1A88"/>
    <w:rsid w:val="00B178B3"/>
    <w:rsid w:val="00B84FE0"/>
    <w:rsid w:val="00BB2304"/>
    <w:rsid w:val="00BC719B"/>
    <w:rsid w:val="00BD4762"/>
    <w:rsid w:val="00BF37A3"/>
    <w:rsid w:val="00C00324"/>
    <w:rsid w:val="00C53442"/>
    <w:rsid w:val="00C6094A"/>
    <w:rsid w:val="00C65502"/>
    <w:rsid w:val="00CE701B"/>
    <w:rsid w:val="00D0702F"/>
    <w:rsid w:val="00D32872"/>
    <w:rsid w:val="00DA5AF0"/>
    <w:rsid w:val="00DC06ED"/>
    <w:rsid w:val="00E03106"/>
    <w:rsid w:val="00E0355B"/>
    <w:rsid w:val="00E331C7"/>
    <w:rsid w:val="00E67959"/>
    <w:rsid w:val="00E729D7"/>
    <w:rsid w:val="00F158BA"/>
    <w:rsid w:val="00F541B2"/>
    <w:rsid w:val="00FB49B9"/>
    <w:rsid w:val="00FF1E3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5F63135-B537-4C62-A2BD-7DACD9587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762"/>
    <w:rPr>
      <w:rFonts w:eastAsiaTheme="minorEastAsia"/>
      <w:lang w:val="de-DE" w:eastAsia="de-D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D4762"/>
    <w:pPr>
      <w:ind w:left="720"/>
      <w:contextualSpacing/>
    </w:pPr>
    <w:rPr>
      <w:lang w:val="en-US"/>
    </w:rPr>
  </w:style>
  <w:style w:type="character" w:styleId="Kpr">
    <w:name w:val="Hyperlink"/>
    <w:basedOn w:val="VarsaylanParagrafYazTipi"/>
    <w:uiPriority w:val="99"/>
    <w:unhideWhenUsed/>
    <w:rsid w:val="00BD4762"/>
    <w:rPr>
      <w:color w:val="0000FF" w:themeColor="hyperlink"/>
      <w:u w:val="single"/>
    </w:rPr>
  </w:style>
  <w:style w:type="character" w:styleId="zlenenKpr">
    <w:name w:val="FollowedHyperlink"/>
    <w:basedOn w:val="VarsaylanParagrafYazTipi"/>
    <w:uiPriority w:val="99"/>
    <w:semiHidden/>
    <w:unhideWhenUsed/>
    <w:rsid w:val="00BD4762"/>
    <w:rPr>
      <w:color w:val="800080" w:themeColor="followedHyperlink"/>
      <w:u w:val="single"/>
    </w:rPr>
  </w:style>
  <w:style w:type="paragraph" w:styleId="stbilgi">
    <w:name w:val="header"/>
    <w:basedOn w:val="Normal"/>
    <w:link w:val="stbilgiChar"/>
    <w:uiPriority w:val="99"/>
    <w:unhideWhenUsed/>
    <w:rsid w:val="00BD4762"/>
    <w:pPr>
      <w:tabs>
        <w:tab w:val="center" w:pos="4536"/>
        <w:tab w:val="right" w:pos="9072"/>
      </w:tabs>
      <w:spacing w:after="0" w:line="240" w:lineRule="auto"/>
    </w:pPr>
    <w:rPr>
      <w:lang w:val="en-US"/>
    </w:rPr>
  </w:style>
  <w:style w:type="character" w:customStyle="1" w:styleId="stbilgiChar">
    <w:name w:val="Üstbilgi Char"/>
    <w:basedOn w:val="VarsaylanParagrafYazTipi"/>
    <w:link w:val="stbilgi"/>
    <w:uiPriority w:val="99"/>
    <w:rsid w:val="00BD4762"/>
    <w:rPr>
      <w:rFonts w:eastAsiaTheme="minorEastAsia"/>
      <w:lang w:val="en-US" w:eastAsia="de-DE"/>
    </w:rPr>
  </w:style>
  <w:style w:type="table" w:styleId="TabloKlavuzu">
    <w:name w:val="Table Grid"/>
    <w:basedOn w:val="NormalTablo"/>
    <w:uiPriority w:val="59"/>
    <w:rsid w:val="00BD4762"/>
    <w:pPr>
      <w:spacing w:after="0" w:line="240" w:lineRule="auto"/>
    </w:pPr>
    <w:rPr>
      <w:rFonts w:eastAsiaTheme="minorEastAsia"/>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BD476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4762"/>
    <w:rPr>
      <w:rFonts w:ascii="Tahoma" w:eastAsiaTheme="minorEastAsia" w:hAnsi="Tahoma" w:cs="Tahoma"/>
      <w:sz w:val="16"/>
      <w:szCs w:val="16"/>
      <w:lang w:val="de-DE" w:eastAsia="de-DE"/>
    </w:rPr>
  </w:style>
  <w:style w:type="paragraph" w:styleId="Altbilgi">
    <w:name w:val="footer"/>
    <w:basedOn w:val="Normal"/>
    <w:link w:val="AltbilgiChar"/>
    <w:uiPriority w:val="99"/>
    <w:unhideWhenUsed/>
    <w:rsid w:val="008B44C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B44C0"/>
    <w:rPr>
      <w:rFonts w:eastAsiaTheme="minorEastAsia"/>
      <w:lang w:val="de-DE" w:eastAsia="de-DE"/>
    </w:rPr>
  </w:style>
  <w:style w:type="paragraph" w:styleId="AralkYok">
    <w:name w:val="No Spacing"/>
    <w:uiPriority w:val="1"/>
    <w:qFormat/>
    <w:rsid w:val="005F2D9F"/>
    <w:pPr>
      <w:spacing w:after="0" w:line="240" w:lineRule="auto"/>
    </w:pPr>
    <w:rPr>
      <w:rFonts w:eastAsiaTheme="minorEastAsia"/>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pvision.com/press-room/news-releases/press-releases.html" TargetMode="Externa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HJcYRZPcz5Q&amp;list=PL3WBa0emAbeIdWmxYI7VG0TOGAdlZrgO5&amp;index=16" TargetMode="External"/><Relationship Id="rId12" Type="http://schemas.openxmlformats.org/officeDocument/2006/relationships/hyperlink" Target="http://www.tpvision.com/press-room/press-backgrounders.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youtu.be/QJ0bAAA-QQU" TargetMode="External"/><Relationship Id="rId5" Type="http://schemas.openxmlformats.org/officeDocument/2006/relationships/footnotes" Target="footnotes.xml"/><Relationship Id="rId15" Type="http://schemas.openxmlformats.org/officeDocument/2006/relationships/hyperlink" Target="mailto:mete.gurkan@hkstrategies.com" TargetMode="External"/><Relationship Id="rId10" Type="http://schemas.openxmlformats.org/officeDocument/2006/relationships/hyperlink" Target="http://www.tpvision.com/press-room/image-library/consumer-tv/9809-series.html" TargetMode="External"/><Relationship Id="rId4" Type="http://schemas.openxmlformats.org/officeDocument/2006/relationships/webSettings" Target="webSettings.xml"/><Relationship Id="rId9" Type="http://schemas.openxmlformats.org/officeDocument/2006/relationships/hyperlink" Target="http://www.tpvision.com/press-room/image-library/consumer-tv/9109-series.html" TargetMode="External"/><Relationship Id="rId14"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TP Vision</Company>
  <LinksUpToDate>false</LinksUpToDate>
  <CharactersWithSpaces>5463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van der Kuip</dc:creator>
  <cp:lastModifiedBy>Sadi Cilingir</cp:lastModifiedBy>
  <cp:revision>9</cp:revision>
  <dcterms:created xsi:type="dcterms:W3CDTF">2014-10-24T11:48:00Z</dcterms:created>
  <dcterms:modified xsi:type="dcterms:W3CDTF">2014-10-28T18:08:00Z</dcterms:modified>
</cp:coreProperties>
</file>