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F7C7C">
        <w:rPr>
          <w:rFonts w:ascii="Times New Roman" w:hAnsi="Times New Roman" w:cs="Times New Roman"/>
          <w:b/>
          <w:sz w:val="40"/>
          <w:szCs w:val="40"/>
        </w:rPr>
        <w:t xml:space="preserve">Modern </w:t>
      </w:r>
      <w:proofErr w:type="spellStart"/>
      <w:r w:rsidRPr="005F7C7C">
        <w:rPr>
          <w:rFonts w:ascii="Times New Roman" w:hAnsi="Times New Roman" w:cs="Times New Roman"/>
          <w:b/>
          <w:sz w:val="40"/>
          <w:szCs w:val="40"/>
        </w:rPr>
        <w:t>Zamanlar'dan</w:t>
      </w:r>
      <w:proofErr w:type="spellEnd"/>
      <w:r w:rsidRPr="005F7C7C">
        <w:rPr>
          <w:rFonts w:ascii="Times New Roman" w:hAnsi="Times New Roman" w:cs="Times New Roman"/>
          <w:b/>
          <w:sz w:val="40"/>
          <w:szCs w:val="40"/>
        </w:rPr>
        <w:t xml:space="preserve"> Veysel </w:t>
      </w:r>
      <w:proofErr w:type="spellStart"/>
      <w:r w:rsidRPr="005F7C7C">
        <w:rPr>
          <w:rFonts w:ascii="Times New Roman" w:hAnsi="Times New Roman" w:cs="Times New Roman"/>
          <w:b/>
          <w:sz w:val="40"/>
          <w:szCs w:val="40"/>
        </w:rPr>
        <w:t>Atayman'a</w:t>
      </w:r>
      <w:proofErr w:type="spellEnd"/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C7C" w:rsidRDefault="005F7C7C" w:rsidP="005F7C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7C7C">
        <w:rPr>
          <w:rFonts w:ascii="Times New Roman" w:hAnsi="Times New Roman" w:cs="Times New Roman"/>
          <w:sz w:val="24"/>
          <w:szCs w:val="24"/>
        </w:rPr>
        <w:t>Kapağını, yazarın en sevdiği film olan "</w:t>
      </w:r>
      <w:proofErr w:type="spellStart"/>
      <w:r w:rsidRPr="005F7C7C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5F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7C">
        <w:rPr>
          <w:rFonts w:ascii="Times New Roman" w:hAnsi="Times New Roman" w:cs="Times New Roman"/>
          <w:sz w:val="24"/>
          <w:szCs w:val="24"/>
        </w:rPr>
        <w:t>Lyndon"dan</w:t>
      </w:r>
      <w:proofErr w:type="spellEnd"/>
      <w:r w:rsidRPr="005F7C7C">
        <w:rPr>
          <w:rFonts w:ascii="Times New Roman" w:hAnsi="Times New Roman" w:cs="Times New Roman"/>
          <w:sz w:val="24"/>
          <w:szCs w:val="24"/>
        </w:rPr>
        <w:t xml:space="preserve"> bir sahnenin süslediği Modern Zamanlar Sinema Dergisi'nin 38. sayısında, 22 Şubat'ta kaybettiğimiz Veysel </w:t>
      </w:r>
      <w:proofErr w:type="spellStart"/>
      <w:r w:rsidRPr="005F7C7C">
        <w:rPr>
          <w:rFonts w:ascii="Times New Roman" w:hAnsi="Times New Roman" w:cs="Times New Roman"/>
          <w:sz w:val="24"/>
          <w:szCs w:val="24"/>
        </w:rPr>
        <w:t>Atayman'ın</w:t>
      </w:r>
      <w:proofErr w:type="spellEnd"/>
      <w:r w:rsidRPr="005F7C7C">
        <w:rPr>
          <w:rFonts w:ascii="Times New Roman" w:hAnsi="Times New Roman" w:cs="Times New Roman"/>
          <w:sz w:val="24"/>
          <w:szCs w:val="24"/>
        </w:rPr>
        <w:t xml:space="preserve"> yazılarından derlenmiş bir seçki ile okurla buluşuyor.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7C7C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5F7C7C">
        <w:rPr>
          <w:rFonts w:ascii="Times New Roman" w:hAnsi="Times New Roman" w:cs="Times New Roman"/>
          <w:sz w:val="24"/>
          <w:szCs w:val="24"/>
        </w:rPr>
        <w:t>Muratpaşa</w:t>
      </w:r>
      <w:proofErr w:type="spellEnd"/>
      <w:r w:rsidRPr="005F7C7C">
        <w:rPr>
          <w:rFonts w:ascii="Times New Roman" w:hAnsi="Times New Roman" w:cs="Times New Roman"/>
          <w:sz w:val="24"/>
          <w:szCs w:val="24"/>
        </w:rPr>
        <w:t xml:space="preserve"> Belediyesi'nin katkılarıyla yayına hazırlanan dergide; sinema, felsefe ve çeviri dünyasının önemli kalemi </w:t>
      </w:r>
      <w:proofErr w:type="spellStart"/>
      <w:r w:rsidRPr="005F7C7C">
        <w:rPr>
          <w:rFonts w:ascii="Times New Roman" w:hAnsi="Times New Roman" w:cs="Times New Roman"/>
          <w:sz w:val="24"/>
          <w:szCs w:val="24"/>
        </w:rPr>
        <w:t>Atayman'ın</w:t>
      </w:r>
      <w:proofErr w:type="spellEnd"/>
      <w:r w:rsidRPr="005F7C7C">
        <w:rPr>
          <w:rFonts w:ascii="Times New Roman" w:hAnsi="Times New Roman" w:cs="Times New Roman"/>
          <w:sz w:val="24"/>
          <w:szCs w:val="24"/>
        </w:rPr>
        <w:t xml:space="preserve">, yaklaşık 10 yıl boyunca dergi için kaleme aldığı, çevirdiği ve derlediği yazıların bir bölümü şöyle sıralanabilir: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Şarlo'nun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Büyülü Dansı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Antonioni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Sineması: Yabancılaşmanın Estetiği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Alfred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Hitchcock'un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Komplo Defteri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C7C">
        <w:rPr>
          <w:rFonts w:ascii="Times New Roman" w:hAnsi="Times New Roman" w:cs="Times New Roman"/>
          <w:b/>
          <w:sz w:val="24"/>
          <w:szCs w:val="24"/>
        </w:rPr>
        <w:t xml:space="preserve">John Ford: Efsane Olan Hakikatin Sinemacısı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Stanley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Kubrick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: Algının Sınırlarını Zorlayan Adam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Costa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Gavras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Sineması: Politik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Thriller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/ İktidar ve Uygulayıcılar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C7C">
        <w:rPr>
          <w:rFonts w:ascii="Times New Roman" w:hAnsi="Times New Roman" w:cs="Times New Roman"/>
          <w:b/>
          <w:sz w:val="24"/>
          <w:szCs w:val="24"/>
        </w:rPr>
        <w:t xml:space="preserve">Bellek, Tarih ve Zaman: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Angelopoulos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Sinemasına Giriş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Federico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Fellini: Annesinin Göbeğini Terk Edememiş İtalyan Erkeği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C7C">
        <w:rPr>
          <w:rFonts w:ascii="Times New Roman" w:hAnsi="Times New Roman" w:cs="Times New Roman"/>
          <w:b/>
          <w:sz w:val="24"/>
          <w:szCs w:val="24"/>
        </w:rPr>
        <w:t xml:space="preserve">Tennessee Williams Üzerine </w:t>
      </w:r>
    </w:p>
    <w:p w:rsidR="005F7C7C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C7C">
        <w:rPr>
          <w:rFonts w:ascii="Times New Roman" w:hAnsi="Times New Roman" w:cs="Times New Roman"/>
          <w:b/>
          <w:sz w:val="24"/>
          <w:szCs w:val="24"/>
        </w:rPr>
        <w:t xml:space="preserve">Arthur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Penn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Sineması: General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Custer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Vietnam'a Gidiyor </w:t>
      </w:r>
    </w:p>
    <w:p w:rsidR="00CF0EC7" w:rsidRPr="005F7C7C" w:rsidRDefault="005F7C7C" w:rsidP="005F7C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Marlon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C7C">
        <w:rPr>
          <w:rFonts w:ascii="Times New Roman" w:hAnsi="Times New Roman" w:cs="Times New Roman"/>
          <w:b/>
          <w:sz w:val="24"/>
          <w:szCs w:val="24"/>
        </w:rPr>
        <w:t>Brando</w:t>
      </w:r>
      <w:proofErr w:type="spellEnd"/>
      <w:r w:rsidRPr="005F7C7C">
        <w:rPr>
          <w:rFonts w:ascii="Times New Roman" w:hAnsi="Times New Roman" w:cs="Times New Roman"/>
          <w:b/>
          <w:sz w:val="24"/>
          <w:szCs w:val="24"/>
        </w:rPr>
        <w:t>: Gümüş Yaldızlı İsyan</w:t>
      </w:r>
    </w:p>
    <w:sectPr w:rsidR="00CF0EC7" w:rsidRPr="005F7C7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7C"/>
    <w:rsid w:val="005F7C7C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B8F4"/>
  <w15:chartTrackingRefBased/>
  <w15:docId w15:val="{AB6D7783-36D9-4115-853A-1FFDF333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2016-03-18T18:36:00Z</dcterms:created>
  <dcterms:modified xsi:type="dcterms:W3CDTF">2016-03-18T18:37:00Z</dcterms:modified>
</cp:coreProperties>
</file>