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3"/>
        <w:gridCol w:w="6072"/>
      </w:tblGrid>
      <w:tr w:rsidR="00415294" w:rsidRPr="006E37BF" w14:paraId="308D4DB6" w14:textId="77777777" w:rsidTr="00654905">
        <w:trPr>
          <w:trHeight w:hRule="exact" w:val="484"/>
        </w:trPr>
        <w:tc>
          <w:tcPr>
            <w:tcW w:w="3183" w:type="dxa"/>
            <w:tcBorders>
              <w:top w:val="nil"/>
              <w:bottom w:val="single" w:sz="4" w:space="0" w:color="FFFFFF"/>
              <w:right w:val="nil"/>
            </w:tcBorders>
            <w:shd w:val="solid" w:color="000000" w:fill="auto"/>
            <w:vAlign w:val="center"/>
          </w:tcPr>
          <w:p w14:paraId="41F0A219" w14:textId="75425325" w:rsidR="00415294" w:rsidRPr="006E37BF" w:rsidRDefault="0013266D" w:rsidP="00654905">
            <w:pPr>
              <w:pStyle w:val="SonyProfessional"/>
            </w:pPr>
            <w:r>
              <w:t>Sony Dijital S</w:t>
            </w:r>
            <w:r w:rsidR="00415294" w:rsidRPr="006E37BF">
              <w:t>inema</w:t>
            </w:r>
          </w:p>
        </w:tc>
        <w:tc>
          <w:tcPr>
            <w:tcW w:w="6072" w:type="dxa"/>
            <w:tcBorders>
              <w:top w:val="nil"/>
              <w:bottom w:val="single" w:sz="4" w:space="0" w:color="FFFFFF"/>
              <w:right w:val="nil"/>
            </w:tcBorders>
            <w:vAlign w:val="center"/>
          </w:tcPr>
          <w:p w14:paraId="47876728" w14:textId="77777777" w:rsidR="00415294" w:rsidRPr="006E37BF" w:rsidRDefault="00415294" w:rsidP="00654905">
            <w:pPr>
              <w:pStyle w:val="SonyProfessional"/>
            </w:pPr>
          </w:p>
        </w:tc>
      </w:tr>
      <w:tr w:rsidR="00415294" w:rsidRPr="006E37BF" w14:paraId="5051AA60" w14:textId="77777777" w:rsidTr="00654905">
        <w:trPr>
          <w:trHeight w:hRule="exact" w:val="926"/>
        </w:trPr>
        <w:tc>
          <w:tcPr>
            <w:tcW w:w="9255" w:type="dxa"/>
            <w:gridSpan w:val="2"/>
            <w:tcBorders>
              <w:top w:val="single" w:sz="4" w:space="0" w:color="FFFFFF"/>
              <w:bottom w:val="nil"/>
            </w:tcBorders>
            <w:shd w:val="solid" w:color="000000" w:fill="auto"/>
            <w:vAlign w:val="center"/>
          </w:tcPr>
          <w:p w14:paraId="37EB1356" w14:textId="66695E1A" w:rsidR="00415294" w:rsidRPr="006E37BF" w:rsidRDefault="0013266D" w:rsidP="00654905">
            <w:pPr>
              <w:pStyle w:val="SonyPressRelease"/>
            </w:pPr>
            <w:r>
              <w:t>BASIN BÜLTENİ</w:t>
            </w:r>
          </w:p>
        </w:tc>
      </w:tr>
      <w:tr w:rsidR="00415294" w:rsidRPr="006E37BF" w14:paraId="78991822" w14:textId="77777777" w:rsidTr="008720B6">
        <w:trPr>
          <w:trHeight w:hRule="exact" w:val="3833"/>
        </w:trPr>
        <w:tc>
          <w:tcPr>
            <w:tcW w:w="9255" w:type="dxa"/>
            <w:gridSpan w:val="2"/>
            <w:tcBorders>
              <w:top w:val="nil"/>
            </w:tcBorders>
            <w:shd w:val="clear" w:color="auto" w:fill="FFFFFF"/>
            <w:vAlign w:val="center"/>
          </w:tcPr>
          <w:p w14:paraId="405B1017" w14:textId="77777777" w:rsidR="00654905" w:rsidRPr="00654905" w:rsidRDefault="00654905" w:rsidP="00654905">
            <w:pPr>
              <w:pStyle w:val="AralkYok"/>
              <w:jc w:val="center"/>
              <w:rPr>
                <w:rFonts w:ascii="Arial" w:hAnsi="Arial" w:cs="Arial"/>
                <w:b/>
                <w:sz w:val="24"/>
                <w:szCs w:val="24"/>
              </w:rPr>
            </w:pPr>
          </w:p>
          <w:p w14:paraId="7A7B0DAB" w14:textId="2536BF71" w:rsidR="00BA3258" w:rsidRPr="00654905" w:rsidRDefault="00BA3258" w:rsidP="00654905">
            <w:pPr>
              <w:pStyle w:val="AralkYok"/>
              <w:jc w:val="center"/>
              <w:rPr>
                <w:rFonts w:ascii="Arial" w:hAnsi="Arial" w:cs="Arial"/>
                <w:b/>
                <w:i/>
                <w:sz w:val="40"/>
                <w:szCs w:val="40"/>
              </w:rPr>
            </w:pPr>
            <w:r w:rsidRPr="00654905">
              <w:rPr>
                <w:rFonts w:ascii="Arial" w:hAnsi="Arial" w:cs="Arial"/>
                <w:b/>
                <w:i/>
                <w:sz w:val="40"/>
                <w:szCs w:val="40"/>
              </w:rPr>
              <w:t xml:space="preserve">Türk </w:t>
            </w:r>
            <w:r w:rsidR="00654905" w:rsidRPr="00654905">
              <w:rPr>
                <w:rFonts w:ascii="Arial" w:hAnsi="Arial" w:cs="Arial"/>
                <w:b/>
                <w:i/>
                <w:sz w:val="40"/>
                <w:szCs w:val="40"/>
              </w:rPr>
              <w:t>Sinema Gösterim Sektörü Görüntü Kalitesinde</w:t>
            </w:r>
            <w:r w:rsidR="00654905">
              <w:rPr>
                <w:rFonts w:ascii="Arial" w:hAnsi="Arial" w:cs="Arial"/>
                <w:b/>
                <w:i/>
                <w:sz w:val="40"/>
                <w:szCs w:val="40"/>
              </w:rPr>
              <w:t xml:space="preserve"> </w:t>
            </w:r>
            <w:r w:rsidRPr="00654905">
              <w:rPr>
                <w:rFonts w:ascii="Arial" w:hAnsi="Arial" w:cs="Arial"/>
                <w:b/>
                <w:i/>
                <w:sz w:val="40"/>
                <w:szCs w:val="40"/>
              </w:rPr>
              <w:t xml:space="preserve">Avrupa’nın </w:t>
            </w:r>
            <w:r w:rsidR="00654905" w:rsidRPr="00654905">
              <w:rPr>
                <w:rFonts w:ascii="Arial" w:hAnsi="Arial" w:cs="Arial"/>
                <w:b/>
                <w:i/>
                <w:sz w:val="40"/>
                <w:szCs w:val="40"/>
              </w:rPr>
              <w:t>Çok Daha İlerisinde</w:t>
            </w:r>
          </w:p>
          <w:p w14:paraId="3DE661D7" w14:textId="5DC840D2" w:rsidR="00415294" w:rsidRPr="00BA3258" w:rsidRDefault="00BA3258" w:rsidP="00BA3258">
            <w:pPr>
              <w:shd w:val="clear" w:color="auto" w:fill="FFFFFF"/>
              <w:jc w:val="center"/>
              <w:rPr>
                <w:b/>
                <w:i/>
                <w:sz w:val="36"/>
                <w:szCs w:val="36"/>
              </w:rPr>
            </w:pPr>
            <w:r w:rsidRPr="00BA3258">
              <w:rPr>
                <w:b/>
                <w:i/>
                <w:noProof/>
                <w:lang w:bidi="ar-SA"/>
              </w:rPr>
              <w:drawing>
                <wp:anchor distT="0" distB="0" distL="114300" distR="114300" simplePos="0" relativeHeight="251659776" behindDoc="0" locked="0" layoutInCell="1" allowOverlap="1" wp14:anchorId="58B29427" wp14:editId="1D7DCE8F">
                  <wp:simplePos x="0" y="0"/>
                  <wp:positionH relativeFrom="column">
                    <wp:posOffset>1632585</wp:posOffset>
                  </wp:positionH>
                  <wp:positionV relativeFrom="paragraph">
                    <wp:posOffset>116205</wp:posOffset>
                  </wp:positionV>
                  <wp:extent cx="2065020" cy="6616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65020" cy="661670"/>
                          </a:xfrm>
                          <a:prstGeom prst="rect">
                            <a:avLst/>
                          </a:prstGeom>
                        </pic:spPr>
                      </pic:pic>
                    </a:graphicData>
                  </a:graphic>
                  <wp14:sizeRelH relativeFrom="margin">
                    <wp14:pctWidth>0</wp14:pctWidth>
                  </wp14:sizeRelH>
                  <wp14:sizeRelV relativeFrom="margin">
                    <wp14:pctHeight>0</wp14:pctHeight>
                  </wp14:sizeRelV>
                </wp:anchor>
              </w:drawing>
            </w:r>
          </w:p>
          <w:p w14:paraId="4A443CA9" w14:textId="77777777" w:rsidR="00415294" w:rsidRDefault="00415294" w:rsidP="00654905">
            <w:pPr>
              <w:rPr>
                <w:rFonts w:ascii="Arial" w:eastAsia="Times New Roman" w:hAnsi="Arial"/>
                <w:b/>
                <w:i/>
                <w:szCs w:val="20"/>
              </w:rPr>
            </w:pPr>
          </w:p>
          <w:p w14:paraId="48D77168" w14:textId="77777777" w:rsidR="00BA3258" w:rsidRPr="008720B6" w:rsidRDefault="00BA3258" w:rsidP="00654905">
            <w:pPr>
              <w:pStyle w:val="AralkYok"/>
            </w:pPr>
          </w:p>
          <w:p w14:paraId="19304590" w14:textId="40A1FA40" w:rsidR="00415294" w:rsidRPr="008720B6" w:rsidRDefault="00654905" w:rsidP="008720B6">
            <w:pPr>
              <w:spacing w:line="276" w:lineRule="auto"/>
              <w:jc w:val="center"/>
              <w:rPr>
                <w:b/>
                <w:i/>
              </w:rPr>
            </w:pPr>
            <w:hyperlink r:id="rId6" w:history="1">
              <w:r w:rsidR="008720B6" w:rsidRPr="008720B6">
                <w:rPr>
                  <w:rStyle w:val="Kpr"/>
                  <w:b/>
                  <w:i/>
                </w:rPr>
                <w:t>Sony 4K Dijital S</w:t>
              </w:r>
              <w:r w:rsidR="0013266D" w:rsidRPr="008720B6">
                <w:rPr>
                  <w:rStyle w:val="Kpr"/>
                  <w:b/>
                  <w:i/>
                </w:rPr>
                <w:t>inema</w:t>
              </w:r>
            </w:hyperlink>
            <w:r w:rsidR="008720B6" w:rsidRPr="008720B6">
              <w:rPr>
                <w:i/>
              </w:rPr>
              <w:t xml:space="preserve"> </w:t>
            </w:r>
            <w:r w:rsidR="008720B6" w:rsidRPr="008720B6">
              <w:rPr>
                <w:b/>
                <w:i/>
              </w:rPr>
              <w:t>İş Geliştirme Müdürü Tim Potter “</w:t>
            </w:r>
            <w:r w:rsidR="0013266D" w:rsidRPr="008720B6">
              <w:rPr>
                <w:b/>
                <w:i/>
              </w:rPr>
              <w:t xml:space="preserve">Pek çok Avrupalı seyirci hala eski </w:t>
            </w:r>
            <w:proofErr w:type="gramStart"/>
            <w:r w:rsidR="0013266D" w:rsidRPr="008720B6">
              <w:rPr>
                <w:b/>
                <w:i/>
              </w:rPr>
              <w:t>projektörlerin</w:t>
            </w:r>
            <w:proofErr w:type="gramEnd"/>
            <w:r w:rsidR="0013266D" w:rsidRPr="008720B6">
              <w:rPr>
                <w:b/>
                <w:i/>
              </w:rPr>
              <w:t xml:space="preserve"> sağladığı düşük çözünürlüklü görüntülere katlanmak zorunda</w:t>
            </w:r>
            <w:r w:rsidR="0013266D">
              <w:rPr>
                <w:b/>
                <w:i/>
              </w:rPr>
              <w:t xml:space="preserve"> kalırken, Türkiye'deki sinemalar</w:t>
            </w:r>
            <w:r w:rsidR="00C92C6E">
              <w:rPr>
                <w:b/>
                <w:i/>
              </w:rPr>
              <w:t>,</w:t>
            </w:r>
            <w:r w:rsidR="0013266D">
              <w:rPr>
                <w:b/>
                <w:i/>
              </w:rPr>
              <w:t xml:space="preserve"> ayrıntılı 4K projeksiyonlar ile mümkün olan en iyi deneyimi sunuyor.</w:t>
            </w:r>
            <w:r w:rsidR="008720B6">
              <w:rPr>
                <w:b/>
                <w:i/>
              </w:rPr>
              <w:t>” dedi.</w:t>
            </w:r>
          </w:p>
          <w:p w14:paraId="6BE964D9" w14:textId="77777777" w:rsidR="00415294" w:rsidRDefault="00415294" w:rsidP="00654905">
            <w:pPr>
              <w:rPr>
                <w:rFonts w:ascii="Arial" w:eastAsia="Times New Roman" w:hAnsi="Arial"/>
                <w:b/>
                <w:i/>
                <w:szCs w:val="20"/>
              </w:rPr>
            </w:pPr>
          </w:p>
          <w:p w14:paraId="73CEDA3B" w14:textId="77777777" w:rsidR="00415294" w:rsidRPr="006E37BF" w:rsidRDefault="00415294" w:rsidP="00654905">
            <w:pPr>
              <w:rPr>
                <w:rFonts w:ascii="Arial" w:eastAsia="Times New Roman" w:hAnsi="Arial"/>
                <w:b/>
                <w:i/>
                <w:szCs w:val="20"/>
              </w:rPr>
            </w:pPr>
          </w:p>
          <w:p w14:paraId="6196FDF2" w14:textId="77777777" w:rsidR="00415294" w:rsidRPr="006E37BF" w:rsidRDefault="00415294" w:rsidP="00654905"/>
        </w:tc>
        <w:bookmarkStart w:id="0" w:name="_GoBack"/>
        <w:bookmarkEnd w:id="0"/>
      </w:tr>
      <w:tr w:rsidR="00415294" w:rsidRPr="006E37BF" w14:paraId="3EC64E31" w14:textId="77777777" w:rsidTr="00654905">
        <w:trPr>
          <w:cantSplit/>
          <w:trHeight w:hRule="exact" w:val="402"/>
        </w:trPr>
        <w:tc>
          <w:tcPr>
            <w:tcW w:w="9255" w:type="dxa"/>
            <w:gridSpan w:val="2"/>
            <w:tcBorders>
              <w:left w:val="nil"/>
              <w:bottom w:val="nil"/>
              <w:right w:val="nil"/>
            </w:tcBorders>
            <w:shd w:val="clear" w:color="auto" w:fill="FFFFFF"/>
            <w:vAlign w:val="center"/>
          </w:tcPr>
          <w:p w14:paraId="243FCDC9" w14:textId="77777777" w:rsidR="00415294" w:rsidRPr="006E37BF" w:rsidRDefault="00415294" w:rsidP="00654905"/>
        </w:tc>
      </w:tr>
    </w:tbl>
    <w:p w14:paraId="35A56138" w14:textId="3B77B29C" w:rsidR="0048050F" w:rsidRDefault="0013266D" w:rsidP="00415294">
      <w:pPr>
        <w:spacing w:line="276" w:lineRule="auto"/>
        <w:jc w:val="both"/>
      </w:pPr>
      <w:r w:rsidRPr="0013266D">
        <w:rPr>
          <w:b/>
        </w:rPr>
        <w:t xml:space="preserve">İstanbul, </w:t>
      </w:r>
      <w:r w:rsidR="00245676">
        <w:rPr>
          <w:b/>
        </w:rPr>
        <w:t>1 Şubat</w:t>
      </w:r>
      <w:r w:rsidRPr="0013266D">
        <w:rPr>
          <w:b/>
        </w:rPr>
        <w:t xml:space="preserve"> 2016 </w:t>
      </w:r>
      <w:r w:rsidR="00F01CD9">
        <w:rPr>
          <w:b/>
        </w:rPr>
        <w:t>–</w:t>
      </w:r>
      <w:r>
        <w:t xml:space="preserve"> </w:t>
      </w:r>
      <w:r w:rsidR="00F01CD9">
        <w:t>Sony 4K Dijital Sinema İş Geliştirme Müdürü Tim Potter, Türkiye’deki sinema gösterim sektörünü son durumunu “</w:t>
      </w:r>
      <w:r w:rsidR="00B84850">
        <w:t>2015'te 2000'den fazla ekranda gösterilen filmler için 40 milyondan fazla biletin satıldığı Türkiye'de sinema gösterimi se</w:t>
      </w:r>
      <w:r w:rsidR="00EF3692">
        <w:t>ktörü, muhteşem günler yaşıyor.</w:t>
      </w:r>
      <w:r w:rsidR="00B84850">
        <w:t xml:space="preserve"> Türk sinemaseverler için harika bir zamanda olduğumuz aşikâr.</w:t>
      </w:r>
      <w:r w:rsidR="00F01CD9">
        <w:t xml:space="preserve">” sözleriyle </w:t>
      </w:r>
      <w:r w:rsidR="00373BEA">
        <w:t xml:space="preserve">anlatıyor. </w:t>
      </w:r>
      <w:r w:rsidR="00B84850">
        <w:t xml:space="preserve">Tüketici güveni gitgide artarken, hiç olmadığı kadar çok sayıda yeni sinema salonu açılıyor. Eğlence standardı yükselen müşteriler, büyük ekranlara sahip çok katlı sinemaların ve daha küçük butik sinemaların salonlarını dolduruyor. </w:t>
      </w:r>
    </w:p>
    <w:p w14:paraId="248F818E" w14:textId="4159DCCF" w:rsidR="00342C3A" w:rsidRDefault="005C760A" w:rsidP="00415294">
      <w:pPr>
        <w:spacing w:line="276" w:lineRule="auto"/>
        <w:jc w:val="both"/>
      </w:pPr>
      <w:r>
        <w:t>İstanbul'da ve ülke çapında bu yıl 100'den fazla yeni alışveriş merkezinin açılacak olması, Türk perakende sektörünün canlılığını yansıtıyor. Bu tesislerin birçoğunda çok ekranlı sinemalar, alışverişe gelenleri ve aileleri öğle veya akşam vakitlerini geçirmeleri için klimalı ve konforlu bir ortamda ağırlayacak.</w:t>
      </w:r>
    </w:p>
    <w:p w14:paraId="46F9D4BE" w14:textId="215DBF4C" w:rsidR="00BA2962" w:rsidRDefault="00BA2962" w:rsidP="00415294">
      <w:pPr>
        <w:spacing w:line="276" w:lineRule="auto"/>
        <w:jc w:val="both"/>
      </w:pPr>
      <w:r>
        <w:t xml:space="preserve">Bu iyimser ekonomi tablosunda yer alanlardan biri de, </w:t>
      </w:r>
      <w:hyperlink r:id="rId7" w:history="1">
        <w:r>
          <w:rPr>
            <w:rStyle w:val="Kpr"/>
          </w:rPr>
          <w:t>Mars Cinema Group</w:t>
        </w:r>
      </w:hyperlink>
      <w:r>
        <w:t>. İleriyi düşünen operatör, Ankara'dan Van, Mardin ve İzmir'e kadar pek çok</w:t>
      </w:r>
      <w:r w:rsidR="00C92C6E">
        <w:t xml:space="preserve"> şehirde bulunan tesislerdeki 10</w:t>
      </w:r>
      <w:r>
        <w:t xml:space="preserve"> Cinemaximum salonuna, 80'den fazla Sony 4K dijital projeksiyon sistemini yerleştirmeye devam ediyor.</w:t>
      </w:r>
    </w:p>
    <w:p w14:paraId="35A9B5A4" w14:textId="26BE5F50" w:rsidR="008431F6" w:rsidRDefault="008431F6" w:rsidP="00415294">
      <w:pPr>
        <w:spacing w:line="276" w:lineRule="auto"/>
        <w:jc w:val="both"/>
      </w:pPr>
      <w:r>
        <w:t>Mars Cinema CEO'su Kurt Rieder, "Türkiye'nin her köşesinde en iy</w:t>
      </w:r>
      <w:r w:rsidR="00EF3692">
        <w:t xml:space="preserve">i sinema deneyimini sunuyoruz. </w:t>
      </w:r>
      <w:r>
        <w:t>Biz büyüdükçe, yeni projektör ihtiyacımız da büyüyor. Düşük sahip olma maliyeti sağlayan Sony 4K, konuklarımıza hak ettikleri görüntü kalitesini sunuyor."</w:t>
      </w:r>
      <w:r w:rsidR="00EF3692">
        <w:t xml:space="preserve"> şeklinde konuşuyor.</w:t>
      </w:r>
    </w:p>
    <w:p w14:paraId="6980782C" w14:textId="008F2E65" w:rsidR="00F01CD9" w:rsidRPr="00F01CD9" w:rsidRDefault="00F01CD9" w:rsidP="00415294">
      <w:pPr>
        <w:spacing w:line="276" w:lineRule="auto"/>
        <w:jc w:val="both"/>
        <w:rPr>
          <w:b/>
        </w:rPr>
      </w:pPr>
      <w:r w:rsidRPr="00F01CD9">
        <w:rPr>
          <w:b/>
        </w:rPr>
        <w:t>Gerçekçi ve etkileyici bir eğlence deneyimi</w:t>
      </w:r>
    </w:p>
    <w:p w14:paraId="3069E0C1" w14:textId="39EB652B" w:rsidR="00586EC8" w:rsidRDefault="00953420" w:rsidP="00415294">
      <w:pPr>
        <w:spacing w:line="276" w:lineRule="auto"/>
        <w:jc w:val="both"/>
      </w:pPr>
      <w:r>
        <w:t xml:space="preserve">Para harcayabilecek durumda olan çok sayıda hevesli müşteri var. Sinema salonu sahipleri de bu isteği çok talep alan, üstün, katma değerli ürünlerle hevesli bir şekilde karşılıyor. Çok büyük ekranlar ve üstün surround ses, evdeki DVD oynatıcının karşısında geçen bir gecenin asla yerini alamayacağı, gerçekçi ve etkileyici bir eğlence deneyimi sunuyor. Sinemalarda artık sıkıcı gelen patlamış mısır ve su katılmış kolalar, üst kalite yiyecek ve içecek seçenekleriyle yer değiştiriyor. Konforlu koltuklar ve özenli hizmet </w:t>
      </w:r>
      <w:r>
        <w:lastRenderedPageBreak/>
        <w:t xml:space="preserve">sayesinde sinema seyircileri, adeta birinci sınıf uçuş deneyimi yaşıyor veya arkadaşlarıyla şık bir barda kokteyllerini yudumluyor. </w:t>
      </w:r>
    </w:p>
    <w:p w14:paraId="55A289DB" w14:textId="43C13FAD" w:rsidR="008431F6" w:rsidRDefault="008431F6" w:rsidP="00415294">
      <w:pPr>
        <w:spacing w:line="276" w:lineRule="auto"/>
        <w:jc w:val="both"/>
      </w:pPr>
      <w:r>
        <w:t>Peki, Türkiye'nin sinema pazarı neden Avrupalı komşularının pazarlarını geride bırakıyor? Açılan salonların neredeyse tümü, genellikle kentsel alanlardaki yepyeni tesislerde bulunuyor. Bu da, sinemaların onlarca yılı geride bıraktığı, daha olgun Batı Avrupalı pazarların tam zıttı bir tablo oluşturuyor.</w:t>
      </w:r>
    </w:p>
    <w:p w14:paraId="1EE56A95" w14:textId="24808E8B" w:rsidR="00E63A0D" w:rsidRDefault="008431F6" w:rsidP="00415294">
      <w:pPr>
        <w:spacing w:line="276" w:lineRule="auto"/>
        <w:jc w:val="both"/>
      </w:pPr>
      <w:r>
        <w:t>Avrupa'daki çoğu ekran, daha ilkel DLP teknolojisini temel alan eski projektörleri kullanarak yaklaşık on yıl önce dijitale geçti. Bu projektörler gitgide daha güvenilmez ve verimsiz hale geliyor. Ayrıca çalıştırma maliyetleri de yüksek. Ayrıca günümüz teknolojisine kıyasla çok güç tüketiyorlar ve yedek parçaları</w:t>
      </w:r>
      <w:r w:rsidR="00C92C6E">
        <w:t>nı</w:t>
      </w:r>
      <w:r>
        <w:t xml:space="preserve"> bulmak daha da zorlaşıyor. Fakat Avrupa'nın eski birinci nesil DLP projektörleriyle ilgili asıl sorun, </w:t>
      </w:r>
      <w:r>
        <w:rPr>
          <w:b/>
        </w:rPr>
        <w:t>yalnızca 2K çözünürlük</w:t>
      </w:r>
      <w:r>
        <w:t xml:space="preserve"> sunması. Bu da, evinizdeki Yüksek Çözünürlüklü TV ile aralarında neredeyse hiç fark olmadığı anlamına geliyor. </w:t>
      </w:r>
    </w:p>
    <w:p w14:paraId="705B38C8" w14:textId="211C2F44" w:rsidR="00EF3692" w:rsidRPr="00EF3692" w:rsidRDefault="00EF3692" w:rsidP="00415294">
      <w:pPr>
        <w:spacing w:line="276" w:lineRule="auto"/>
        <w:jc w:val="both"/>
        <w:rPr>
          <w:b/>
        </w:rPr>
      </w:pPr>
      <w:r>
        <w:rPr>
          <w:b/>
        </w:rPr>
        <w:t>Z</w:t>
      </w:r>
      <w:r w:rsidRPr="00EF3692">
        <w:rPr>
          <w:b/>
        </w:rPr>
        <w:t>engin renkli ve yüksek kontrastlı görüntüler</w:t>
      </w:r>
    </w:p>
    <w:p w14:paraId="233B0CF7" w14:textId="7ABDD26B" w:rsidR="009E1C08" w:rsidRDefault="0082445C" w:rsidP="00415294">
      <w:pPr>
        <w:spacing w:line="276" w:lineRule="auto"/>
        <w:jc w:val="both"/>
      </w:pPr>
      <w:r>
        <w:t xml:space="preserve">Dünya çapındaki 18.000 adet Sony sinema projektörü, muhteşem 4K çözünürlük sunuyor. 2K'dan dört kat daha fazla piksel sayısına sahip olan bu projektörler, seyirciler için devrim niteliğinde. Bu durum, on yıldan uzun zaman önce Standart Çözünürlükten Yüksek Çözünürlüğe geçişi anımsatıyor. Aynı öneme sahip </w:t>
      </w:r>
      <w:r w:rsidR="00940DA2">
        <w:t>Sony 4K projektörler</w:t>
      </w:r>
      <w:r>
        <w:t>; parlak, göz alıcı vurgular ve derin, karanlık siyahlara sahip zengin renkli ve yüksek kontrastlı görüntüler oluşturuyor. 4K projektörler, eski 2K sinema projektörlerinin düz ve solgun görüntüleriyle kıyaslandığında</w:t>
      </w:r>
      <w:r w:rsidR="00940DA2">
        <w:t xml:space="preserve"> aralarındaki fark açık olarak görünüyor.</w:t>
      </w:r>
    </w:p>
    <w:p w14:paraId="4FF57577" w14:textId="7FFA9B82" w:rsidR="0035582F" w:rsidRDefault="0035582F" w:rsidP="00415294">
      <w:pPr>
        <w:spacing w:line="276" w:lineRule="auto"/>
        <w:jc w:val="both"/>
      </w:pPr>
      <w:r>
        <w:t xml:space="preserve">Tüm bunlar, Türkiye'deki sinema operatörlerine büyük avantaj sağlıyor. Yeni ekranlar sayesinde düşük görüntü kalitesi ve eski donanımın güvenilmezliği yüzünden kaygılanmaya gerek yok. Sinema salonları, önümüzdeki yıllar için mümkün olan en iyi görüntü kalitesini garanti altına alan 4K projeksiyonla geleceğe şimdiden hazırlanabilirler. </w:t>
      </w:r>
    </w:p>
    <w:p w14:paraId="44280FDD" w14:textId="467942A8" w:rsidR="0035582F" w:rsidRDefault="00654905" w:rsidP="00415294">
      <w:pPr>
        <w:spacing w:line="276" w:lineRule="auto"/>
        <w:jc w:val="both"/>
      </w:pPr>
      <w:hyperlink r:id="rId8" w:history="1">
        <w:r w:rsidR="0035582F">
          <w:rPr>
            <w:rStyle w:val="Kpr"/>
          </w:rPr>
          <w:t>CINEMApink</w:t>
        </w:r>
      </w:hyperlink>
      <w:r w:rsidR="0035582F">
        <w:t xml:space="preserve"> gibi öncü Türk operatörler, tam da bu stratejiyi benimsiyor. Bu prestijli zincir, on beş tesisteki tüm ekranlarını 100'den fazla Sony projektörle donatarak zayıf 2K sistemlere elveda dedi. CINEMApink CEO'su Selim Yavuzoğlu, "Sony 4K kurulumu konusunda çok heyecanlıyız</w:t>
      </w:r>
      <w:r w:rsidR="00EF3692">
        <w:t xml:space="preserve">. </w:t>
      </w:r>
      <w:r w:rsidR="0035582F">
        <w:t>Müşterilerimiz, kristal netliğinde görüntü kalitesi ve etkileyici seslerle en iyi deneyimi yaşıyorlar."</w:t>
      </w:r>
      <w:r w:rsidR="00EF3692">
        <w:t xml:space="preserve"> diyor.</w:t>
      </w:r>
      <w:r w:rsidR="0035582F">
        <w:t xml:space="preserve"> Bunlar, operatörün tüm koltu</w:t>
      </w:r>
      <w:r w:rsidR="00940DA2">
        <w:t>kları</w:t>
      </w:r>
      <w:r w:rsidR="0035582F">
        <w:t xml:space="preserve"> bir VIP koltuğuna dönüştürme hedefinin bir parçası.</w:t>
      </w:r>
    </w:p>
    <w:p w14:paraId="3FEFB477" w14:textId="34334F4F" w:rsidR="00FF2CFE" w:rsidRDefault="00FF2CFE" w:rsidP="00415294">
      <w:pPr>
        <w:spacing w:line="276" w:lineRule="auto"/>
        <w:jc w:val="both"/>
      </w:pPr>
      <w:r>
        <w:t xml:space="preserve">4K projeksiyon sayesinde filmler daha kaliteli görünüyor. Artan sayıda film yapımcısı, prodüksiyonlarını </w:t>
      </w:r>
      <w:hyperlink r:id="rId9" w:history="1">
        <w:r>
          <w:rPr>
            <w:rStyle w:val="Kpr"/>
          </w:rPr>
          <w:t>4K DCP</w:t>
        </w:r>
      </w:hyperlink>
      <w:r>
        <w:t xml:space="preserve"> (sinema salonlarına sabit sürücü veya uydu bağlantısı aracılığıyla gönderilen "dijital kopya") paketi halinde teslim ederek bu fikri benimsiyor. Bu paketler, gözden düşmekte olan 35 mm'lik büyük selüloit film makaralarının yerine geçiyor. Aynı zamanda 4K, film yapımcılarının gitgide daha çok sevdiği bir s</w:t>
      </w:r>
      <w:r w:rsidR="00940DA2">
        <w:t xml:space="preserve">anatsal seçenek haline geliyor. Görüntü yönetmeni </w:t>
      </w:r>
      <w:r>
        <w:t>Gökhan Tiryaki'nin Sony 4K kameraları kullanarak çektiği "</w:t>
      </w:r>
      <w:hyperlink r:id="rId10" w:history="1">
        <w:r>
          <w:rPr>
            <w:rStyle w:val="Kpr"/>
          </w:rPr>
          <w:t>Kış Uykusu</w:t>
        </w:r>
      </w:hyperlink>
      <w:r>
        <w:t>", yönetmeni Nuri Bilge Ceylan'a 2014'te Altın Palmiye kazandırdı.</w:t>
      </w:r>
    </w:p>
    <w:p w14:paraId="366F819D" w14:textId="53B38E0F" w:rsidR="00414CE9" w:rsidRDefault="003A5366" w:rsidP="00415294">
      <w:pPr>
        <w:spacing w:line="276" w:lineRule="auto"/>
        <w:jc w:val="both"/>
      </w:pPr>
      <w:r>
        <w:t xml:space="preserve">Tüm bu ekstra pikseller, Türkiye'deki sinema salonu sahipleri ve yapsatçılar için harika gelişmeler. </w:t>
      </w:r>
      <w:r w:rsidR="00373BEA">
        <w:t>Tim Potter “</w:t>
      </w:r>
      <w:r>
        <w:t>Bize yol gösteren müşterilerimiz; başka hiçbir projeksiyon teknolojisinin boy ölçüşemeyeceği görüntüler üreten 4K'nın, izleyicilerin sadık kalmasını sağlamak için harika bir yol olduğunu gördüler. Üstelik projektörlerimiz, kolay kullanım ve bakım sunarak çalıştırma maliyetlerini azaltıyor ve operatörlerin tasarruf etmesini sağlıyor.</w:t>
      </w:r>
      <w:r w:rsidR="00373BEA">
        <w:t xml:space="preserve"> </w:t>
      </w:r>
      <w:r w:rsidR="005D6A68">
        <w:t xml:space="preserve">Yani, yeni bir sinema salonu açıyor veya mevcut ekranınızı yeniliyorsanız seçim yapmak çok kolay. Seyircileriniz, evlerinde izleyebilecekleri görüntü kalitesinde </w:t>
      </w:r>
      <w:r w:rsidR="005D6A68">
        <w:lastRenderedPageBreak/>
        <w:t>filmler izlemekten memnun mu? Yoksa bugünün ve yarının mümkün olan en iyi görüntü kalitesini sunarak onları mutlu mu edeceksiniz?</w:t>
      </w:r>
      <w:r w:rsidR="00373BEA">
        <w:t>” diyor.</w:t>
      </w:r>
    </w:p>
    <w:p w14:paraId="28B88D8C" w14:textId="1D71DBB8" w:rsidR="005D6A68" w:rsidRDefault="005D6A68" w:rsidP="002A7675">
      <w:pPr>
        <w:spacing w:line="276" w:lineRule="auto"/>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B49AB" w:rsidRPr="00F96FD4" w14:paraId="56BB6BB5" w14:textId="77777777" w:rsidTr="00F35276">
        <w:trPr>
          <w:trHeight w:val="337"/>
        </w:trPr>
        <w:tc>
          <w:tcPr>
            <w:tcW w:w="9072" w:type="dxa"/>
            <w:shd w:val="solid" w:color="000000" w:fill="auto"/>
            <w:vAlign w:val="center"/>
          </w:tcPr>
          <w:p w14:paraId="40A6B6B1" w14:textId="77777777" w:rsidR="00BB49AB" w:rsidRPr="00F96FD4" w:rsidRDefault="00BB49AB" w:rsidP="00F35276">
            <w:pPr>
              <w:pStyle w:val="SonyProfessional"/>
              <w:rPr>
                <w:rFonts w:cs="Arial"/>
                <w:sz w:val="18"/>
                <w:szCs w:val="18"/>
              </w:rPr>
            </w:pPr>
            <w:r>
              <w:rPr>
                <w:rFonts w:cs="Arial"/>
                <w:sz w:val="18"/>
                <w:szCs w:val="18"/>
              </w:rPr>
              <w:t>Sony 4K Dijital Sinema Hakkında</w:t>
            </w:r>
          </w:p>
        </w:tc>
      </w:tr>
      <w:tr w:rsidR="00BB49AB" w:rsidRPr="00F96FD4" w14:paraId="6AFD6F53" w14:textId="77777777" w:rsidTr="00F35276">
        <w:trPr>
          <w:trHeight w:val="416"/>
        </w:trPr>
        <w:tc>
          <w:tcPr>
            <w:tcW w:w="9072" w:type="dxa"/>
            <w:vAlign w:val="center"/>
          </w:tcPr>
          <w:p w14:paraId="6F1FDC90" w14:textId="77777777" w:rsidR="00BB49AB" w:rsidRPr="00520988" w:rsidRDefault="00654905" w:rsidP="00F35276">
            <w:pPr>
              <w:spacing w:line="240" w:lineRule="auto"/>
              <w:jc w:val="both"/>
              <w:rPr>
                <w:rFonts w:ascii="Arial" w:hAnsi="Arial" w:cs="Arial"/>
                <w:sz w:val="18"/>
                <w:szCs w:val="18"/>
              </w:rPr>
            </w:pPr>
            <w:hyperlink r:id="rId11" w:history="1">
              <w:r w:rsidR="00011B75">
                <w:rPr>
                  <w:rStyle w:val="Kpr"/>
                  <w:rFonts w:ascii="Arial" w:hAnsi="Arial" w:cs="Arial"/>
                  <w:sz w:val="18"/>
                  <w:szCs w:val="18"/>
                </w:rPr>
                <w:t>Sony Digital Cinema</w:t>
              </w:r>
            </w:hyperlink>
            <w:r w:rsidR="00011B75">
              <w:rPr>
                <w:rFonts w:ascii="Arial" w:hAnsi="Arial" w:cs="Arial"/>
                <w:sz w:val="18"/>
                <w:szCs w:val="18"/>
              </w:rPr>
              <w:t xml:space="preserve"> 4K teknolojisi, film izleyicilerine her boydaki ekranda olağanüstü ayrıntılar, kontrast ve renkle sinemanın her koltuğundan inanılmaz görüntü kalitesini tecrübe etme şansını veriyor. Sony Digital Cinema 4K projeksiyon sistemleri izleyicilere 2D veya sorunsuz, gözü yormayan 3D çözümleriyle evde yaşayamayacakları kadar gerçekçi ve çarpıcı bir görsel deneyim sunuyor. Sony 4K, HD TV veya önceki nesil 2K dijital sinema projektörlerinden dört kat daha fazla çözünürlük sunuyor.</w:t>
            </w:r>
          </w:p>
          <w:p w14:paraId="345D6A0A" w14:textId="77777777" w:rsidR="00BB49AB" w:rsidRPr="00520988" w:rsidRDefault="00BB49AB" w:rsidP="00F35276">
            <w:pPr>
              <w:spacing w:line="240" w:lineRule="auto"/>
              <w:jc w:val="both"/>
              <w:rPr>
                <w:rFonts w:ascii="Arial" w:hAnsi="Arial" w:cs="Arial"/>
                <w:sz w:val="18"/>
                <w:szCs w:val="18"/>
              </w:rPr>
            </w:pPr>
            <w:r>
              <w:rPr>
                <w:rFonts w:ascii="Arial" w:hAnsi="Arial" w:cs="Arial"/>
                <w:sz w:val="18"/>
                <w:szCs w:val="18"/>
              </w:rPr>
              <w:t>Hem izleyicilerin hem de sektörün tercihi olan 4K; Paramount, Warner Brothers, 20th Century Fox ve Sony Pictures'ın filmleriyle Hollywood'daki yerini sağlamlaştırdı. Steven Spielberg ("Casuslar Köprüsü"), Brad Bird ("Yarının Dünyası"), Sam Mendes ("Spectre"), Martin Scorsese ("Para Avcısı"), Christopher Nolan ("Kara Şövalye Yükseliyor, "Yıldızlararası"), M. Night Shyamalan ("Dünya - Yeni Bir Başlangıç"), David Fincher ("Ejderha Dövmeli Kız", "Kayıp Kız")</w:t>
            </w:r>
            <w:r>
              <w:rPr>
                <w:rFonts w:ascii="Arial" w:hAnsi="Arial" w:cs="Arial"/>
                <w:color w:val="44546A"/>
                <w:sz w:val="18"/>
                <w:szCs w:val="18"/>
              </w:rPr>
              <w:t xml:space="preserve"> </w:t>
            </w:r>
            <w:r>
              <w:rPr>
                <w:rFonts w:ascii="Arial" w:hAnsi="Arial" w:cs="Arial"/>
                <w:sz w:val="18"/>
                <w:szCs w:val="18"/>
              </w:rPr>
              <w:t>ve</w:t>
            </w:r>
            <w:r>
              <w:rPr>
                <w:rFonts w:ascii="Arial" w:hAnsi="Arial" w:cs="Arial"/>
                <w:color w:val="44546A"/>
                <w:sz w:val="18"/>
                <w:szCs w:val="18"/>
              </w:rPr>
              <w:t xml:space="preserve"> </w:t>
            </w:r>
            <w:r>
              <w:rPr>
                <w:rFonts w:ascii="Arial" w:hAnsi="Arial" w:cs="Arial"/>
                <w:sz w:val="18"/>
                <w:szCs w:val="18"/>
              </w:rPr>
              <w:t>Paul Greengrass ("Kaptan Phillips") gibi gişe filmlerini 4K formatında çeken önemli Hollywood isimlerinin de desteğini kazandı. 2014 Cannes Film Festvali'nde Altın Palmiye ödülünü sinema gösterimi için Sony F65 CineAlta kamerayla 4K formatında çektiği "Kış Uykusu" filmiyle kazanan ödüllü yönetmen Nuri Bilge Ceyhan da 4K'yı tercih etti.</w:t>
            </w:r>
          </w:p>
          <w:p w14:paraId="7EB9C07F" w14:textId="77777777" w:rsidR="00BB49AB" w:rsidRPr="00520988" w:rsidRDefault="00BB49AB" w:rsidP="00F35276">
            <w:pPr>
              <w:spacing w:line="240" w:lineRule="auto"/>
              <w:jc w:val="both"/>
              <w:rPr>
                <w:rFonts w:ascii="Arial" w:hAnsi="Arial" w:cs="Arial"/>
                <w:sz w:val="18"/>
                <w:szCs w:val="18"/>
              </w:rPr>
            </w:pPr>
            <w:r>
              <w:rPr>
                <w:rFonts w:ascii="Arial" w:hAnsi="Arial" w:cs="Arial"/>
                <w:sz w:val="18"/>
                <w:szCs w:val="18"/>
              </w:rPr>
              <w:t>Yüksek miktarda özel 4K projeksiyon sistemi kuran tek üretici olan Sony, dünyanın en büyük ve en prestijli sinema zincirlerinin yanı sıra bağımsız sinema salonları ve sanat evi sinemalarına da hizmet vermektedir.</w:t>
            </w:r>
          </w:p>
          <w:p w14:paraId="371AB130" w14:textId="77777777" w:rsidR="00BB49AB" w:rsidRPr="00520988" w:rsidRDefault="00BB49AB" w:rsidP="00F35276">
            <w:pPr>
              <w:spacing w:after="0" w:line="240" w:lineRule="auto"/>
              <w:jc w:val="both"/>
              <w:rPr>
                <w:rFonts w:ascii="Arial" w:hAnsi="Arial" w:cs="Arial"/>
                <w:sz w:val="18"/>
                <w:szCs w:val="18"/>
              </w:rPr>
            </w:pPr>
            <w:r>
              <w:rPr>
                <w:rFonts w:ascii="Arial" w:hAnsi="Arial" w:cs="Arial"/>
                <w:sz w:val="18"/>
                <w:szCs w:val="18"/>
              </w:rPr>
              <w:t xml:space="preserve">Web sitesi: </w:t>
            </w:r>
            <w:hyperlink r:id="rId12" w:history="1">
              <w:r>
                <w:rPr>
                  <w:rStyle w:val="Kpr"/>
                  <w:rFonts w:ascii="Arial" w:hAnsi="Arial" w:cs="Arial"/>
                  <w:sz w:val="18"/>
                  <w:szCs w:val="18"/>
                </w:rPr>
                <w:t>http://www.sony.co.uk/pro/products/digital-cinema</w:t>
              </w:r>
            </w:hyperlink>
          </w:p>
          <w:p w14:paraId="160C4B3E" w14:textId="77777777" w:rsidR="00BB49AB" w:rsidRPr="00520988" w:rsidRDefault="00BB49AB" w:rsidP="00F35276">
            <w:pPr>
              <w:spacing w:after="0" w:line="240" w:lineRule="auto"/>
              <w:jc w:val="both"/>
              <w:rPr>
                <w:rFonts w:ascii="Arial" w:hAnsi="Arial" w:cs="Arial"/>
                <w:sz w:val="18"/>
                <w:szCs w:val="18"/>
              </w:rPr>
            </w:pPr>
            <w:r>
              <w:rPr>
                <w:rFonts w:ascii="Arial" w:hAnsi="Arial" w:cs="Arial"/>
                <w:sz w:val="18"/>
                <w:szCs w:val="18"/>
              </w:rPr>
              <w:t xml:space="preserve">Twitter™: </w:t>
            </w:r>
            <w:hyperlink r:id="rId13" w:history="1">
              <w:r>
                <w:rPr>
                  <w:rStyle w:val="Kpr"/>
                  <w:rFonts w:ascii="Arial" w:hAnsi="Arial" w:cs="Arial"/>
                  <w:sz w:val="18"/>
                  <w:szCs w:val="18"/>
                </w:rPr>
                <w:t>https://twitter.com/SonyDCinema4K</w:t>
              </w:r>
            </w:hyperlink>
          </w:p>
          <w:p w14:paraId="70AF43F7" w14:textId="77777777" w:rsidR="00BB49AB" w:rsidRPr="00520988" w:rsidRDefault="00BB49AB" w:rsidP="00F35276">
            <w:pPr>
              <w:spacing w:after="0" w:line="240" w:lineRule="auto"/>
              <w:jc w:val="both"/>
              <w:rPr>
                <w:rFonts w:ascii="Arial" w:hAnsi="Arial" w:cs="Arial"/>
                <w:sz w:val="18"/>
                <w:szCs w:val="18"/>
              </w:rPr>
            </w:pPr>
            <w:r>
              <w:rPr>
                <w:rFonts w:ascii="Arial" w:hAnsi="Arial" w:cs="Arial"/>
                <w:sz w:val="18"/>
                <w:szCs w:val="18"/>
              </w:rPr>
              <w:t xml:space="preserve">Facebook®: </w:t>
            </w:r>
            <w:hyperlink r:id="rId14" w:history="1">
              <w:r>
                <w:rPr>
                  <w:rStyle w:val="Kpr"/>
                  <w:rFonts w:ascii="Arial" w:hAnsi="Arial" w:cs="Arial"/>
                  <w:sz w:val="18"/>
                  <w:szCs w:val="18"/>
                </w:rPr>
                <w:t>https://www.facebook.com/SonyDigitalCinema</w:t>
              </w:r>
            </w:hyperlink>
          </w:p>
          <w:p w14:paraId="0ECF4EA6" w14:textId="77777777" w:rsidR="00BB49AB" w:rsidRPr="00520988" w:rsidRDefault="00BB49AB" w:rsidP="00F35276">
            <w:pPr>
              <w:spacing w:after="0" w:line="240" w:lineRule="auto"/>
              <w:rPr>
                <w:rFonts w:ascii="Arial" w:hAnsi="Arial" w:cs="Arial"/>
                <w:sz w:val="18"/>
                <w:szCs w:val="18"/>
              </w:rPr>
            </w:pPr>
            <w:r>
              <w:rPr>
                <w:rFonts w:ascii="Arial" w:hAnsi="Arial" w:cs="Arial"/>
                <w:sz w:val="18"/>
                <w:szCs w:val="18"/>
              </w:rPr>
              <w:t xml:space="preserve">YouTube™: </w:t>
            </w:r>
            <w:hyperlink r:id="rId15" w:history="1">
              <w:r>
                <w:rPr>
                  <w:rStyle w:val="Kpr"/>
                  <w:rFonts w:ascii="Arial" w:hAnsi="Arial" w:cs="Arial"/>
                  <w:sz w:val="18"/>
                  <w:szCs w:val="18"/>
                </w:rPr>
                <w:t>http://www.youtube.com/user/SonyDCinema4K</w:t>
              </w:r>
            </w:hyperlink>
          </w:p>
          <w:p w14:paraId="4208E9C8" w14:textId="77777777" w:rsidR="00BB49AB" w:rsidRPr="00F96FD4" w:rsidRDefault="00BB49AB" w:rsidP="00F35276">
            <w:pPr>
              <w:spacing w:after="0" w:line="240" w:lineRule="auto"/>
              <w:jc w:val="both"/>
              <w:rPr>
                <w:rFonts w:ascii="Arial" w:hAnsi="Arial" w:cs="Arial"/>
                <w:sz w:val="18"/>
                <w:szCs w:val="18"/>
                <w:lang w:eastAsia="en-GB"/>
              </w:rPr>
            </w:pPr>
          </w:p>
        </w:tc>
      </w:tr>
    </w:tbl>
    <w:p w14:paraId="1B84F055" w14:textId="77777777" w:rsidR="00415294" w:rsidRPr="00327004" w:rsidRDefault="00415294" w:rsidP="00415294">
      <w:pPr>
        <w:spacing w:after="0" w:line="276" w:lineRule="auto"/>
        <w:rPr>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15294" w:rsidRPr="00327004" w14:paraId="09D37CE2" w14:textId="77777777" w:rsidTr="00654905">
        <w:trPr>
          <w:trHeight w:val="337"/>
        </w:trPr>
        <w:tc>
          <w:tcPr>
            <w:tcW w:w="9072" w:type="dxa"/>
            <w:shd w:val="solid" w:color="000000" w:fill="auto"/>
            <w:vAlign w:val="center"/>
          </w:tcPr>
          <w:p w14:paraId="56049BA2" w14:textId="77777777" w:rsidR="00415294" w:rsidRPr="00327004" w:rsidRDefault="00415294" w:rsidP="00654905">
            <w:pPr>
              <w:pStyle w:val="SonyProfessional"/>
              <w:spacing w:line="276" w:lineRule="auto"/>
              <w:jc w:val="both"/>
              <w:rPr>
                <w:rFonts w:cs="Arial"/>
                <w:b/>
                <w:color w:val="auto"/>
                <w:sz w:val="18"/>
                <w:szCs w:val="18"/>
              </w:rPr>
            </w:pPr>
            <w:r w:rsidRPr="00327004">
              <w:rPr>
                <w:rFonts w:cs="Arial"/>
                <w:color w:val="auto"/>
                <w:sz w:val="18"/>
                <w:szCs w:val="18"/>
              </w:rPr>
              <w:t>Daha fazla bilgi için:</w:t>
            </w:r>
          </w:p>
        </w:tc>
      </w:tr>
      <w:tr w:rsidR="00415294" w:rsidRPr="00327004" w14:paraId="5DBC5766" w14:textId="77777777" w:rsidTr="00654905">
        <w:trPr>
          <w:trHeight w:val="988"/>
        </w:trPr>
        <w:tc>
          <w:tcPr>
            <w:tcW w:w="9072" w:type="dxa"/>
            <w:vAlign w:val="center"/>
          </w:tcPr>
          <w:p w14:paraId="116A9437" w14:textId="77777777" w:rsidR="00415294" w:rsidRPr="00327004" w:rsidRDefault="00415294" w:rsidP="00654905">
            <w:pPr>
              <w:pStyle w:val="Sonybody"/>
              <w:spacing w:line="276" w:lineRule="auto"/>
              <w:rPr>
                <w:rFonts w:cs="Arial"/>
                <w:szCs w:val="18"/>
              </w:rPr>
            </w:pPr>
            <w:r w:rsidRPr="00327004">
              <w:rPr>
                <w:rFonts w:cs="Arial"/>
                <w:szCs w:val="18"/>
              </w:rPr>
              <w:t>Pınar Bolat Tunçer</w:t>
            </w:r>
          </w:p>
          <w:p w14:paraId="40C4B89A" w14:textId="77777777" w:rsidR="00415294" w:rsidRPr="00327004" w:rsidRDefault="00415294" w:rsidP="00654905">
            <w:pPr>
              <w:pStyle w:val="Sonybody"/>
              <w:spacing w:line="276" w:lineRule="auto"/>
              <w:rPr>
                <w:rFonts w:cs="Arial"/>
                <w:szCs w:val="18"/>
              </w:rPr>
            </w:pPr>
            <w:r w:rsidRPr="00327004">
              <w:rPr>
                <w:rFonts w:cs="Arial"/>
                <w:szCs w:val="18"/>
              </w:rPr>
              <w:t>Ogilvy Public Relations Istanbul</w:t>
            </w:r>
          </w:p>
          <w:p w14:paraId="55EAD5BE" w14:textId="77777777" w:rsidR="00415294" w:rsidRPr="00327004" w:rsidRDefault="00415294" w:rsidP="00654905">
            <w:pPr>
              <w:shd w:val="clear" w:color="auto" w:fill="FFFFFF"/>
              <w:spacing w:after="0" w:line="276" w:lineRule="auto"/>
              <w:jc w:val="both"/>
              <w:rPr>
                <w:rFonts w:ascii="Arial" w:hAnsi="Arial" w:cs="Arial"/>
                <w:sz w:val="18"/>
                <w:szCs w:val="18"/>
              </w:rPr>
            </w:pPr>
            <w:r w:rsidRPr="00327004">
              <w:rPr>
                <w:rFonts w:ascii="Arial" w:hAnsi="Arial" w:cs="Arial"/>
                <w:sz w:val="18"/>
                <w:szCs w:val="18"/>
              </w:rPr>
              <w:t xml:space="preserve">Tel: 0 212 339 8360 </w:t>
            </w:r>
          </w:p>
          <w:p w14:paraId="2D16C625" w14:textId="77777777" w:rsidR="00415294" w:rsidRPr="00327004" w:rsidRDefault="00415294" w:rsidP="00654905">
            <w:pPr>
              <w:shd w:val="clear" w:color="auto" w:fill="FFFFFF"/>
              <w:spacing w:after="0" w:line="276" w:lineRule="auto"/>
              <w:jc w:val="both"/>
              <w:rPr>
                <w:rFonts w:ascii="Arial" w:hAnsi="Arial" w:cs="Arial"/>
                <w:sz w:val="18"/>
                <w:szCs w:val="18"/>
              </w:rPr>
            </w:pPr>
            <w:r w:rsidRPr="00327004">
              <w:rPr>
                <w:rFonts w:ascii="Arial" w:hAnsi="Arial" w:cs="Arial"/>
                <w:sz w:val="18"/>
                <w:szCs w:val="18"/>
              </w:rPr>
              <w:t>pinar.bolat@ogilvy.com</w:t>
            </w:r>
          </w:p>
        </w:tc>
      </w:tr>
    </w:tbl>
    <w:p w14:paraId="7773CA0C" w14:textId="77777777" w:rsidR="00BB49AB" w:rsidRPr="005D6A68" w:rsidRDefault="00BB49AB" w:rsidP="002A7675">
      <w:pPr>
        <w:spacing w:line="276" w:lineRule="auto"/>
      </w:pPr>
    </w:p>
    <w:sectPr w:rsidR="00BB49AB" w:rsidRPr="005D6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43"/>
    <w:multiLevelType w:val="hybridMultilevel"/>
    <w:tmpl w:val="E216E70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8"/>
    <w:rsid w:val="0000187F"/>
    <w:rsid w:val="000038C2"/>
    <w:rsid w:val="00011B75"/>
    <w:rsid w:val="00012797"/>
    <w:rsid w:val="00012C37"/>
    <w:rsid w:val="00013468"/>
    <w:rsid w:val="00013859"/>
    <w:rsid w:val="000169F4"/>
    <w:rsid w:val="00016A3C"/>
    <w:rsid w:val="0001794E"/>
    <w:rsid w:val="00017CA3"/>
    <w:rsid w:val="00020758"/>
    <w:rsid w:val="000249B1"/>
    <w:rsid w:val="00026992"/>
    <w:rsid w:val="00027191"/>
    <w:rsid w:val="00027735"/>
    <w:rsid w:val="000322FE"/>
    <w:rsid w:val="0003435F"/>
    <w:rsid w:val="00034829"/>
    <w:rsid w:val="00034992"/>
    <w:rsid w:val="00043673"/>
    <w:rsid w:val="0004554C"/>
    <w:rsid w:val="00045628"/>
    <w:rsid w:val="000457D2"/>
    <w:rsid w:val="00045958"/>
    <w:rsid w:val="0004760B"/>
    <w:rsid w:val="00047BBA"/>
    <w:rsid w:val="00052750"/>
    <w:rsid w:val="00053BE7"/>
    <w:rsid w:val="00057B5E"/>
    <w:rsid w:val="00061EBB"/>
    <w:rsid w:val="00062B64"/>
    <w:rsid w:val="0006392C"/>
    <w:rsid w:val="00064B62"/>
    <w:rsid w:val="00065513"/>
    <w:rsid w:val="0006552F"/>
    <w:rsid w:val="000656E5"/>
    <w:rsid w:val="00066450"/>
    <w:rsid w:val="000673DF"/>
    <w:rsid w:val="000678F9"/>
    <w:rsid w:val="000713CB"/>
    <w:rsid w:val="00072339"/>
    <w:rsid w:val="00073EA7"/>
    <w:rsid w:val="00075F67"/>
    <w:rsid w:val="00076E68"/>
    <w:rsid w:val="00081342"/>
    <w:rsid w:val="0008346A"/>
    <w:rsid w:val="00085D50"/>
    <w:rsid w:val="00091072"/>
    <w:rsid w:val="00094182"/>
    <w:rsid w:val="00094C6A"/>
    <w:rsid w:val="00096983"/>
    <w:rsid w:val="00097521"/>
    <w:rsid w:val="000A0CE6"/>
    <w:rsid w:val="000A33D2"/>
    <w:rsid w:val="000A3B6A"/>
    <w:rsid w:val="000A7561"/>
    <w:rsid w:val="000B2F4E"/>
    <w:rsid w:val="000B5202"/>
    <w:rsid w:val="000B5E24"/>
    <w:rsid w:val="000C35C7"/>
    <w:rsid w:val="000C7141"/>
    <w:rsid w:val="000D1290"/>
    <w:rsid w:val="000D1C82"/>
    <w:rsid w:val="000D2264"/>
    <w:rsid w:val="000D2541"/>
    <w:rsid w:val="000D3505"/>
    <w:rsid w:val="000D4143"/>
    <w:rsid w:val="000D4972"/>
    <w:rsid w:val="000D5200"/>
    <w:rsid w:val="000D690F"/>
    <w:rsid w:val="000E11C7"/>
    <w:rsid w:val="000E1E8B"/>
    <w:rsid w:val="000E4EC5"/>
    <w:rsid w:val="000E734D"/>
    <w:rsid w:val="000F177C"/>
    <w:rsid w:val="000F3861"/>
    <w:rsid w:val="000F4631"/>
    <w:rsid w:val="000F5E72"/>
    <w:rsid w:val="000F6E86"/>
    <w:rsid w:val="00100511"/>
    <w:rsid w:val="0010147E"/>
    <w:rsid w:val="0010257B"/>
    <w:rsid w:val="00103430"/>
    <w:rsid w:val="001066BB"/>
    <w:rsid w:val="001105BB"/>
    <w:rsid w:val="00110928"/>
    <w:rsid w:val="00110E08"/>
    <w:rsid w:val="00112232"/>
    <w:rsid w:val="00112A9B"/>
    <w:rsid w:val="00113860"/>
    <w:rsid w:val="001166E5"/>
    <w:rsid w:val="001168AA"/>
    <w:rsid w:val="00117A58"/>
    <w:rsid w:val="00117E79"/>
    <w:rsid w:val="00121223"/>
    <w:rsid w:val="00123E12"/>
    <w:rsid w:val="001255F3"/>
    <w:rsid w:val="0012605D"/>
    <w:rsid w:val="00126CA7"/>
    <w:rsid w:val="00127883"/>
    <w:rsid w:val="00127E53"/>
    <w:rsid w:val="00130062"/>
    <w:rsid w:val="00130448"/>
    <w:rsid w:val="001309AB"/>
    <w:rsid w:val="00130B3C"/>
    <w:rsid w:val="0013266D"/>
    <w:rsid w:val="00136118"/>
    <w:rsid w:val="00136342"/>
    <w:rsid w:val="00137D06"/>
    <w:rsid w:val="0014078B"/>
    <w:rsid w:val="001420DB"/>
    <w:rsid w:val="00142A97"/>
    <w:rsid w:val="00144788"/>
    <w:rsid w:val="001454F7"/>
    <w:rsid w:val="00146DD1"/>
    <w:rsid w:val="001473B5"/>
    <w:rsid w:val="00150003"/>
    <w:rsid w:val="00150D76"/>
    <w:rsid w:val="001516A2"/>
    <w:rsid w:val="00151AB8"/>
    <w:rsid w:val="0015272E"/>
    <w:rsid w:val="00157A10"/>
    <w:rsid w:val="00157DCA"/>
    <w:rsid w:val="001609C6"/>
    <w:rsid w:val="00161575"/>
    <w:rsid w:val="001615BA"/>
    <w:rsid w:val="00161B11"/>
    <w:rsid w:val="001623DF"/>
    <w:rsid w:val="00162C28"/>
    <w:rsid w:val="00162DC2"/>
    <w:rsid w:val="00164284"/>
    <w:rsid w:val="00165009"/>
    <w:rsid w:val="00172A03"/>
    <w:rsid w:val="0017476F"/>
    <w:rsid w:val="001749BA"/>
    <w:rsid w:val="001753F2"/>
    <w:rsid w:val="00176F16"/>
    <w:rsid w:val="001807B4"/>
    <w:rsid w:val="00182A3A"/>
    <w:rsid w:val="00182E13"/>
    <w:rsid w:val="00183211"/>
    <w:rsid w:val="0018450C"/>
    <w:rsid w:val="001849FD"/>
    <w:rsid w:val="00185428"/>
    <w:rsid w:val="00186567"/>
    <w:rsid w:val="00186DF3"/>
    <w:rsid w:val="001901A8"/>
    <w:rsid w:val="00190521"/>
    <w:rsid w:val="001913A3"/>
    <w:rsid w:val="001917A3"/>
    <w:rsid w:val="00192A74"/>
    <w:rsid w:val="00192FE8"/>
    <w:rsid w:val="001931D2"/>
    <w:rsid w:val="00193F1C"/>
    <w:rsid w:val="0019632A"/>
    <w:rsid w:val="001979C6"/>
    <w:rsid w:val="001A1022"/>
    <w:rsid w:val="001A2318"/>
    <w:rsid w:val="001A24E3"/>
    <w:rsid w:val="001A2628"/>
    <w:rsid w:val="001A312E"/>
    <w:rsid w:val="001A3501"/>
    <w:rsid w:val="001A3C66"/>
    <w:rsid w:val="001A4E81"/>
    <w:rsid w:val="001A4FDB"/>
    <w:rsid w:val="001A5E9C"/>
    <w:rsid w:val="001B0EDE"/>
    <w:rsid w:val="001B1B0B"/>
    <w:rsid w:val="001B2AEE"/>
    <w:rsid w:val="001B2BBC"/>
    <w:rsid w:val="001B49F9"/>
    <w:rsid w:val="001B52D9"/>
    <w:rsid w:val="001B6B87"/>
    <w:rsid w:val="001B74F1"/>
    <w:rsid w:val="001B79F8"/>
    <w:rsid w:val="001C0E38"/>
    <w:rsid w:val="001C33CF"/>
    <w:rsid w:val="001C3F7A"/>
    <w:rsid w:val="001C4BAD"/>
    <w:rsid w:val="001C5136"/>
    <w:rsid w:val="001D4D56"/>
    <w:rsid w:val="001D52C4"/>
    <w:rsid w:val="001D66AF"/>
    <w:rsid w:val="001D6965"/>
    <w:rsid w:val="001D6C5B"/>
    <w:rsid w:val="001E0DC4"/>
    <w:rsid w:val="001E4361"/>
    <w:rsid w:val="001E5A31"/>
    <w:rsid w:val="001E6A40"/>
    <w:rsid w:val="001E6B25"/>
    <w:rsid w:val="001F21A4"/>
    <w:rsid w:val="001F412B"/>
    <w:rsid w:val="001F5349"/>
    <w:rsid w:val="001F5B68"/>
    <w:rsid w:val="001F6B8A"/>
    <w:rsid w:val="002003D1"/>
    <w:rsid w:val="0020297B"/>
    <w:rsid w:val="00203757"/>
    <w:rsid w:val="002100E5"/>
    <w:rsid w:val="0021132B"/>
    <w:rsid w:val="00212F9A"/>
    <w:rsid w:val="00216F70"/>
    <w:rsid w:val="00217C73"/>
    <w:rsid w:val="002207F5"/>
    <w:rsid w:val="00222B92"/>
    <w:rsid w:val="002316C3"/>
    <w:rsid w:val="00232636"/>
    <w:rsid w:val="00234D4C"/>
    <w:rsid w:val="002357FC"/>
    <w:rsid w:val="00237B15"/>
    <w:rsid w:val="0024012F"/>
    <w:rsid w:val="00240247"/>
    <w:rsid w:val="00242E7A"/>
    <w:rsid w:val="002440B0"/>
    <w:rsid w:val="002444E9"/>
    <w:rsid w:val="00244740"/>
    <w:rsid w:val="00245676"/>
    <w:rsid w:val="00246218"/>
    <w:rsid w:val="00247903"/>
    <w:rsid w:val="002507A6"/>
    <w:rsid w:val="00251121"/>
    <w:rsid w:val="002522BE"/>
    <w:rsid w:val="002535DC"/>
    <w:rsid w:val="002544FC"/>
    <w:rsid w:val="002549FA"/>
    <w:rsid w:val="002555D2"/>
    <w:rsid w:val="00255B63"/>
    <w:rsid w:val="00262592"/>
    <w:rsid w:val="00263375"/>
    <w:rsid w:val="00266DC5"/>
    <w:rsid w:val="002701B6"/>
    <w:rsid w:val="002733CB"/>
    <w:rsid w:val="00273810"/>
    <w:rsid w:val="00273F42"/>
    <w:rsid w:val="00274B9A"/>
    <w:rsid w:val="002764F8"/>
    <w:rsid w:val="00276B42"/>
    <w:rsid w:val="00281290"/>
    <w:rsid w:val="00281CBD"/>
    <w:rsid w:val="00282241"/>
    <w:rsid w:val="0028286F"/>
    <w:rsid w:val="00283251"/>
    <w:rsid w:val="002866D6"/>
    <w:rsid w:val="00287855"/>
    <w:rsid w:val="00290138"/>
    <w:rsid w:val="002909F8"/>
    <w:rsid w:val="00290D4C"/>
    <w:rsid w:val="002939B0"/>
    <w:rsid w:val="002952C8"/>
    <w:rsid w:val="00296264"/>
    <w:rsid w:val="002A06F7"/>
    <w:rsid w:val="002A0E9F"/>
    <w:rsid w:val="002A1E16"/>
    <w:rsid w:val="002A3AF3"/>
    <w:rsid w:val="002A47C0"/>
    <w:rsid w:val="002A4DD2"/>
    <w:rsid w:val="002A7675"/>
    <w:rsid w:val="002A7753"/>
    <w:rsid w:val="002B1118"/>
    <w:rsid w:val="002B27FA"/>
    <w:rsid w:val="002C016A"/>
    <w:rsid w:val="002C11E2"/>
    <w:rsid w:val="002C5979"/>
    <w:rsid w:val="002C6A97"/>
    <w:rsid w:val="002D1001"/>
    <w:rsid w:val="002D1E57"/>
    <w:rsid w:val="002D3A03"/>
    <w:rsid w:val="002D44EE"/>
    <w:rsid w:val="002D64FF"/>
    <w:rsid w:val="002D7205"/>
    <w:rsid w:val="002D7381"/>
    <w:rsid w:val="002D7E2A"/>
    <w:rsid w:val="002E2125"/>
    <w:rsid w:val="002E2210"/>
    <w:rsid w:val="002E2CB1"/>
    <w:rsid w:val="002E6EDE"/>
    <w:rsid w:val="002F0A76"/>
    <w:rsid w:val="002F241A"/>
    <w:rsid w:val="003006B9"/>
    <w:rsid w:val="003016FB"/>
    <w:rsid w:val="00301DAB"/>
    <w:rsid w:val="00304425"/>
    <w:rsid w:val="00305DD6"/>
    <w:rsid w:val="003060B0"/>
    <w:rsid w:val="003063A8"/>
    <w:rsid w:val="003077AB"/>
    <w:rsid w:val="00310F69"/>
    <w:rsid w:val="0031119C"/>
    <w:rsid w:val="003130AD"/>
    <w:rsid w:val="00313A24"/>
    <w:rsid w:val="0031424B"/>
    <w:rsid w:val="00315926"/>
    <w:rsid w:val="0031765C"/>
    <w:rsid w:val="00323CF8"/>
    <w:rsid w:val="003251DA"/>
    <w:rsid w:val="0033177E"/>
    <w:rsid w:val="00331C0B"/>
    <w:rsid w:val="003321B4"/>
    <w:rsid w:val="003359B6"/>
    <w:rsid w:val="0033663A"/>
    <w:rsid w:val="0033717E"/>
    <w:rsid w:val="00340FDF"/>
    <w:rsid w:val="00341B98"/>
    <w:rsid w:val="00342C3A"/>
    <w:rsid w:val="0034375B"/>
    <w:rsid w:val="00344CBE"/>
    <w:rsid w:val="003450A4"/>
    <w:rsid w:val="003459A9"/>
    <w:rsid w:val="003465AA"/>
    <w:rsid w:val="00346B62"/>
    <w:rsid w:val="0035582F"/>
    <w:rsid w:val="003560C6"/>
    <w:rsid w:val="00360106"/>
    <w:rsid w:val="003614A7"/>
    <w:rsid w:val="003631FF"/>
    <w:rsid w:val="00363BDA"/>
    <w:rsid w:val="00365DD9"/>
    <w:rsid w:val="00365FA5"/>
    <w:rsid w:val="00372E0A"/>
    <w:rsid w:val="00373BEA"/>
    <w:rsid w:val="00375EC6"/>
    <w:rsid w:val="00376641"/>
    <w:rsid w:val="0038143F"/>
    <w:rsid w:val="003828F5"/>
    <w:rsid w:val="00383244"/>
    <w:rsid w:val="003837EA"/>
    <w:rsid w:val="00383AC5"/>
    <w:rsid w:val="003848DF"/>
    <w:rsid w:val="00386D58"/>
    <w:rsid w:val="00386F9F"/>
    <w:rsid w:val="003904D1"/>
    <w:rsid w:val="00390568"/>
    <w:rsid w:val="003911FA"/>
    <w:rsid w:val="0039294D"/>
    <w:rsid w:val="0039658C"/>
    <w:rsid w:val="003A354E"/>
    <w:rsid w:val="003A4060"/>
    <w:rsid w:val="003A4A02"/>
    <w:rsid w:val="003A4E2F"/>
    <w:rsid w:val="003A5366"/>
    <w:rsid w:val="003A7745"/>
    <w:rsid w:val="003B009E"/>
    <w:rsid w:val="003B1302"/>
    <w:rsid w:val="003B17A9"/>
    <w:rsid w:val="003B2FB2"/>
    <w:rsid w:val="003B33B9"/>
    <w:rsid w:val="003B456B"/>
    <w:rsid w:val="003B5226"/>
    <w:rsid w:val="003B5C05"/>
    <w:rsid w:val="003B6D09"/>
    <w:rsid w:val="003B78FB"/>
    <w:rsid w:val="003C0077"/>
    <w:rsid w:val="003C14B5"/>
    <w:rsid w:val="003C1934"/>
    <w:rsid w:val="003C2452"/>
    <w:rsid w:val="003C2940"/>
    <w:rsid w:val="003C56EF"/>
    <w:rsid w:val="003C6C33"/>
    <w:rsid w:val="003D1D31"/>
    <w:rsid w:val="003D53D1"/>
    <w:rsid w:val="003D7E07"/>
    <w:rsid w:val="003E10D3"/>
    <w:rsid w:val="003E2142"/>
    <w:rsid w:val="003E354D"/>
    <w:rsid w:val="003E527B"/>
    <w:rsid w:val="003E69C8"/>
    <w:rsid w:val="003E7855"/>
    <w:rsid w:val="003F2C6D"/>
    <w:rsid w:val="003F3312"/>
    <w:rsid w:val="003F35B4"/>
    <w:rsid w:val="003F4583"/>
    <w:rsid w:val="003F7097"/>
    <w:rsid w:val="0040143C"/>
    <w:rsid w:val="004022FB"/>
    <w:rsid w:val="0040768B"/>
    <w:rsid w:val="00407B5C"/>
    <w:rsid w:val="00410847"/>
    <w:rsid w:val="00411491"/>
    <w:rsid w:val="0041190B"/>
    <w:rsid w:val="00413148"/>
    <w:rsid w:val="0041353A"/>
    <w:rsid w:val="0041412B"/>
    <w:rsid w:val="00414CE9"/>
    <w:rsid w:val="00415294"/>
    <w:rsid w:val="00415725"/>
    <w:rsid w:val="00421017"/>
    <w:rsid w:val="0042134A"/>
    <w:rsid w:val="00426312"/>
    <w:rsid w:val="004271D9"/>
    <w:rsid w:val="00430274"/>
    <w:rsid w:val="004302A3"/>
    <w:rsid w:val="00430BBA"/>
    <w:rsid w:val="00432BB1"/>
    <w:rsid w:val="004338A4"/>
    <w:rsid w:val="00434E18"/>
    <w:rsid w:val="004351DE"/>
    <w:rsid w:val="00440B72"/>
    <w:rsid w:val="00442FB4"/>
    <w:rsid w:val="004438FB"/>
    <w:rsid w:val="0044413E"/>
    <w:rsid w:val="00444465"/>
    <w:rsid w:val="00446889"/>
    <w:rsid w:val="0044748D"/>
    <w:rsid w:val="00450ED2"/>
    <w:rsid w:val="00452DE6"/>
    <w:rsid w:val="00452EAD"/>
    <w:rsid w:val="004531B2"/>
    <w:rsid w:val="00453284"/>
    <w:rsid w:val="00456D0D"/>
    <w:rsid w:val="004606F9"/>
    <w:rsid w:val="004636EE"/>
    <w:rsid w:val="00463DFC"/>
    <w:rsid w:val="0047051B"/>
    <w:rsid w:val="00470C2D"/>
    <w:rsid w:val="004714E8"/>
    <w:rsid w:val="00471ECB"/>
    <w:rsid w:val="00473253"/>
    <w:rsid w:val="00474160"/>
    <w:rsid w:val="00474244"/>
    <w:rsid w:val="00476509"/>
    <w:rsid w:val="00480106"/>
    <w:rsid w:val="0048050F"/>
    <w:rsid w:val="00480A29"/>
    <w:rsid w:val="004859A7"/>
    <w:rsid w:val="00485DF7"/>
    <w:rsid w:val="004901F2"/>
    <w:rsid w:val="004902DD"/>
    <w:rsid w:val="00492455"/>
    <w:rsid w:val="00492BEE"/>
    <w:rsid w:val="00492E11"/>
    <w:rsid w:val="00493E39"/>
    <w:rsid w:val="004950E0"/>
    <w:rsid w:val="0049516F"/>
    <w:rsid w:val="004951FB"/>
    <w:rsid w:val="00495AA3"/>
    <w:rsid w:val="00496BC9"/>
    <w:rsid w:val="00496BCB"/>
    <w:rsid w:val="004A1138"/>
    <w:rsid w:val="004A1C29"/>
    <w:rsid w:val="004A250A"/>
    <w:rsid w:val="004A3426"/>
    <w:rsid w:val="004A619C"/>
    <w:rsid w:val="004A64EC"/>
    <w:rsid w:val="004B03D4"/>
    <w:rsid w:val="004B1FBA"/>
    <w:rsid w:val="004B2B10"/>
    <w:rsid w:val="004B3393"/>
    <w:rsid w:val="004B3D6C"/>
    <w:rsid w:val="004B5C7C"/>
    <w:rsid w:val="004C2D7F"/>
    <w:rsid w:val="004C3747"/>
    <w:rsid w:val="004D004D"/>
    <w:rsid w:val="004D2D91"/>
    <w:rsid w:val="004D3189"/>
    <w:rsid w:val="004D52BB"/>
    <w:rsid w:val="004D7234"/>
    <w:rsid w:val="004D7F78"/>
    <w:rsid w:val="004E0087"/>
    <w:rsid w:val="004E0E9B"/>
    <w:rsid w:val="004E1302"/>
    <w:rsid w:val="004E30CE"/>
    <w:rsid w:val="004E4774"/>
    <w:rsid w:val="004E5D8F"/>
    <w:rsid w:val="004E6E6D"/>
    <w:rsid w:val="004F2D61"/>
    <w:rsid w:val="004F3199"/>
    <w:rsid w:val="005008F3"/>
    <w:rsid w:val="0050117E"/>
    <w:rsid w:val="005047DA"/>
    <w:rsid w:val="00504B9D"/>
    <w:rsid w:val="0050612D"/>
    <w:rsid w:val="005102BC"/>
    <w:rsid w:val="00510B48"/>
    <w:rsid w:val="005117B5"/>
    <w:rsid w:val="00511C9F"/>
    <w:rsid w:val="00515997"/>
    <w:rsid w:val="00516789"/>
    <w:rsid w:val="005219F7"/>
    <w:rsid w:val="00523690"/>
    <w:rsid w:val="0052373D"/>
    <w:rsid w:val="005262C0"/>
    <w:rsid w:val="0053368A"/>
    <w:rsid w:val="0053534A"/>
    <w:rsid w:val="00535632"/>
    <w:rsid w:val="00535E2E"/>
    <w:rsid w:val="00536F47"/>
    <w:rsid w:val="0053723B"/>
    <w:rsid w:val="00537681"/>
    <w:rsid w:val="00540896"/>
    <w:rsid w:val="005416A8"/>
    <w:rsid w:val="005420BC"/>
    <w:rsid w:val="00550CD6"/>
    <w:rsid w:val="0055140D"/>
    <w:rsid w:val="005522E2"/>
    <w:rsid w:val="00552633"/>
    <w:rsid w:val="00555421"/>
    <w:rsid w:val="00562C7F"/>
    <w:rsid w:val="005640BC"/>
    <w:rsid w:val="005652ED"/>
    <w:rsid w:val="00570DF3"/>
    <w:rsid w:val="00570E0C"/>
    <w:rsid w:val="0057508F"/>
    <w:rsid w:val="0057579B"/>
    <w:rsid w:val="00576E8B"/>
    <w:rsid w:val="00577D6E"/>
    <w:rsid w:val="005821C6"/>
    <w:rsid w:val="00584FFC"/>
    <w:rsid w:val="00585206"/>
    <w:rsid w:val="00585B36"/>
    <w:rsid w:val="00585C1F"/>
    <w:rsid w:val="005865F7"/>
    <w:rsid w:val="0058675A"/>
    <w:rsid w:val="00586EC8"/>
    <w:rsid w:val="0059185D"/>
    <w:rsid w:val="005939E2"/>
    <w:rsid w:val="00595D33"/>
    <w:rsid w:val="00597430"/>
    <w:rsid w:val="0059784E"/>
    <w:rsid w:val="00597D4B"/>
    <w:rsid w:val="005A04F1"/>
    <w:rsid w:val="005A0BE2"/>
    <w:rsid w:val="005A0F5D"/>
    <w:rsid w:val="005A18CC"/>
    <w:rsid w:val="005A18DD"/>
    <w:rsid w:val="005A1A62"/>
    <w:rsid w:val="005A45AE"/>
    <w:rsid w:val="005A59F7"/>
    <w:rsid w:val="005A5D49"/>
    <w:rsid w:val="005B040A"/>
    <w:rsid w:val="005B088F"/>
    <w:rsid w:val="005B367B"/>
    <w:rsid w:val="005B708F"/>
    <w:rsid w:val="005C4304"/>
    <w:rsid w:val="005C4318"/>
    <w:rsid w:val="005C53C0"/>
    <w:rsid w:val="005C760A"/>
    <w:rsid w:val="005D0918"/>
    <w:rsid w:val="005D3039"/>
    <w:rsid w:val="005D36DC"/>
    <w:rsid w:val="005D3B87"/>
    <w:rsid w:val="005D5916"/>
    <w:rsid w:val="005D6A68"/>
    <w:rsid w:val="005E020F"/>
    <w:rsid w:val="005E2C0C"/>
    <w:rsid w:val="005E2F63"/>
    <w:rsid w:val="005E4D0F"/>
    <w:rsid w:val="005E518B"/>
    <w:rsid w:val="005E69E2"/>
    <w:rsid w:val="005E6D56"/>
    <w:rsid w:val="005E7AF8"/>
    <w:rsid w:val="005F05B2"/>
    <w:rsid w:val="005F0999"/>
    <w:rsid w:val="005F17EB"/>
    <w:rsid w:val="005F665B"/>
    <w:rsid w:val="005F6FCE"/>
    <w:rsid w:val="0060077E"/>
    <w:rsid w:val="0060214F"/>
    <w:rsid w:val="006039B3"/>
    <w:rsid w:val="00604784"/>
    <w:rsid w:val="006048D6"/>
    <w:rsid w:val="006073AB"/>
    <w:rsid w:val="00607DD9"/>
    <w:rsid w:val="00610D0D"/>
    <w:rsid w:val="00611377"/>
    <w:rsid w:val="00612097"/>
    <w:rsid w:val="006207EB"/>
    <w:rsid w:val="00620AA8"/>
    <w:rsid w:val="00620FF1"/>
    <w:rsid w:val="0062440F"/>
    <w:rsid w:val="0062465E"/>
    <w:rsid w:val="00626C2B"/>
    <w:rsid w:val="00626D2C"/>
    <w:rsid w:val="006312B7"/>
    <w:rsid w:val="00631CCB"/>
    <w:rsid w:val="00632DEC"/>
    <w:rsid w:val="0064142A"/>
    <w:rsid w:val="006430A5"/>
    <w:rsid w:val="006441EB"/>
    <w:rsid w:val="00645BDD"/>
    <w:rsid w:val="00646E07"/>
    <w:rsid w:val="006471D3"/>
    <w:rsid w:val="00647B94"/>
    <w:rsid w:val="00650600"/>
    <w:rsid w:val="006513E1"/>
    <w:rsid w:val="00651AEA"/>
    <w:rsid w:val="00652A11"/>
    <w:rsid w:val="00652EEC"/>
    <w:rsid w:val="006531A4"/>
    <w:rsid w:val="006531BB"/>
    <w:rsid w:val="006545B0"/>
    <w:rsid w:val="00654905"/>
    <w:rsid w:val="006557B5"/>
    <w:rsid w:val="00656904"/>
    <w:rsid w:val="00661D01"/>
    <w:rsid w:val="006637CD"/>
    <w:rsid w:val="006642A0"/>
    <w:rsid w:val="006654AA"/>
    <w:rsid w:val="00666621"/>
    <w:rsid w:val="00667F04"/>
    <w:rsid w:val="00671E9E"/>
    <w:rsid w:val="006744A0"/>
    <w:rsid w:val="0067477B"/>
    <w:rsid w:val="00676D3A"/>
    <w:rsid w:val="00680FE5"/>
    <w:rsid w:val="00681AD0"/>
    <w:rsid w:val="00682318"/>
    <w:rsid w:val="006846C7"/>
    <w:rsid w:val="0068475D"/>
    <w:rsid w:val="006850A3"/>
    <w:rsid w:val="00685E8B"/>
    <w:rsid w:val="00686283"/>
    <w:rsid w:val="006913A7"/>
    <w:rsid w:val="0069188D"/>
    <w:rsid w:val="006928DA"/>
    <w:rsid w:val="00697D7B"/>
    <w:rsid w:val="006A1D06"/>
    <w:rsid w:val="006A1D1D"/>
    <w:rsid w:val="006A39F8"/>
    <w:rsid w:val="006A476A"/>
    <w:rsid w:val="006A6031"/>
    <w:rsid w:val="006B03A2"/>
    <w:rsid w:val="006B250D"/>
    <w:rsid w:val="006B2CBC"/>
    <w:rsid w:val="006B68A1"/>
    <w:rsid w:val="006C0471"/>
    <w:rsid w:val="006C1167"/>
    <w:rsid w:val="006C3D07"/>
    <w:rsid w:val="006C4576"/>
    <w:rsid w:val="006C4958"/>
    <w:rsid w:val="006C60B7"/>
    <w:rsid w:val="006C6A7F"/>
    <w:rsid w:val="006C7F62"/>
    <w:rsid w:val="006D025D"/>
    <w:rsid w:val="006D1741"/>
    <w:rsid w:val="006D1C1C"/>
    <w:rsid w:val="006D1C24"/>
    <w:rsid w:val="006D2EA7"/>
    <w:rsid w:val="006D5A7B"/>
    <w:rsid w:val="006E1DA8"/>
    <w:rsid w:val="006E2B75"/>
    <w:rsid w:val="006E326A"/>
    <w:rsid w:val="006E3F50"/>
    <w:rsid w:val="006E4A4B"/>
    <w:rsid w:val="006E5441"/>
    <w:rsid w:val="006E7724"/>
    <w:rsid w:val="006F242D"/>
    <w:rsid w:val="006F260C"/>
    <w:rsid w:val="006F4027"/>
    <w:rsid w:val="006F67A4"/>
    <w:rsid w:val="00701BF8"/>
    <w:rsid w:val="007034D7"/>
    <w:rsid w:val="007050FE"/>
    <w:rsid w:val="00706299"/>
    <w:rsid w:val="007065B8"/>
    <w:rsid w:val="0071022B"/>
    <w:rsid w:val="00711B2C"/>
    <w:rsid w:val="00712ABE"/>
    <w:rsid w:val="00714447"/>
    <w:rsid w:val="007145BB"/>
    <w:rsid w:val="007151F5"/>
    <w:rsid w:val="00715652"/>
    <w:rsid w:val="00715FE5"/>
    <w:rsid w:val="0071666D"/>
    <w:rsid w:val="00721039"/>
    <w:rsid w:val="00722563"/>
    <w:rsid w:val="007259DE"/>
    <w:rsid w:val="00726BBB"/>
    <w:rsid w:val="007307B9"/>
    <w:rsid w:val="00730C4E"/>
    <w:rsid w:val="007338B6"/>
    <w:rsid w:val="00735A86"/>
    <w:rsid w:val="00736A3B"/>
    <w:rsid w:val="00737567"/>
    <w:rsid w:val="00737B7A"/>
    <w:rsid w:val="007400DF"/>
    <w:rsid w:val="007416AA"/>
    <w:rsid w:val="007419E5"/>
    <w:rsid w:val="0074240C"/>
    <w:rsid w:val="00743596"/>
    <w:rsid w:val="0074408C"/>
    <w:rsid w:val="00744189"/>
    <w:rsid w:val="00744386"/>
    <w:rsid w:val="00746450"/>
    <w:rsid w:val="00751BCE"/>
    <w:rsid w:val="00752349"/>
    <w:rsid w:val="00753A27"/>
    <w:rsid w:val="007555E6"/>
    <w:rsid w:val="00755FDA"/>
    <w:rsid w:val="00756313"/>
    <w:rsid w:val="00756398"/>
    <w:rsid w:val="007573BA"/>
    <w:rsid w:val="00757A8C"/>
    <w:rsid w:val="00757C30"/>
    <w:rsid w:val="007601D2"/>
    <w:rsid w:val="0076033C"/>
    <w:rsid w:val="00761CA8"/>
    <w:rsid w:val="007628B6"/>
    <w:rsid w:val="00766099"/>
    <w:rsid w:val="00767354"/>
    <w:rsid w:val="00771012"/>
    <w:rsid w:val="0077438E"/>
    <w:rsid w:val="00774914"/>
    <w:rsid w:val="00775128"/>
    <w:rsid w:val="007768FE"/>
    <w:rsid w:val="00781486"/>
    <w:rsid w:val="00781AE5"/>
    <w:rsid w:val="00783D3B"/>
    <w:rsid w:val="0078406D"/>
    <w:rsid w:val="007864CA"/>
    <w:rsid w:val="00790CFA"/>
    <w:rsid w:val="00792151"/>
    <w:rsid w:val="00792589"/>
    <w:rsid w:val="00792C82"/>
    <w:rsid w:val="007951A4"/>
    <w:rsid w:val="007A07DA"/>
    <w:rsid w:val="007A0B7E"/>
    <w:rsid w:val="007A2A52"/>
    <w:rsid w:val="007A2B2E"/>
    <w:rsid w:val="007A4830"/>
    <w:rsid w:val="007A7F67"/>
    <w:rsid w:val="007B053C"/>
    <w:rsid w:val="007B321D"/>
    <w:rsid w:val="007B4148"/>
    <w:rsid w:val="007B652A"/>
    <w:rsid w:val="007C07BA"/>
    <w:rsid w:val="007C2371"/>
    <w:rsid w:val="007C245E"/>
    <w:rsid w:val="007C2667"/>
    <w:rsid w:val="007C3ED9"/>
    <w:rsid w:val="007D10F3"/>
    <w:rsid w:val="007D2199"/>
    <w:rsid w:val="007D338F"/>
    <w:rsid w:val="007D4A73"/>
    <w:rsid w:val="007D4DEE"/>
    <w:rsid w:val="007D56EA"/>
    <w:rsid w:val="007D5E70"/>
    <w:rsid w:val="007D7C63"/>
    <w:rsid w:val="007E1F0A"/>
    <w:rsid w:val="007E2133"/>
    <w:rsid w:val="007E2492"/>
    <w:rsid w:val="007E2ECA"/>
    <w:rsid w:val="007E44BB"/>
    <w:rsid w:val="007E4A33"/>
    <w:rsid w:val="007E5E20"/>
    <w:rsid w:val="007E607F"/>
    <w:rsid w:val="007E6554"/>
    <w:rsid w:val="007E65E1"/>
    <w:rsid w:val="007E789C"/>
    <w:rsid w:val="007E7955"/>
    <w:rsid w:val="007F0D78"/>
    <w:rsid w:val="007F40CE"/>
    <w:rsid w:val="007F5256"/>
    <w:rsid w:val="007F62A4"/>
    <w:rsid w:val="008005FC"/>
    <w:rsid w:val="00802DBE"/>
    <w:rsid w:val="008037E4"/>
    <w:rsid w:val="008049E0"/>
    <w:rsid w:val="008053E4"/>
    <w:rsid w:val="008062E7"/>
    <w:rsid w:val="00806579"/>
    <w:rsid w:val="00810B3B"/>
    <w:rsid w:val="00810D7D"/>
    <w:rsid w:val="00810E42"/>
    <w:rsid w:val="00811C48"/>
    <w:rsid w:val="00812D7B"/>
    <w:rsid w:val="00813162"/>
    <w:rsid w:val="00816507"/>
    <w:rsid w:val="00821957"/>
    <w:rsid w:val="0082270F"/>
    <w:rsid w:val="0082325B"/>
    <w:rsid w:val="0082445C"/>
    <w:rsid w:val="008270E6"/>
    <w:rsid w:val="0082747A"/>
    <w:rsid w:val="00827767"/>
    <w:rsid w:val="00827792"/>
    <w:rsid w:val="008321C0"/>
    <w:rsid w:val="00832DD2"/>
    <w:rsid w:val="008346B7"/>
    <w:rsid w:val="00835FFC"/>
    <w:rsid w:val="00836A7F"/>
    <w:rsid w:val="008377AB"/>
    <w:rsid w:val="00841ADE"/>
    <w:rsid w:val="00841B2A"/>
    <w:rsid w:val="008431F6"/>
    <w:rsid w:val="00843C05"/>
    <w:rsid w:val="00844084"/>
    <w:rsid w:val="0085315D"/>
    <w:rsid w:val="00854467"/>
    <w:rsid w:val="008544E7"/>
    <w:rsid w:val="00854644"/>
    <w:rsid w:val="00854F52"/>
    <w:rsid w:val="008572D3"/>
    <w:rsid w:val="00857957"/>
    <w:rsid w:val="0086109D"/>
    <w:rsid w:val="0086156D"/>
    <w:rsid w:val="0086178E"/>
    <w:rsid w:val="00863140"/>
    <w:rsid w:val="0086339A"/>
    <w:rsid w:val="00871E3F"/>
    <w:rsid w:val="008720B6"/>
    <w:rsid w:val="008739DE"/>
    <w:rsid w:val="00873C11"/>
    <w:rsid w:val="008746F3"/>
    <w:rsid w:val="00874A66"/>
    <w:rsid w:val="00874CAB"/>
    <w:rsid w:val="00875195"/>
    <w:rsid w:val="008751A8"/>
    <w:rsid w:val="00876429"/>
    <w:rsid w:val="00876F7C"/>
    <w:rsid w:val="008776D6"/>
    <w:rsid w:val="00880AC7"/>
    <w:rsid w:val="00882113"/>
    <w:rsid w:val="00882385"/>
    <w:rsid w:val="0088357D"/>
    <w:rsid w:val="00887958"/>
    <w:rsid w:val="008901FE"/>
    <w:rsid w:val="00891172"/>
    <w:rsid w:val="00891E04"/>
    <w:rsid w:val="0089368F"/>
    <w:rsid w:val="00893F30"/>
    <w:rsid w:val="008956BB"/>
    <w:rsid w:val="00895C62"/>
    <w:rsid w:val="00896C1C"/>
    <w:rsid w:val="008975B4"/>
    <w:rsid w:val="008A026B"/>
    <w:rsid w:val="008A4B8D"/>
    <w:rsid w:val="008A61F4"/>
    <w:rsid w:val="008A73ED"/>
    <w:rsid w:val="008A749F"/>
    <w:rsid w:val="008B2642"/>
    <w:rsid w:val="008B46BD"/>
    <w:rsid w:val="008B4E37"/>
    <w:rsid w:val="008B5F0C"/>
    <w:rsid w:val="008B713D"/>
    <w:rsid w:val="008C217F"/>
    <w:rsid w:val="008C474D"/>
    <w:rsid w:val="008C49F1"/>
    <w:rsid w:val="008C67EA"/>
    <w:rsid w:val="008D1E36"/>
    <w:rsid w:val="008D27CC"/>
    <w:rsid w:val="008D5952"/>
    <w:rsid w:val="008D6A9F"/>
    <w:rsid w:val="008D7BFC"/>
    <w:rsid w:val="008D7FF1"/>
    <w:rsid w:val="008E0AC1"/>
    <w:rsid w:val="008E1018"/>
    <w:rsid w:val="008E286D"/>
    <w:rsid w:val="008E3C64"/>
    <w:rsid w:val="008E4854"/>
    <w:rsid w:val="008E4C73"/>
    <w:rsid w:val="008E4F0A"/>
    <w:rsid w:val="008F10E9"/>
    <w:rsid w:val="008F173F"/>
    <w:rsid w:val="008F4783"/>
    <w:rsid w:val="008F559B"/>
    <w:rsid w:val="008F71C7"/>
    <w:rsid w:val="008F7BAC"/>
    <w:rsid w:val="00901408"/>
    <w:rsid w:val="009027E6"/>
    <w:rsid w:val="00903C0E"/>
    <w:rsid w:val="00903E0B"/>
    <w:rsid w:val="009053A1"/>
    <w:rsid w:val="009070CE"/>
    <w:rsid w:val="00907514"/>
    <w:rsid w:val="00907531"/>
    <w:rsid w:val="009078E1"/>
    <w:rsid w:val="00912B10"/>
    <w:rsid w:val="00913190"/>
    <w:rsid w:val="00913F63"/>
    <w:rsid w:val="00920C5F"/>
    <w:rsid w:val="009214B6"/>
    <w:rsid w:val="009233ED"/>
    <w:rsid w:val="009238B2"/>
    <w:rsid w:val="00925D72"/>
    <w:rsid w:val="00925EFE"/>
    <w:rsid w:val="00931E1A"/>
    <w:rsid w:val="00940483"/>
    <w:rsid w:val="00940DA2"/>
    <w:rsid w:val="00941017"/>
    <w:rsid w:val="00945E2E"/>
    <w:rsid w:val="00946563"/>
    <w:rsid w:val="00946B72"/>
    <w:rsid w:val="00947A98"/>
    <w:rsid w:val="009502AB"/>
    <w:rsid w:val="00951D5E"/>
    <w:rsid w:val="0095255A"/>
    <w:rsid w:val="0095310B"/>
    <w:rsid w:val="00953420"/>
    <w:rsid w:val="009536F0"/>
    <w:rsid w:val="00955730"/>
    <w:rsid w:val="00956B72"/>
    <w:rsid w:val="00963004"/>
    <w:rsid w:val="00965AEF"/>
    <w:rsid w:val="009662E4"/>
    <w:rsid w:val="00972574"/>
    <w:rsid w:val="00972AF2"/>
    <w:rsid w:val="00974643"/>
    <w:rsid w:val="0097608F"/>
    <w:rsid w:val="009804F1"/>
    <w:rsid w:val="00981122"/>
    <w:rsid w:val="00982C78"/>
    <w:rsid w:val="00982EC0"/>
    <w:rsid w:val="00982FFB"/>
    <w:rsid w:val="00983F46"/>
    <w:rsid w:val="00984902"/>
    <w:rsid w:val="0098559B"/>
    <w:rsid w:val="00987B84"/>
    <w:rsid w:val="009900A7"/>
    <w:rsid w:val="009916AD"/>
    <w:rsid w:val="00992FDF"/>
    <w:rsid w:val="00996153"/>
    <w:rsid w:val="009A0638"/>
    <w:rsid w:val="009A3F07"/>
    <w:rsid w:val="009A45A0"/>
    <w:rsid w:val="009A5C6E"/>
    <w:rsid w:val="009A6F26"/>
    <w:rsid w:val="009B03C0"/>
    <w:rsid w:val="009B287F"/>
    <w:rsid w:val="009B2938"/>
    <w:rsid w:val="009B3B8D"/>
    <w:rsid w:val="009B3D79"/>
    <w:rsid w:val="009B6005"/>
    <w:rsid w:val="009B690E"/>
    <w:rsid w:val="009B7590"/>
    <w:rsid w:val="009C0263"/>
    <w:rsid w:val="009C146E"/>
    <w:rsid w:val="009C2251"/>
    <w:rsid w:val="009C629E"/>
    <w:rsid w:val="009D0F24"/>
    <w:rsid w:val="009D209F"/>
    <w:rsid w:val="009D2A6A"/>
    <w:rsid w:val="009D5AE9"/>
    <w:rsid w:val="009D6898"/>
    <w:rsid w:val="009D73EC"/>
    <w:rsid w:val="009D7618"/>
    <w:rsid w:val="009E00B2"/>
    <w:rsid w:val="009E0F7B"/>
    <w:rsid w:val="009E1460"/>
    <w:rsid w:val="009E1565"/>
    <w:rsid w:val="009E1C08"/>
    <w:rsid w:val="009E3C2A"/>
    <w:rsid w:val="009F0D31"/>
    <w:rsid w:val="009F196C"/>
    <w:rsid w:val="009F2EE5"/>
    <w:rsid w:val="009F5915"/>
    <w:rsid w:val="009F7361"/>
    <w:rsid w:val="00A00FE5"/>
    <w:rsid w:val="00A02C59"/>
    <w:rsid w:val="00A0302C"/>
    <w:rsid w:val="00A04053"/>
    <w:rsid w:val="00A0710B"/>
    <w:rsid w:val="00A071CC"/>
    <w:rsid w:val="00A12D5A"/>
    <w:rsid w:val="00A133A0"/>
    <w:rsid w:val="00A1389B"/>
    <w:rsid w:val="00A141AD"/>
    <w:rsid w:val="00A14BDD"/>
    <w:rsid w:val="00A21522"/>
    <w:rsid w:val="00A2168E"/>
    <w:rsid w:val="00A2246E"/>
    <w:rsid w:val="00A239E2"/>
    <w:rsid w:val="00A24310"/>
    <w:rsid w:val="00A248BE"/>
    <w:rsid w:val="00A2544A"/>
    <w:rsid w:val="00A27577"/>
    <w:rsid w:val="00A27670"/>
    <w:rsid w:val="00A30D6D"/>
    <w:rsid w:val="00A31D73"/>
    <w:rsid w:val="00A32E72"/>
    <w:rsid w:val="00A3355E"/>
    <w:rsid w:val="00A35C86"/>
    <w:rsid w:val="00A36F35"/>
    <w:rsid w:val="00A37374"/>
    <w:rsid w:val="00A376EF"/>
    <w:rsid w:val="00A40156"/>
    <w:rsid w:val="00A410A0"/>
    <w:rsid w:val="00A41DB4"/>
    <w:rsid w:val="00A422C8"/>
    <w:rsid w:val="00A43038"/>
    <w:rsid w:val="00A45BCB"/>
    <w:rsid w:val="00A46225"/>
    <w:rsid w:val="00A47490"/>
    <w:rsid w:val="00A50DDD"/>
    <w:rsid w:val="00A526AA"/>
    <w:rsid w:val="00A52F13"/>
    <w:rsid w:val="00A600E6"/>
    <w:rsid w:val="00A60CEA"/>
    <w:rsid w:val="00A6149E"/>
    <w:rsid w:val="00A61E22"/>
    <w:rsid w:val="00A651AE"/>
    <w:rsid w:val="00A71BFD"/>
    <w:rsid w:val="00A7489F"/>
    <w:rsid w:val="00A75D2E"/>
    <w:rsid w:val="00A760B1"/>
    <w:rsid w:val="00A760DC"/>
    <w:rsid w:val="00A76D55"/>
    <w:rsid w:val="00A7743C"/>
    <w:rsid w:val="00A80851"/>
    <w:rsid w:val="00A8204E"/>
    <w:rsid w:val="00A82BFE"/>
    <w:rsid w:val="00A83A0E"/>
    <w:rsid w:val="00A84AA1"/>
    <w:rsid w:val="00A90746"/>
    <w:rsid w:val="00A93D9C"/>
    <w:rsid w:val="00A96153"/>
    <w:rsid w:val="00AA2B28"/>
    <w:rsid w:val="00AA44EF"/>
    <w:rsid w:val="00AA4A40"/>
    <w:rsid w:val="00AA763B"/>
    <w:rsid w:val="00AB075E"/>
    <w:rsid w:val="00AB2F88"/>
    <w:rsid w:val="00AB5D8A"/>
    <w:rsid w:val="00AB76D3"/>
    <w:rsid w:val="00AC0E4B"/>
    <w:rsid w:val="00AC0EB4"/>
    <w:rsid w:val="00AC3176"/>
    <w:rsid w:val="00AC3C90"/>
    <w:rsid w:val="00AC3C91"/>
    <w:rsid w:val="00AC6340"/>
    <w:rsid w:val="00AC6B7C"/>
    <w:rsid w:val="00AC6EB3"/>
    <w:rsid w:val="00AD0B03"/>
    <w:rsid w:val="00AD3C2A"/>
    <w:rsid w:val="00AD4B32"/>
    <w:rsid w:val="00AD5050"/>
    <w:rsid w:val="00AD62DC"/>
    <w:rsid w:val="00AD6517"/>
    <w:rsid w:val="00AD6F31"/>
    <w:rsid w:val="00AD7141"/>
    <w:rsid w:val="00AE0A65"/>
    <w:rsid w:val="00AE2135"/>
    <w:rsid w:val="00AE357B"/>
    <w:rsid w:val="00AE3F1C"/>
    <w:rsid w:val="00AE4C12"/>
    <w:rsid w:val="00AE76AF"/>
    <w:rsid w:val="00AF13DC"/>
    <w:rsid w:val="00AF2132"/>
    <w:rsid w:val="00AF2674"/>
    <w:rsid w:val="00AF46BB"/>
    <w:rsid w:val="00AF5B02"/>
    <w:rsid w:val="00AF5DE6"/>
    <w:rsid w:val="00AF79F3"/>
    <w:rsid w:val="00AF7C66"/>
    <w:rsid w:val="00B00444"/>
    <w:rsid w:val="00B009C9"/>
    <w:rsid w:val="00B026E5"/>
    <w:rsid w:val="00B03AAD"/>
    <w:rsid w:val="00B05947"/>
    <w:rsid w:val="00B0596E"/>
    <w:rsid w:val="00B05F16"/>
    <w:rsid w:val="00B10306"/>
    <w:rsid w:val="00B110E7"/>
    <w:rsid w:val="00B112BB"/>
    <w:rsid w:val="00B11409"/>
    <w:rsid w:val="00B12095"/>
    <w:rsid w:val="00B154D6"/>
    <w:rsid w:val="00B166FC"/>
    <w:rsid w:val="00B2127F"/>
    <w:rsid w:val="00B21581"/>
    <w:rsid w:val="00B215DD"/>
    <w:rsid w:val="00B21F27"/>
    <w:rsid w:val="00B2302F"/>
    <w:rsid w:val="00B23D7F"/>
    <w:rsid w:val="00B249BB"/>
    <w:rsid w:val="00B24F7C"/>
    <w:rsid w:val="00B263FB"/>
    <w:rsid w:val="00B26DEE"/>
    <w:rsid w:val="00B30F98"/>
    <w:rsid w:val="00B31852"/>
    <w:rsid w:val="00B319CD"/>
    <w:rsid w:val="00B3223A"/>
    <w:rsid w:val="00B3282C"/>
    <w:rsid w:val="00B354C3"/>
    <w:rsid w:val="00B41B9B"/>
    <w:rsid w:val="00B42EC5"/>
    <w:rsid w:val="00B43991"/>
    <w:rsid w:val="00B43B61"/>
    <w:rsid w:val="00B45BB1"/>
    <w:rsid w:val="00B46833"/>
    <w:rsid w:val="00B46BB9"/>
    <w:rsid w:val="00B51097"/>
    <w:rsid w:val="00B51ACD"/>
    <w:rsid w:val="00B54D01"/>
    <w:rsid w:val="00B56310"/>
    <w:rsid w:val="00B5662A"/>
    <w:rsid w:val="00B56BA4"/>
    <w:rsid w:val="00B56FDD"/>
    <w:rsid w:val="00B5702A"/>
    <w:rsid w:val="00B6002E"/>
    <w:rsid w:val="00B60490"/>
    <w:rsid w:val="00B60599"/>
    <w:rsid w:val="00B63648"/>
    <w:rsid w:val="00B673A4"/>
    <w:rsid w:val="00B7095F"/>
    <w:rsid w:val="00B723A8"/>
    <w:rsid w:val="00B7415B"/>
    <w:rsid w:val="00B74C63"/>
    <w:rsid w:val="00B74F1D"/>
    <w:rsid w:val="00B80845"/>
    <w:rsid w:val="00B83D44"/>
    <w:rsid w:val="00B83D90"/>
    <w:rsid w:val="00B83FB0"/>
    <w:rsid w:val="00B84850"/>
    <w:rsid w:val="00B85052"/>
    <w:rsid w:val="00B87BED"/>
    <w:rsid w:val="00B87F1C"/>
    <w:rsid w:val="00B9079C"/>
    <w:rsid w:val="00B92460"/>
    <w:rsid w:val="00B93017"/>
    <w:rsid w:val="00B935CF"/>
    <w:rsid w:val="00B94641"/>
    <w:rsid w:val="00B95623"/>
    <w:rsid w:val="00BA23AA"/>
    <w:rsid w:val="00BA25EF"/>
    <w:rsid w:val="00BA2962"/>
    <w:rsid w:val="00BA3249"/>
    <w:rsid w:val="00BA3258"/>
    <w:rsid w:val="00BA579D"/>
    <w:rsid w:val="00BA6109"/>
    <w:rsid w:val="00BA6230"/>
    <w:rsid w:val="00BB0014"/>
    <w:rsid w:val="00BB144D"/>
    <w:rsid w:val="00BB49AB"/>
    <w:rsid w:val="00BB5A45"/>
    <w:rsid w:val="00BC1638"/>
    <w:rsid w:val="00BC3AFB"/>
    <w:rsid w:val="00BC445F"/>
    <w:rsid w:val="00BC4904"/>
    <w:rsid w:val="00BC4F9E"/>
    <w:rsid w:val="00BC604F"/>
    <w:rsid w:val="00BD1612"/>
    <w:rsid w:val="00BD64E6"/>
    <w:rsid w:val="00BD79E1"/>
    <w:rsid w:val="00BE00F6"/>
    <w:rsid w:val="00BE225B"/>
    <w:rsid w:val="00BE3FF7"/>
    <w:rsid w:val="00BE458D"/>
    <w:rsid w:val="00BE5229"/>
    <w:rsid w:val="00BE549B"/>
    <w:rsid w:val="00BE6657"/>
    <w:rsid w:val="00BF07D3"/>
    <w:rsid w:val="00BF202B"/>
    <w:rsid w:val="00BF580C"/>
    <w:rsid w:val="00BF63B9"/>
    <w:rsid w:val="00BF6D35"/>
    <w:rsid w:val="00BF6DA3"/>
    <w:rsid w:val="00BF6F20"/>
    <w:rsid w:val="00C0102C"/>
    <w:rsid w:val="00C0283B"/>
    <w:rsid w:val="00C063E6"/>
    <w:rsid w:val="00C06529"/>
    <w:rsid w:val="00C067F9"/>
    <w:rsid w:val="00C06AA7"/>
    <w:rsid w:val="00C14C34"/>
    <w:rsid w:val="00C16094"/>
    <w:rsid w:val="00C16DA9"/>
    <w:rsid w:val="00C16E96"/>
    <w:rsid w:val="00C212F9"/>
    <w:rsid w:val="00C2258A"/>
    <w:rsid w:val="00C25C1C"/>
    <w:rsid w:val="00C25F7E"/>
    <w:rsid w:val="00C27209"/>
    <w:rsid w:val="00C3075B"/>
    <w:rsid w:val="00C322DC"/>
    <w:rsid w:val="00C33325"/>
    <w:rsid w:val="00C33A64"/>
    <w:rsid w:val="00C359BB"/>
    <w:rsid w:val="00C37544"/>
    <w:rsid w:val="00C37F85"/>
    <w:rsid w:val="00C4123E"/>
    <w:rsid w:val="00C45369"/>
    <w:rsid w:val="00C47C4E"/>
    <w:rsid w:val="00C47CBE"/>
    <w:rsid w:val="00C5114A"/>
    <w:rsid w:val="00C51DFB"/>
    <w:rsid w:val="00C52973"/>
    <w:rsid w:val="00C531AA"/>
    <w:rsid w:val="00C53E95"/>
    <w:rsid w:val="00C5667C"/>
    <w:rsid w:val="00C57D18"/>
    <w:rsid w:val="00C606D6"/>
    <w:rsid w:val="00C614DA"/>
    <w:rsid w:val="00C62D21"/>
    <w:rsid w:val="00C63AA4"/>
    <w:rsid w:val="00C653A3"/>
    <w:rsid w:val="00C66773"/>
    <w:rsid w:val="00C67FD8"/>
    <w:rsid w:val="00C74A42"/>
    <w:rsid w:val="00C7664A"/>
    <w:rsid w:val="00C77600"/>
    <w:rsid w:val="00C81FCB"/>
    <w:rsid w:val="00C84117"/>
    <w:rsid w:val="00C85152"/>
    <w:rsid w:val="00C85AEE"/>
    <w:rsid w:val="00C90371"/>
    <w:rsid w:val="00C90A3D"/>
    <w:rsid w:val="00C90B53"/>
    <w:rsid w:val="00C91920"/>
    <w:rsid w:val="00C92966"/>
    <w:rsid w:val="00C92C6E"/>
    <w:rsid w:val="00C93D28"/>
    <w:rsid w:val="00C95B8D"/>
    <w:rsid w:val="00CA5023"/>
    <w:rsid w:val="00CA6AEE"/>
    <w:rsid w:val="00CB20C3"/>
    <w:rsid w:val="00CB3984"/>
    <w:rsid w:val="00CB67A0"/>
    <w:rsid w:val="00CC063E"/>
    <w:rsid w:val="00CC0660"/>
    <w:rsid w:val="00CC07DA"/>
    <w:rsid w:val="00CC0FF8"/>
    <w:rsid w:val="00CC4EAB"/>
    <w:rsid w:val="00CC66B9"/>
    <w:rsid w:val="00CD2BEC"/>
    <w:rsid w:val="00CD4414"/>
    <w:rsid w:val="00CD5414"/>
    <w:rsid w:val="00CD71E8"/>
    <w:rsid w:val="00CE020C"/>
    <w:rsid w:val="00CE2F1F"/>
    <w:rsid w:val="00CE30A0"/>
    <w:rsid w:val="00CE4E78"/>
    <w:rsid w:val="00CE6407"/>
    <w:rsid w:val="00CE73D6"/>
    <w:rsid w:val="00CF252B"/>
    <w:rsid w:val="00CF2F76"/>
    <w:rsid w:val="00CF35F0"/>
    <w:rsid w:val="00CF3CD7"/>
    <w:rsid w:val="00CF5AF3"/>
    <w:rsid w:val="00D001CA"/>
    <w:rsid w:val="00D001DA"/>
    <w:rsid w:val="00D02508"/>
    <w:rsid w:val="00D02CC0"/>
    <w:rsid w:val="00D054AB"/>
    <w:rsid w:val="00D070CD"/>
    <w:rsid w:val="00D126B7"/>
    <w:rsid w:val="00D12BC2"/>
    <w:rsid w:val="00D14F3D"/>
    <w:rsid w:val="00D20730"/>
    <w:rsid w:val="00D210EF"/>
    <w:rsid w:val="00D21A4D"/>
    <w:rsid w:val="00D26079"/>
    <w:rsid w:val="00D3189C"/>
    <w:rsid w:val="00D319DF"/>
    <w:rsid w:val="00D32576"/>
    <w:rsid w:val="00D326F9"/>
    <w:rsid w:val="00D35F2D"/>
    <w:rsid w:val="00D35F89"/>
    <w:rsid w:val="00D36027"/>
    <w:rsid w:val="00D419E0"/>
    <w:rsid w:val="00D42786"/>
    <w:rsid w:val="00D45B57"/>
    <w:rsid w:val="00D475D2"/>
    <w:rsid w:val="00D51AE1"/>
    <w:rsid w:val="00D5363C"/>
    <w:rsid w:val="00D53E29"/>
    <w:rsid w:val="00D63565"/>
    <w:rsid w:val="00D63BE2"/>
    <w:rsid w:val="00D64289"/>
    <w:rsid w:val="00D64674"/>
    <w:rsid w:val="00D65659"/>
    <w:rsid w:val="00D70050"/>
    <w:rsid w:val="00D705FF"/>
    <w:rsid w:val="00D7190E"/>
    <w:rsid w:val="00D74039"/>
    <w:rsid w:val="00D820B9"/>
    <w:rsid w:val="00D857BB"/>
    <w:rsid w:val="00D90134"/>
    <w:rsid w:val="00D92F94"/>
    <w:rsid w:val="00D93C56"/>
    <w:rsid w:val="00D96969"/>
    <w:rsid w:val="00D96B93"/>
    <w:rsid w:val="00D976E4"/>
    <w:rsid w:val="00DA2275"/>
    <w:rsid w:val="00DA35EF"/>
    <w:rsid w:val="00DA590E"/>
    <w:rsid w:val="00DA5CE3"/>
    <w:rsid w:val="00DA762C"/>
    <w:rsid w:val="00DA7EDA"/>
    <w:rsid w:val="00DB0272"/>
    <w:rsid w:val="00DB0E6C"/>
    <w:rsid w:val="00DB1D32"/>
    <w:rsid w:val="00DB2064"/>
    <w:rsid w:val="00DB2365"/>
    <w:rsid w:val="00DB4D73"/>
    <w:rsid w:val="00DB683B"/>
    <w:rsid w:val="00DB7936"/>
    <w:rsid w:val="00DC234E"/>
    <w:rsid w:val="00DC7AF3"/>
    <w:rsid w:val="00DD1C0B"/>
    <w:rsid w:val="00DD2C1B"/>
    <w:rsid w:val="00DD3A90"/>
    <w:rsid w:val="00DD502E"/>
    <w:rsid w:val="00DD6A02"/>
    <w:rsid w:val="00DD7436"/>
    <w:rsid w:val="00DE413F"/>
    <w:rsid w:val="00DE58C2"/>
    <w:rsid w:val="00DE5ABB"/>
    <w:rsid w:val="00DE609E"/>
    <w:rsid w:val="00DE6245"/>
    <w:rsid w:val="00DE75B3"/>
    <w:rsid w:val="00DE7A04"/>
    <w:rsid w:val="00DF409C"/>
    <w:rsid w:val="00DF61EB"/>
    <w:rsid w:val="00E0252A"/>
    <w:rsid w:val="00E04F0E"/>
    <w:rsid w:val="00E055E1"/>
    <w:rsid w:val="00E07B36"/>
    <w:rsid w:val="00E11304"/>
    <w:rsid w:val="00E11BB1"/>
    <w:rsid w:val="00E12D88"/>
    <w:rsid w:val="00E138E3"/>
    <w:rsid w:val="00E13DD9"/>
    <w:rsid w:val="00E22153"/>
    <w:rsid w:val="00E27569"/>
    <w:rsid w:val="00E30A72"/>
    <w:rsid w:val="00E31FFC"/>
    <w:rsid w:val="00E40180"/>
    <w:rsid w:val="00E4135E"/>
    <w:rsid w:val="00E4327D"/>
    <w:rsid w:val="00E45F2A"/>
    <w:rsid w:val="00E47C20"/>
    <w:rsid w:val="00E53F42"/>
    <w:rsid w:val="00E547DA"/>
    <w:rsid w:val="00E55341"/>
    <w:rsid w:val="00E553B0"/>
    <w:rsid w:val="00E55FD7"/>
    <w:rsid w:val="00E56DA1"/>
    <w:rsid w:val="00E57393"/>
    <w:rsid w:val="00E57D8B"/>
    <w:rsid w:val="00E57DA3"/>
    <w:rsid w:val="00E601B2"/>
    <w:rsid w:val="00E611C2"/>
    <w:rsid w:val="00E61334"/>
    <w:rsid w:val="00E61F29"/>
    <w:rsid w:val="00E63A0D"/>
    <w:rsid w:val="00E642D6"/>
    <w:rsid w:val="00E7003A"/>
    <w:rsid w:val="00E70265"/>
    <w:rsid w:val="00E70CA8"/>
    <w:rsid w:val="00E7195F"/>
    <w:rsid w:val="00E725B9"/>
    <w:rsid w:val="00E73709"/>
    <w:rsid w:val="00E800E3"/>
    <w:rsid w:val="00E80700"/>
    <w:rsid w:val="00E814F1"/>
    <w:rsid w:val="00E8173E"/>
    <w:rsid w:val="00E82370"/>
    <w:rsid w:val="00E82F22"/>
    <w:rsid w:val="00E82FDC"/>
    <w:rsid w:val="00E8307B"/>
    <w:rsid w:val="00E8369F"/>
    <w:rsid w:val="00E84000"/>
    <w:rsid w:val="00E84303"/>
    <w:rsid w:val="00E849F2"/>
    <w:rsid w:val="00E8621C"/>
    <w:rsid w:val="00E87002"/>
    <w:rsid w:val="00E911A0"/>
    <w:rsid w:val="00E924C9"/>
    <w:rsid w:val="00E934E3"/>
    <w:rsid w:val="00E93E22"/>
    <w:rsid w:val="00E94CBF"/>
    <w:rsid w:val="00EA01D5"/>
    <w:rsid w:val="00EA0375"/>
    <w:rsid w:val="00EA1DA5"/>
    <w:rsid w:val="00EA4E72"/>
    <w:rsid w:val="00EB20CB"/>
    <w:rsid w:val="00EB2785"/>
    <w:rsid w:val="00EB2D05"/>
    <w:rsid w:val="00EB3427"/>
    <w:rsid w:val="00EB367F"/>
    <w:rsid w:val="00EB3A48"/>
    <w:rsid w:val="00EC07BF"/>
    <w:rsid w:val="00EC08AD"/>
    <w:rsid w:val="00EC0A8D"/>
    <w:rsid w:val="00EC2A6D"/>
    <w:rsid w:val="00EC30B1"/>
    <w:rsid w:val="00EC5385"/>
    <w:rsid w:val="00EC65B7"/>
    <w:rsid w:val="00EC70D4"/>
    <w:rsid w:val="00EC7C7A"/>
    <w:rsid w:val="00ED67C4"/>
    <w:rsid w:val="00ED74C3"/>
    <w:rsid w:val="00EE5CE9"/>
    <w:rsid w:val="00EE5D2D"/>
    <w:rsid w:val="00EE68E4"/>
    <w:rsid w:val="00EE75B2"/>
    <w:rsid w:val="00EE7975"/>
    <w:rsid w:val="00EE7ED3"/>
    <w:rsid w:val="00EF14E2"/>
    <w:rsid w:val="00EF1BDF"/>
    <w:rsid w:val="00EF2948"/>
    <w:rsid w:val="00EF2C79"/>
    <w:rsid w:val="00EF3692"/>
    <w:rsid w:val="00EF46E4"/>
    <w:rsid w:val="00EF64DF"/>
    <w:rsid w:val="00EF6D81"/>
    <w:rsid w:val="00EF7C2C"/>
    <w:rsid w:val="00F012EB"/>
    <w:rsid w:val="00F01775"/>
    <w:rsid w:val="00F01CD9"/>
    <w:rsid w:val="00F02540"/>
    <w:rsid w:val="00F1034C"/>
    <w:rsid w:val="00F114AD"/>
    <w:rsid w:val="00F1298A"/>
    <w:rsid w:val="00F12B3E"/>
    <w:rsid w:val="00F15FDD"/>
    <w:rsid w:val="00F1666B"/>
    <w:rsid w:val="00F16D05"/>
    <w:rsid w:val="00F20378"/>
    <w:rsid w:val="00F20F93"/>
    <w:rsid w:val="00F213ED"/>
    <w:rsid w:val="00F2220C"/>
    <w:rsid w:val="00F227C2"/>
    <w:rsid w:val="00F232A6"/>
    <w:rsid w:val="00F2375A"/>
    <w:rsid w:val="00F243B7"/>
    <w:rsid w:val="00F24EA9"/>
    <w:rsid w:val="00F26757"/>
    <w:rsid w:val="00F26A6A"/>
    <w:rsid w:val="00F32FB3"/>
    <w:rsid w:val="00F34342"/>
    <w:rsid w:val="00F35276"/>
    <w:rsid w:val="00F448D2"/>
    <w:rsid w:val="00F50664"/>
    <w:rsid w:val="00F5186A"/>
    <w:rsid w:val="00F51CAF"/>
    <w:rsid w:val="00F53097"/>
    <w:rsid w:val="00F533D4"/>
    <w:rsid w:val="00F5472B"/>
    <w:rsid w:val="00F55083"/>
    <w:rsid w:val="00F5610A"/>
    <w:rsid w:val="00F56E9E"/>
    <w:rsid w:val="00F573AB"/>
    <w:rsid w:val="00F5763A"/>
    <w:rsid w:val="00F57DB0"/>
    <w:rsid w:val="00F62612"/>
    <w:rsid w:val="00F63321"/>
    <w:rsid w:val="00F642D4"/>
    <w:rsid w:val="00F6519B"/>
    <w:rsid w:val="00F651C8"/>
    <w:rsid w:val="00F659E3"/>
    <w:rsid w:val="00F674D7"/>
    <w:rsid w:val="00F70139"/>
    <w:rsid w:val="00F72C98"/>
    <w:rsid w:val="00F75603"/>
    <w:rsid w:val="00F75B14"/>
    <w:rsid w:val="00F80831"/>
    <w:rsid w:val="00F82049"/>
    <w:rsid w:val="00F82181"/>
    <w:rsid w:val="00F8247F"/>
    <w:rsid w:val="00F83EC5"/>
    <w:rsid w:val="00F85089"/>
    <w:rsid w:val="00F85357"/>
    <w:rsid w:val="00F85B0F"/>
    <w:rsid w:val="00F86F4E"/>
    <w:rsid w:val="00F9017C"/>
    <w:rsid w:val="00F903F1"/>
    <w:rsid w:val="00F90B00"/>
    <w:rsid w:val="00F914B7"/>
    <w:rsid w:val="00F96F27"/>
    <w:rsid w:val="00FA44BB"/>
    <w:rsid w:val="00FA57D1"/>
    <w:rsid w:val="00FA6927"/>
    <w:rsid w:val="00FB1CBA"/>
    <w:rsid w:val="00FB44EA"/>
    <w:rsid w:val="00FB5E8D"/>
    <w:rsid w:val="00FB61E3"/>
    <w:rsid w:val="00FB6AD4"/>
    <w:rsid w:val="00FB70E6"/>
    <w:rsid w:val="00FB755C"/>
    <w:rsid w:val="00FC14D9"/>
    <w:rsid w:val="00FC2113"/>
    <w:rsid w:val="00FC5B5F"/>
    <w:rsid w:val="00FC79E9"/>
    <w:rsid w:val="00FC7B9F"/>
    <w:rsid w:val="00FD0F03"/>
    <w:rsid w:val="00FD1367"/>
    <w:rsid w:val="00FD193F"/>
    <w:rsid w:val="00FD1ACA"/>
    <w:rsid w:val="00FD22F3"/>
    <w:rsid w:val="00FD3A08"/>
    <w:rsid w:val="00FD6138"/>
    <w:rsid w:val="00FD7580"/>
    <w:rsid w:val="00FE4E9A"/>
    <w:rsid w:val="00FF09BC"/>
    <w:rsid w:val="00FF0CCF"/>
    <w:rsid w:val="00FF2CFE"/>
    <w:rsid w:val="00FF398E"/>
    <w:rsid w:val="00FF4869"/>
    <w:rsid w:val="00FF4D01"/>
    <w:rsid w:val="00FF526B"/>
    <w:rsid w:val="00FF66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03FDB"/>
  <w15:docId w15:val="{90FF456E-B9F9-401E-A17B-3EACF8FF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tr-T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771012"/>
    <w:rPr>
      <w:sz w:val="16"/>
      <w:szCs w:val="16"/>
    </w:rPr>
  </w:style>
  <w:style w:type="paragraph" w:styleId="AklamaMetni">
    <w:name w:val="annotation text"/>
    <w:basedOn w:val="Normal"/>
    <w:link w:val="AklamaMetniChar"/>
    <w:uiPriority w:val="99"/>
    <w:semiHidden/>
    <w:unhideWhenUsed/>
    <w:rsid w:val="0077101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71012"/>
    <w:rPr>
      <w:sz w:val="20"/>
      <w:szCs w:val="20"/>
    </w:rPr>
  </w:style>
  <w:style w:type="paragraph" w:styleId="AklamaKonusu">
    <w:name w:val="annotation subject"/>
    <w:basedOn w:val="AklamaMetni"/>
    <w:next w:val="AklamaMetni"/>
    <w:link w:val="AklamaKonusuChar"/>
    <w:uiPriority w:val="99"/>
    <w:semiHidden/>
    <w:unhideWhenUsed/>
    <w:rsid w:val="00771012"/>
    <w:rPr>
      <w:b/>
      <w:bCs/>
    </w:rPr>
  </w:style>
  <w:style w:type="character" w:customStyle="1" w:styleId="AklamaKonusuChar">
    <w:name w:val="Açıklama Konusu Char"/>
    <w:basedOn w:val="AklamaMetniChar"/>
    <w:link w:val="AklamaKonusu"/>
    <w:uiPriority w:val="99"/>
    <w:semiHidden/>
    <w:rsid w:val="00771012"/>
    <w:rPr>
      <w:b/>
      <w:bCs/>
      <w:sz w:val="20"/>
      <w:szCs w:val="20"/>
    </w:rPr>
  </w:style>
  <w:style w:type="paragraph" w:styleId="BalonMetni">
    <w:name w:val="Balloon Text"/>
    <w:basedOn w:val="Normal"/>
    <w:link w:val="BalonMetniChar"/>
    <w:uiPriority w:val="99"/>
    <w:semiHidden/>
    <w:unhideWhenUsed/>
    <w:rsid w:val="007710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1012"/>
    <w:rPr>
      <w:rFonts w:ascii="Segoe UI" w:hAnsi="Segoe UI" w:cs="Segoe UI"/>
      <w:sz w:val="18"/>
      <w:szCs w:val="18"/>
    </w:rPr>
  </w:style>
  <w:style w:type="paragraph" w:styleId="ListeParagraf">
    <w:name w:val="List Paragraph"/>
    <w:basedOn w:val="Normal"/>
    <w:uiPriority w:val="34"/>
    <w:qFormat/>
    <w:rsid w:val="002A7675"/>
    <w:pPr>
      <w:spacing w:after="0" w:line="240" w:lineRule="auto"/>
      <w:ind w:left="720"/>
    </w:pPr>
    <w:rPr>
      <w:rFonts w:ascii="Calibri" w:hAnsi="Calibri" w:cs="Times New Roman"/>
    </w:rPr>
  </w:style>
  <w:style w:type="character" w:customStyle="1" w:styleId="apple-converted-space">
    <w:name w:val="apple-converted-space"/>
    <w:basedOn w:val="VarsaylanParagrafYazTipi"/>
    <w:rsid w:val="0082325B"/>
  </w:style>
  <w:style w:type="paragraph" w:customStyle="1" w:styleId="SonyProfessional">
    <w:name w:val="Sony Professional"/>
    <w:basedOn w:val="Normal"/>
    <w:uiPriority w:val="99"/>
    <w:rsid w:val="00BB49AB"/>
    <w:pPr>
      <w:spacing w:after="0" w:line="240" w:lineRule="auto"/>
    </w:pPr>
    <w:rPr>
      <w:rFonts w:ascii="Arial" w:eastAsia="MS Mincho" w:hAnsi="Arial" w:cs="Times New Roman"/>
      <w:color w:val="FFFFFF"/>
      <w:sz w:val="16"/>
      <w:szCs w:val="20"/>
    </w:rPr>
  </w:style>
  <w:style w:type="character" w:styleId="Kpr">
    <w:name w:val="Hyperlink"/>
    <w:basedOn w:val="VarsaylanParagrafYazTipi"/>
    <w:uiPriority w:val="99"/>
    <w:rsid w:val="00BB49AB"/>
    <w:rPr>
      <w:rFonts w:cs="Times New Roman"/>
      <w:color w:val="0000FF"/>
      <w:u w:val="single"/>
    </w:rPr>
  </w:style>
  <w:style w:type="paragraph" w:customStyle="1" w:styleId="Sonybody">
    <w:name w:val="Sony body"/>
    <w:basedOn w:val="Normal"/>
    <w:autoRedefine/>
    <w:uiPriority w:val="99"/>
    <w:rsid w:val="00BB49AB"/>
    <w:pPr>
      <w:spacing w:after="0" w:line="260" w:lineRule="exact"/>
    </w:pPr>
    <w:rPr>
      <w:rFonts w:ascii="Arial" w:eastAsia="MS Mincho" w:hAnsi="Arial" w:cs="Times New Roman"/>
      <w:sz w:val="18"/>
      <w:szCs w:val="20"/>
      <w:lang w:eastAsia="en-GB"/>
    </w:rPr>
  </w:style>
  <w:style w:type="paragraph" w:customStyle="1" w:styleId="SonyPressRelease">
    <w:name w:val="Sony Press Release"/>
    <w:uiPriority w:val="99"/>
    <w:rsid w:val="00415294"/>
    <w:pPr>
      <w:spacing w:after="0" w:line="240" w:lineRule="auto"/>
    </w:pPr>
    <w:rPr>
      <w:rFonts w:ascii="Arial" w:eastAsia="MS Mincho" w:hAnsi="Arial" w:cs="Times New Roman"/>
      <w:b/>
      <w:color w:val="FFFFFF"/>
      <w:sz w:val="36"/>
      <w:szCs w:val="20"/>
      <w:lang w:val="en-GB" w:eastAsia="en-US" w:bidi="ar-SA"/>
    </w:rPr>
  </w:style>
  <w:style w:type="paragraph" w:styleId="AralkYok">
    <w:name w:val="No Spacing"/>
    <w:uiPriority w:val="1"/>
    <w:qFormat/>
    <w:rsid w:val="00654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6572">
      <w:bodyDiv w:val="1"/>
      <w:marLeft w:val="0"/>
      <w:marRight w:val="0"/>
      <w:marTop w:val="0"/>
      <w:marBottom w:val="0"/>
      <w:divBdr>
        <w:top w:val="none" w:sz="0" w:space="0" w:color="auto"/>
        <w:left w:val="none" w:sz="0" w:space="0" w:color="auto"/>
        <w:bottom w:val="none" w:sz="0" w:space="0" w:color="auto"/>
        <w:right w:val="none" w:sz="0" w:space="0" w:color="auto"/>
      </w:divBdr>
    </w:div>
    <w:div w:id="16702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Jilwdt" TargetMode="External"/><Relationship Id="rId13" Type="http://schemas.openxmlformats.org/officeDocument/2006/relationships/hyperlink" Target="https://twitter.com/SonyDCinema4K" TargetMode="External"/><Relationship Id="rId3" Type="http://schemas.openxmlformats.org/officeDocument/2006/relationships/settings" Target="settings.xml"/><Relationship Id="rId7" Type="http://schemas.openxmlformats.org/officeDocument/2006/relationships/hyperlink" Target="http://bit.ly/1lvVtnw" TargetMode="External"/><Relationship Id="rId12" Type="http://schemas.openxmlformats.org/officeDocument/2006/relationships/hyperlink" Target="http://www.sony.co.uk/pro/products/digital-cinem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t.ly/1QmYqUq" TargetMode="External"/><Relationship Id="rId11" Type="http://schemas.openxmlformats.org/officeDocument/2006/relationships/hyperlink" Target="http://www.sony.co.uk/pro/products/digital-cinema" TargetMode="External"/><Relationship Id="rId5" Type="http://schemas.openxmlformats.org/officeDocument/2006/relationships/image" Target="media/image1.png"/><Relationship Id="rId15" Type="http://schemas.openxmlformats.org/officeDocument/2006/relationships/hyperlink" Target="http://www.youtube.com/user/SonyDCinema4K" TargetMode="External"/><Relationship Id="rId10" Type="http://schemas.openxmlformats.org/officeDocument/2006/relationships/hyperlink" Target="http://bit.ly/1lvVUye" TargetMode="External"/><Relationship Id="rId4" Type="http://schemas.openxmlformats.org/officeDocument/2006/relationships/webSettings" Target="webSettings.xml"/><Relationship Id="rId9" Type="http://schemas.openxmlformats.org/officeDocument/2006/relationships/hyperlink" Target="http://bit.ly/1JYlS93" TargetMode="External"/><Relationship Id="rId14" Type="http://schemas.openxmlformats.org/officeDocument/2006/relationships/hyperlink" Target="https://www.facebook.com/SonyDigitalCin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1282</Words>
  <Characters>7313</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Solbe</dc:creator>
  <cp:lastModifiedBy>Sadi Cilingir</cp:lastModifiedBy>
  <cp:revision>6</cp:revision>
  <cp:lastPrinted>2016-01-28T12:05:00Z</cp:lastPrinted>
  <dcterms:created xsi:type="dcterms:W3CDTF">2016-01-28T13:30:00Z</dcterms:created>
  <dcterms:modified xsi:type="dcterms:W3CDTF">2016-02-04T15:50:00Z</dcterms:modified>
</cp:coreProperties>
</file>