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CellSpacing w:w="15" w:type="dxa"/>
        <w:shd w:val="clear" w:color="auto" w:fill="FAFAFA"/>
        <w:tblLook w:val="04A0" w:firstRow="1" w:lastRow="0" w:firstColumn="1" w:lastColumn="0" w:noHBand="0" w:noVBand="1"/>
      </w:tblPr>
      <w:tblGrid>
        <w:gridCol w:w="9026"/>
      </w:tblGrid>
      <w:tr w:rsidR="00B8427E" w14:paraId="210C2B0F" w14:textId="77777777" w:rsidTr="00B8427E">
        <w:trPr>
          <w:tblCellSpacing w:w="15" w:type="dxa"/>
        </w:trPr>
        <w:tc>
          <w:tcPr>
            <w:tcW w:w="0" w:type="auto"/>
            <w:shd w:val="clear" w:color="auto" w:fill="FAFAFA"/>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8936"/>
            </w:tblGrid>
            <w:tr w:rsidR="00B8427E" w14:paraId="2B0DE259" w14:textId="77777777">
              <w:trPr>
                <w:tblCellSpacing w:w="15" w:type="dxa"/>
              </w:trPr>
              <w:tc>
                <w:tcPr>
                  <w:tcW w:w="0" w:type="auto"/>
                  <w:shd w:val="clear" w:color="auto" w:fill="FAFAFA"/>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186"/>
                  </w:tblGrid>
                  <w:tr w:rsidR="00B8427E" w14:paraId="7148CA55"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6"/>
                        </w:tblGrid>
                        <w:tr w:rsidR="00B8427E" w14:paraId="715C66D4" w14:textId="77777777">
                          <w:trPr>
                            <w:tblCellSpacing w:w="15" w:type="dxa"/>
                          </w:trPr>
                          <w:tc>
                            <w:tcPr>
                              <w:tcW w:w="0" w:type="auto"/>
                              <w:tcMar>
                                <w:top w:w="15" w:type="dxa"/>
                                <w:left w:w="15" w:type="dxa"/>
                                <w:bottom w:w="15" w:type="dxa"/>
                                <w:right w:w="15" w:type="dxa"/>
                              </w:tcMar>
                              <w:vAlign w:val="center"/>
                              <w:hideMark/>
                            </w:tcPr>
                            <w:p w14:paraId="5F12DAAF" w14:textId="77777777" w:rsidR="00B8427E" w:rsidRDefault="00B8427E"/>
                          </w:tc>
                        </w:tr>
                      </w:tbl>
                      <w:p w14:paraId="00E1CB81" w14:textId="77777777" w:rsidR="00B8427E" w:rsidRDefault="00B8427E"/>
                    </w:tc>
                  </w:tr>
                </w:tbl>
                <w:p w14:paraId="1087211C" w14:textId="77777777" w:rsidR="00B8427E" w:rsidRDefault="00B8427E"/>
              </w:tc>
            </w:tr>
            <w:tr w:rsidR="00B8427E" w14:paraId="1303CBEC" w14:textId="77777777">
              <w:trPr>
                <w:tblCellSpacing w:w="15" w:type="dxa"/>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8846"/>
                  </w:tblGrid>
                  <w:tr w:rsidR="00B8427E" w14:paraId="7A17C4BF"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8756"/>
                        </w:tblGrid>
                        <w:tr w:rsidR="00B8427E" w14:paraId="02D067A7" w14:textId="77777777">
                          <w:trPr>
                            <w:tblCellSpacing w:w="15" w:type="dxa"/>
                          </w:trPr>
                          <w:tc>
                            <w:tcPr>
                              <w:tcW w:w="0" w:type="auto"/>
                              <w:tcMar>
                                <w:top w:w="15" w:type="dxa"/>
                                <w:left w:w="15" w:type="dxa"/>
                                <w:bottom w:w="15" w:type="dxa"/>
                                <w:right w:w="15" w:type="dxa"/>
                              </w:tcMar>
                              <w:vAlign w:val="center"/>
                              <w:hideMark/>
                            </w:tcPr>
                            <w:p w14:paraId="4EB14C7E" w14:textId="1B4C17B1" w:rsidR="00B8427E" w:rsidRDefault="00B8427E">
                              <w:pPr>
                                <w:spacing w:after="0" w:line="240" w:lineRule="auto"/>
                                <w:rPr>
                                  <w:rFonts w:ascii="Arial" w:eastAsia="Times New Roman" w:hAnsi="Arial" w:cs="Arial"/>
                                  <w:sz w:val="40"/>
                                  <w:szCs w:val="40"/>
                                  <w:lang w:eastAsia="tr-TR"/>
                                </w:rPr>
                              </w:pPr>
                              <w:r>
                                <w:rPr>
                                  <w:rFonts w:ascii="Arial" w:eastAsia="Times New Roman" w:hAnsi="Arial" w:cs="Arial"/>
                                  <w:noProof/>
                                  <w:sz w:val="40"/>
                                  <w:szCs w:val="40"/>
                                  <w:lang w:eastAsia="tr-TR"/>
                                </w:rPr>
                                <w:drawing>
                                  <wp:inline distT="0" distB="0" distL="0" distR="0" wp14:anchorId="410C8A43" wp14:editId="49494796">
                                    <wp:extent cx="5731510" cy="946785"/>
                                    <wp:effectExtent l="0" t="0" r="254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946785"/>
                                            </a:xfrm>
                                            <a:prstGeom prst="rect">
                                              <a:avLst/>
                                            </a:prstGeom>
                                            <a:noFill/>
                                            <a:ln>
                                              <a:noFill/>
                                            </a:ln>
                                          </pic:spPr>
                                        </pic:pic>
                                      </a:graphicData>
                                    </a:graphic>
                                  </wp:inline>
                                </w:drawing>
                              </w:r>
                            </w:p>
                          </w:tc>
                        </w:tr>
                      </w:tbl>
                      <w:p w14:paraId="10251809" w14:textId="77777777" w:rsidR="00B8427E" w:rsidRDefault="00B8427E"/>
                    </w:tc>
                  </w:tr>
                </w:tbl>
                <w:p w14:paraId="7CE3BC0F" w14:textId="77777777" w:rsidR="00B8427E" w:rsidRDefault="00B8427E">
                  <w:pPr>
                    <w:spacing w:after="0" w:line="240" w:lineRule="auto"/>
                    <w:rPr>
                      <w:rFonts w:ascii="Arial" w:eastAsia="Times New Roman" w:hAnsi="Arial" w:cs="Arial"/>
                      <w:vanish/>
                      <w:sz w:val="40"/>
                      <w:szCs w:val="40"/>
                      <w:lang w:eastAsia="tr-TR"/>
                    </w:rPr>
                  </w:pPr>
                </w:p>
                <w:tbl>
                  <w:tblPr>
                    <w:tblW w:w="0" w:type="auto"/>
                    <w:tblCellSpacing w:w="15" w:type="dxa"/>
                    <w:tblLook w:val="04A0" w:firstRow="1" w:lastRow="0" w:firstColumn="1" w:lastColumn="0" w:noHBand="0" w:noVBand="1"/>
                  </w:tblPr>
                  <w:tblGrid>
                    <w:gridCol w:w="8608"/>
                  </w:tblGrid>
                  <w:tr w:rsidR="00B8427E" w14:paraId="77205E33" w14:textId="77777777">
                    <w:trPr>
                      <w:tblCellSpacing w:w="15" w:type="dxa"/>
                    </w:trPr>
                    <w:tc>
                      <w:tcPr>
                        <w:tcW w:w="0" w:type="auto"/>
                        <w:tcMar>
                          <w:top w:w="15" w:type="dxa"/>
                          <w:left w:w="15" w:type="dxa"/>
                          <w:bottom w:w="15" w:type="dxa"/>
                          <w:right w:w="15" w:type="dxa"/>
                        </w:tcMar>
                        <w:vAlign w:val="center"/>
                        <w:hideMark/>
                      </w:tcPr>
                      <w:tbl>
                        <w:tblPr>
                          <w:tblW w:w="8518" w:type="dxa"/>
                          <w:tblCellSpacing w:w="15" w:type="dxa"/>
                          <w:tblLook w:val="04A0" w:firstRow="1" w:lastRow="0" w:firstColumn="1" w:lastColumn="0" w:noHBand="0" w:noVBand="1"/>
                        </w:tblPr>
                        <w:tblGrid>
                          <w:gridCol w:w="8518"/>
                        </w:tblGrid>
                        <w:tr w:rsidR="00B8427E" w14:paraId="263A27B6" w14:textId="77777777">
                          <w:trPr>
                            <w:tblCellSpacing w:w="15" w:type="dxa"/>
                          </w:trPr>
                          <w:tc>
                            <w:tcPr>
                              <w:tcW w:w="8458" w:type="dxa"/>
                              <w:tcMar>
                                <w:top w:w="15" w:type="dxa"/>
                                <w:left w:w="15" w:type="dxa"/>
                                <w:bottom w:w="15" w:type="dxa"/>
                                <w:right w:w="15" w:type="dxa"/>
                              </w:tcMar>
                              <w:vAlign w:val="center"/>
                              <w:hideMark/>
                            </w:tcPr>
                            <w:p w14:paraId="47B28236" w14:textId="77777777" w:rsidR="00B8427E" w:rsidRDefault="00B8427E">
                              <w:pPr>
                                <w:tabs>
                                  <w:tab w:val="left" w:pos="8434"/>
                                </w:tabs>
                                <w:spacing w:after="0" w:line="240" w:lineRule="auto"/>
                                <w:jc w:val="center"/>
                                <w:rPr>
                                  <w:rFonts w:ascii="Arial" w:eastAsia="Times New Roman" w:hAnsi="Arial" w:cs="Arial"/>
                                  <w:sz w:val="24"/>
                                  <w:szCs w:val="24"/>
                                  <w:lang w:eastAsia="tr-TR"/>
                                </w:rPr>
                              </w:pPr>
                              <w:r>
                                <w:rPr>
                                  <w:rFonts w:ascii="Arial" w:eastAsia="Times New Roman" w:hAnsi="Arial" w:cs="Arial"/>
                                  <w:b/>
                                  <w:bCs/>
                                  <w:color w:val="B22222"/>
                                  <w:sz w:val="40"/>
                                  <w:szCs w:val="40"/>
                                  <w:lang w:eastAsia="tr-TR"/>
                                </w:rPr>
                                <w:t>İZMİR SİNEMA BÜLTENİ - ŞUBAT 2021</w:t>
                              </w:r>
                            </w:p>
                          </w:tc>
                        </w:tr>
                      </w:tbl>
                      <w:p w14:paraId="20123FA5" w14:textId="77777777" w:rsidR="00B8427E" w:rsidRDefault="00B8427E"/>
                    </w:tc>
                  </w:tr>
                </w:tbl>
                <w:p w14:paraId="2FCAD2C0" w14:textId="77777777" w:rsidR="00B8427E" w:rsidRDefault="00B8427E">
                  <w:pPr>
                    <w:spacing w:after="0"/>
                  </w:pPr>
                </w:p>
              </w:tc>
            </w:tr>
            <w:tr w:rsidR="00B8427E" w14:paraId="64A6F7C9"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8846"/>
                  </w:tblGrid>
                  <w:tr w:rsidR="00B8427E" w14:paraId="7F667C51"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8756"/>
                        </w:tblGrid>
                        <w:tr w:rsidR="00B8427E" w14:paraId="00594AD5" w14:textId="77777777">
                          <w:trPr>
                            <w:tblCellSpacing w:w="15" w:type="dxa"/>
                          </w:trPr>
                          <w:tc>
                            <w:tcPr>
                              <w:tcW w:w="0" w:type="auto"/>
                              <w:tcMar>
                                <w:top w:w="15" w:type="dxa"/>
                                <w:left w:w="15" w:type="dxa"/>
                                <w:bottom w:w="15" w:type="dxa"/>
                                <w:right w:w="15" w:type="dxa"/>
                              </w:tcMar>
                              <w:vAlign w:val="center"/>
                              <w:hideMark/>
                            </w:tcPr>
                            <w:p w14:paraId="13B2CABE" w14:textId="77777777" w:rsidR="00B8427E" w:rsidRDefault="00B8427E">
                              <w:pPr>
                                <w:spacing w:after="0" w:line="240" w:lineRule="auto"/>
                                <w:jc w:val="center"/>
                                <w:rPr>
                                  <w:rFonts w:ascii="Times New Roman" w:eastAsia="Times New Roman" w:hAnsi="Times New Roman" w:cs="Times New Roman"/>
                                  <w:sz w:val="28"/>
                                  <w:szCs w:val="28"/>
                                  <w:lang w:eastAsia="tr-TR"/>
                                </w:rPr>
                              </w:pPr>
                              <w:r>
                                <w:rPr>
                                  <w:rFonts w:ascii="Arial" w:eastAsia="Times New Roman" w:hAnsi="Arial" w:cs="Arial"/>
                                  <w:b/>
                                  <w:bCs/>
                                  <w:color w:val="FFFFFF"/>
                                  <w:sz w:val="28"/>
                                  <w:szCs w:val="28"/>
                                  <w:shd w:val="clear" w:color="auto" w:fill="B22222"/>
                                  <w:lang w:eastAsia="tr-TR"/>
                                </w:rPr>
                                <w:t>İZMİR’İ FİLMLERİNE YANSITMAK İSTEYENLER ‘KENTTEN KARAKTER YARATMAK’ ATÖLYELERİNDE BULUŞUYOR</w:t>
                              </w:r>
                            </w:p>
                            <w:p w14:paraId="4D18A2BB"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202020"/>
                                  <w:sz w:val="24"/>
                                  <w:szCs w:val="24"/>
                                  <w:lang w:eastAsia="tr-TR"/>
                                </w:rPr>
                                <w:t xml:space="preserve">Kent Antropoloğu ve belgesel sinemacı </w:t>
                              </w:r>
                              <w:proofErr w:type="spellStart"/>
                              <w:r>
                                <w:rPr>
                                  <w:rFonts w:ascii="Arial" w:eastAsia="Times New Roman" w:hAnsi="Arial" w:cs="Arial"/>
                                  <w:color w:val="202020"/>
                                  <w:sz w:val="24"/>
                                  <w:szCs w:val="24"/>
                                  <w:lang w:eastAsia="tr-TR"/>
                                </w:rPr>
                                <w:t>Aysim</w:t>
                              </w:r>
                              <w:proofErr w:type="spellEnd"/>
                              <w:r>
                                <w:rPr>
                                  <w:rFonts w:ascii="Arial" w:eastAsia="Times New Roman" w:hAnsi="Arial" w:cs="Arial"/>
                                  <w:color w:val="202020"/>
                                  <w:sz w:val="24"/>
                                  <w:szCs w:val="24"/>
                                  <w:lang w:eastAsia="tr-TR"/>
                                </w:rPr>
                                <w:t xml:space="preserve"> Türkmen Keskin, atölye çalışmalarına katılanları “İzmir nasıl bir karakter? Değişik tarihsel dönemlerde ve toplumsal süreçlerde İzmir nasıl tahayyül edilmiştir ve bu tahayyüller romanlara, sinemaya nasıl yansımıştır? Metinler, görseller ve özellikle filmler üzerinden İzmir'e baktıktan sonra kentin çelişkilerini ve çatışmalarını tartışacağız. İzmir'de yeni temsil yolları üzerine düşündükten sonra kendi İzmir hikâyelerimizi veya senaryolarımızı yazmaya başlayabiliriz.” cümleleriyle karşılıyor.</w:t>
                              </w:r>
                            </w:p>
                            <w:p w14:paraId="4527B341"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202020"/>
                                  <w:sz w:val="24"/>
                                  <w:szCs w:val="24"/>
                                  <w:lang w:eastAsia="tr-TR"/>
                                </w:rPr>
                                <w:t>Kentten Karakter Yaratmak atölye etkinlikleri, 2019 ve 2020 yılının Mart aylarında İzmir’de gerçekleşen Kadın Yönetmenler Festivali kapsamında katılımcıları ile buluştu. Sonrasında İzmir Büyükşehir Belediyesi ve Yaşar Üniversitesi tarafından desteklenen bir program kapsamında 2020 yılının Ağustos ayında İzmir Selçuk’ta bulunan Tiyatro Medresesi’nde bir araya gelen katılımcılar, 2 gece 3 gün boyunca gerçekleştirilen birçok oturum kapsamında kolektif film projelerini geliştirme imkanı buldular. Atölye günlerinin ardından dijital toplantılar ile devam eden süreçte projelerini olgunlaştıran iki farklı ekip tarafından Kültür ve Turizm Bakanlığı Sinema Genel Müdürlüğü destekleri için başvuruda bulunuldu. Biri kısa metraj korku filmi ve biri ise belgesel türünde olan ve İzmir’i ana eksenine alan bu film projelerinin ön yapım süreçleri büyük bir heyecan ve işbirliğiyle devam etmektedir.</w:t>
                              </w:r>
                            </w:p>
                            <w:p w14:paraId="1F149DDB"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202020"/>
                                  <w:sz w:val="24"/>
                                  <w:szCs w:val="24"/>
                                  <w:lang w:eastAsia="tr-TR"/>
                                </w:rPr>
                                <w:t xml:space="preserve">Atölyenin düzenleyicisi </w:t>
                              </w:r>
                              <w:proofErr w:type="spellStart"/>
                              <w:r>
                                <w:rPr>
                                  <w:rFonts w:ascii="Arial" w:eastAsia="Times New Roman" w:hAnsi="Arial" w:cs="Arial"/>
                                  <w:color w:val="202020"/>
                                  <w:sz w:val="24"/>
                                  <w:szCs w:val="24"/>
                                  <w:lang w:eastAsia="tr-TR"/>
                                </w:rPr>
                                <w:t>Aysim</w:t>
                              </w:r>
                              <w:proofErr w:type="spellEnd"/>
                              <w:r>
                                <w:rPr>
                                  <w:rFonts w:ascii="Arial" w:eastAsia="Times New Roman" w:hAnsi="Arial" w:cs="Arial"/>
                                  <w:color w:val="202020"/>
                                  <w:sz w:val="24"/>
                                  <w:szCs w:val="24"/>
                                  <w:lang w:eastAsia="tr-TR"/>
                                </w:rPr>
                                <w:t xml:space="preserve"> Türkmen Keskin’in kent ve kentlilik üzerine tartışmalara ses verdiği ve zaman zaman İzmir’e dair konuları da bir sinemacı gözüyle ele aldığı </w:t>
                              </w:r>
                              <w:proofErr w:type="spellStart"/>
                              <w:r>
                                <w:rPr>
                                  <w:rFonts w:ascii="Arial" w:eastAsia="Times New Roman" w:hAnsi="Arial" w:cs="Arial"/>
                                  <w:color w:val="202020"/>
                                  <w:sz w:val="24"/>
                                  <w:szCs w:val="24"/>
                                  <w:lang w:eastAsia="tr-TR"/>
                                </w:rPr>
                                <w:t>Metropolitika</w:t>
                              </w:r>
                              <w:proofErr w:type="spellEnd"/>
                              <w:r>
                                <w:rPr>
                                  <w:rFonts w:ascii="Arial" w:eastAsia="Times New Roman" w:hAnsi="Arial" w:cs="Arial"/>
                                  <w:color w:val="202020"/>
                                  <w:sz w:val="24"/>
                                  <w:szCs w:val="24"/>
                                  <w:lang w:eastAsia="tr-TR"/>
                                </w:rPr>
                                <w:t xml:space="preserve"> programını Açık Radyo’da  Her Çarşamba 11:00 - 12:00 arasında canlı olarak dinleyebilir ya da kayıtlarını </w:t>
                              </w:r>
                              <w:hyperlink r:id="rId5" w:history="1">
                                <w:r>
                                  <w:rPr>
                                    <w:rStyle w:val="Kpr"/>
                                    <w:rFonts w:ascii="Arial" w:eastAsia="Times New Roman" w:hAnsi="Arial" w:cs="Arial"/>
                                    <w:sz w:val="24"/>
                                    <w:szCs w:val="24"/>
                                    <w:lang w:eastAsia="tr-TR"/>
                                  </w:rPr>
                                  <w:t>https://acikradyo.com.tr/program/metropolitika</w:t>
                                </w:r>
                              </w:hyperlink>
                              <w:r>
                                <w:rPr>
                                  <w:rFonts w:ascii="Arial" w:eastAsia="Times New Roman" w:hAnsi="Arial" w:cs="Arial"/>
                                  <w:color w:val="202020"/>
                                  <w:sz w:val="24"/>
                                  <w:szCs w:val="24"/>
                                  <w:lang w:eastAsia="tr-TR"/>
                                </w:rPr>
                                <w:t>  üzerinden takip edebilirsiniz.</w:t>
                              </w:r>
                              <w:r>
                                <w:rPr>
                                  <w:rFonts w:ascii="Courier New" w:eastAsia="Times New Roman" w:hAnsi="Courier New" w:cs="Courier New"/>
                                  <w:color w:val="202020"/>
                                  <w:sz w:val="24"/>
                                  <w:szCs w:val="24"/>
                                  <w:lang w:eastAsia="tr-TR"/>
                                </w:rPr>
                                <w:t> </w:t>
                              </w:r>
                            </w:p>
                            <w:p w14:paraId="74F89AD8" w14:textId="3C92F2A6"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14:anchorId="1920FB78" wp14:editId="530D340F">
                                    <wp:extent cx="5546090" cy="4163695"/>
                                    <wp:effectExtent l="0" t="0" r="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46090" cy="4163695"/>
                                            </a:xfrm>
                                            <a:prstGeom prst="rect">
                                              <a:avLst/>
                                            </a:prstGeom>
                                            <a:noFill/>
                                            <a:ln>
                                              <a:noFill/>
                                            </a:ln>
                                          </pic:spPr>
                                        </pic:pic>
                                      </a:graphicData>
                                    </a:graphic>
                                  </wp:inline>
                                </w:drawing>
                              </w:r>
                            </w:p>
                          </w:tc>
                        </w:tr>
                      </w:tbl>
                      <w:p w14:paraId="7C987251" w14:textId="77777777" w:rsidR="00B8427E" w:rsidRDefault="00B8427E"/>
                    </w:tc>
                  </w:tr>
                </w:tbl>
                <w:p w14:paraId="19BC376C" w14:textId="77777777" w:rsidR="00B8427E" w:rsidRDefault="00B8427E">
                  <w:pPr>
                    <w:spacing w:after="0"/>
                  </w:pPr>
                </w:p>
              </w:tc>
            </w:tr>
            <w:tr w:rsidR="00B8427E" w14:paraId="40D56464" w14:textId="77777777">
              <w:trPr>
                <w:tblCellSpacing w:w="15" w:type="dxa"/>
              </w:trPr>
              <w:tc>
                <w:tcPr>
                  <w:tcW w:w="0" w:type="auto"/>
                  <w:shd w:val="clear" w:color="auto" w:fill="FAFAFA"/>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186"/>
                  </w:tblGrid>
                  <w:tr w:rsidR="00B8427E" w14:paraId="142B2EA5"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6"/>
                        </w:tblGrid>
                        <w:tr w:rsidR="00B8427E" w14:paraId="6F09F0B8" w14:textId="77777777">
                          <w:trPr>
                            <w:tblCellSpacing w:w="15" w:type="dxa"/>
                          </w:trPr>
                          <w:tc>
                            <w:tcPr>
                              <w:tcW w:w="0" w:type="auto"/>
                              <w:tcMar>
                                <w:top w:w="15" w:type="dxa"/>
                                <w:left w:w="15" w:type="dxa"/>
                                <w:bottom w:w="15" w:type="dxa"/>
                                <w:right w:w="15" w:type="dxa"/>
                              </w:tcMar>
                              <w:vAlign w:val="center"/>
                              <w:hideMark/>
                            </w:tcPr>
                            <w:p w14:paraId="747CB3C8" w14:textId="77777777" w:rsidR="00B8427E" w:rsidRDefault="00B8427E">
                              <w:pPr>
                                <w:spacing w:after="0"/>
                                <w:rPr>
                                  <w:sz w:val="20"/>
                                  <w:szCs w:val="20"/>
                                  <w:lang w:eastAsia="tr-TR"/>
                                </w:rPr>
                              </w:pPr>
                            </w:p>
                          </w:tc>
                        </w:tr>
                      </w:tbl>
                      <w:p w14:paraId="6B64C6CA" w14:textId="77777777" w:rsidR="00B8427E" w:rsidRDefault="00B8427E"/>
                    </w:tc>
                  </w:tr>
                </w:tbl>
                <w:p w14:paraId="57A91BC6"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3626"/>
                  </w:tblGrid>
                  <w:tr w:rsidR="00B8427E" w14:paraId="4870DDF1"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3536"/>
                        </w:tblGrid>
                        <w:tr w:rsidR="00B8427E" w14:paraId="4574766A"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shd w:val="clear" w:color="auto" w:fill="D85E0D"/>
                                <w:tblLook w:val="04A0" w:firstRow="1" w:lastRow="0" w:firstColumn="1" w:lastColumn="0" w:noHBand="0" w:noVBand="1"/>
                              </w:tblPr>
                              <w:tblGrid>
                                <w:gridCol w:w="3446"/>
                              </w:tblGrid>
                              <w:tr w:rsidR="00B8427E" w14:paraId="1C8E2A0A" w14:textId="77777777">
                                <w:trPr>
                                  <w:tblCellSpacing w:w="15" w:type="dxa"/>
                                </w:trPr>
                                <w:tc>
                                  <w:tcPr>
                                    <w:tcW w:w="0" w:type="auto"/>
                                    <w:shd w:val="clear" w:color="auto" w:fill="D85E0D"/>
                                    <w:tcMar>
                                      <w:top w:w="15" w:type="dxa"/>
                                      <w:left w:w="15" w:type="dxa"/>
                                      <w:bottom w:w="15" w:type="dxa"/>
                                      <w:right w:w="15" w:type="dxa"/>
                                    </w:tcMar>
                                    <w:vAlign w:val="center"/>
                                    <w:hideMark/>
                                  </w:tcPr>
                                  <w:p w14:paraId="0D9B5EBD" w14:textId="77777777" w:rsidR="00B8427E" w:rsidRDefault="00B8427E">
                                    <w:pPr>
                                      <w:spacing w:after="0" w:line="240" w:lineRule="auto"/>
                                      <w:rPr>
                                        <w:rFonts w:ascii="Arial" w:eastAsia="Times New Roman" w:hAnsi="Arial" w:cs="Arial"/>
                                        <w:sz w:val="40"/>
                                        <w:szCs w:val="40"/>
                                        <w:lang w:eastAsia="tr-TR"/>
                                      </w:rPr>
                                    </w:pPr>
                                    <w:r>
                                      <w:rPr>
                                        <w:rFonts w:ascii="Arial" w:eastAsia="Times New Roman" w:hAnsi="Arial" w:cs="Arial"/>
                                        <w:b/>
                                        <w:bCs/>
                                        <w:color w:val="F2F2F2"/>
                                        <w:sz w:val="40"/>
                                        <w:szCs w:val="40"/>
                                        <w:lang w:eastAsia="tr-TR"/>
                                      </w:rPr>
                                      <w:t>FILMING IN IZMIR</w:t>
                                    </w:r>
                                  </w:p>
                                </w:tc>
                              </w:tr>
                            </w:tbl>
                            <w:p w14:paraId="14EF9003" w14:textId="77777777" w:rsidR="00B8427E" w:rsidRDefault="00B8427E"/>
                          </w:tc>
                        </w:tr>
                      </w:tbl>
                      <w:p w14:paraId="1FEFAA9C" w14:textId="77777777" w:rsidR="00B8427E" w:rsidRDefault="00B8427E"/>
                    </w:tc>
                  </w:tr>
                </w:tbl>
                <w:p w14:paraId="2CFF3407"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8818"/>
                  </w:tblGrid>
                  <w:tr w:rsidR="00B8427E" w14:paraId="68754C74"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8728"/>
                        </w:tblGrid>
                        <w:tr w:rsidR="00B8427E" w14:paraId="0801AF6F" w14:textId="77777777">
                          <w:trPr>
                            <w:tblCellSpacing w:w="15" w:type="dxa"/>
                          </w:trPr>
                          <w:tc>
                            <w:tcPr>
                              <w:tcW w:w="0" w:type="auto"/>
                              <w:tcMar>
                                <w:top w:w="15" w:type="dxa"/>
                                <w:left w:w="15" w:type="dxa"/>
                                <w:bottom w:w="15" w:type="dxa"/>
                                <w:right w:w="15" w:type="dxa"/>
                              </w:tcMar>
                              <w:vAlign w:val="center"/>
                              <w:hideMark/>
                            </w:tcPr>
                            <w:p w14:paraId="557BC356" w14:textId="77777777" w:rsidR="00B8427E" w:rsidRDefault="00B8427E">
                              <w:pPr>
                                <w:spacing w:before="100" w:beforeAutospacing="1" w:after="100" w:afterAutospacing="1" w:line="240" w:lineRule="auto"/>
                                <w:rPr>
                                  <w:rFonts w:ascii="Times New Roman" w:eastAsia="Times New Roman" w:hAnsi="Times New Roman" w:cs="Times New Roman"/>
                                  <w:sz w:val="28"/>
                                  <w:szCs w:val="28"/>
                                  <w:lang w:eastAsia="tr-TR"/>
                                </w:rPr>
                              </w:pPr>
                              <w:r>
                                <w:rPr>
                                  <w:rFonts w:ascii="Arial" w:eastAsia="Times New Roman" w:hAnsi="Arial" w:cs="Arial"/>
                                  <w:b/>
                                  <w:bCs/>
                                  <w:color w:val="000000"/>
                                  <w:sz w:val="28"/>
                                  <w:szCs w:val="28"/>
                                  <w:lang w:eastAsia="tr-TR"/>
                                </w:rPr>
                                <w:t>İzmir’de çekilecek filmler mekan ve oyuncu hazırlıklarına başladı.</w:t>
                              </w:r>
                            </w:p>
                          </w:tc>
                        </w:tr>
                      </w:tbl>
                      <w:p w14:paraId="43B3EC19" w14:textId="77777777" w:rsidR="00B8427E" w:rsidRDefault="00B8427E"/>
                    </w:tc>
                  </w:tr>
                </w:tbl>
                <w:p w14:paraId="7702E204"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8846"/>
                  </w:tblGrid>
                  <w:tr w:rsidR="00B8427E" w14:paraId="40D9A474"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8756"/>
                        </w:tblGrid>
                        <w:tr w:rsidR="00B8427E" w14:paraId="6B9D5B0F" w14:textId="77777777">
                          <w:trPr>
                            <w:tblCellSpacing w:w="15" w:type="dxa"/>
                          </w:trPr>
                          <w:tc>
                            <w:tcPr>
                              <w:tcW w:w="0" w:type="auto"/>
                              <w:tcMar>
                                <w:top w:w="15" w:type="dxa"/>
                                <w:left w:w="15" w:type="dxa"/>
                                <w:bottom w:w="15" w:type="dxa"/>
                                <w:right w:w="15" w:type="dxa"/>
                              </w:tcMar>
                              <w:vAlign w:val="center"/>
                              <w:hideMark/>
                            </w:tcPr>
                            <w:p w14:paraId="44A5B887"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hyperlink w:history="1">
                                <w:r>
                                  <w:rPr>
                                    <w:rFonts w:ascii="Arial" w:eastAsia="Times New Roman" w:hAnsi="Arial" w:cs="Arial"/>
                                    <w:b/>
                                    <w:bCs/>
                                    <w:color w:val="0000FF"/>
                                    <w:sz w:val="28"/>
                                    <w:szCs w:val="28"/>
                                    <w:u w:val="single"/>
                                    <w:lang w:eastAsia="tr-TR"/>
                                  </w:rPr>
                                  <w:t>KESİLMİŞ BİR AĞAÇ GİBİ</w:t>
                                </w:r>
                              </w:hyperlink>
                            </w:p>
                            <w:p w14:paraId="24A4DD4D"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000000"/>
                                  <w:sz w:val="24"/>
                                  <w:szCs w:val="24"/>
                                  <w:lang w:eastAsia="tr-TR"/>
                                </w:rPr>
                                <w:t xml:space="preserve">Çekimlerine 2021 yılı içerisinde başlanması planlanan “Kesilmiş Bir Ağaç Gibi” filminin ön hazırlıkları sürüyor. Kültür ve Turizm Bakanlığı Sinema Genel Müdürlüğü’nden destek alan ve 12 Punto TRT Senaryo Günleri kapsamında Ortak Yapım Ödülü’ne layık görüldü. Berlin Ortak Yapım Marketi ve </w:t>
                              </w:r>
                              <w:proofErr w:type="spellStart"/>
                              <w:r>
                                <w:rPr>
                                  <w:rFonts w:ascii="Arial" w:eastAsia="Times New Roman" w:hAnsi="Arial" w:cs="Arial"/>
                                  <w:color w:val="000000"/>
                                  <w:sz w:val="24"/>
                                  <w:szCs w:val="24"/>
                                  <w:lang w:eastAsia="tr-TR"/>
                                </w:rPr>
                                <w:t>Cinelink’e</w:t>
                              </w:r>
                              <w:proofErr w:type="spellEnd"/>
                              <w:r>
                                <w:rPr>
                                  <w:rFonts w:ascii="Arial" w:eastAsia="Times New Roman" w:hAnsi="Arial" w:cs="Arial"/>
                                  <w:color w:val="000000"/>
                                  <w:sz w:val="24"/>
                                  <w:szCs w:val="24"/>
                                  <w:lang w:eastAsia="tr-TR"/>
                                </w:rPr>
                                <w:t xml:space="preserve"> seçilmesinin yanı sıra </w:t>
                              </w:r>
                              <w:proofErr w:type="spellStart"/>
                              <w:r>
                                <w:rPr>
                                  <w:rFonts w:ascii="Arial" w:eastAsia="Times New Roman" w:hAnsi="Arial" w:cs="Arial"/>
                                  <w:color w:val="000000"/>
                                  <w:sz w:val="24"/>
                                  <w:szCs w:val="24"/>
                                  <w:lang w:eastAsia="tr-TR"/>
                                </w:rPr>
                                <w:t>CINEMED’den</w:t>
                              </w:r>
                              <w:proofErr w:type="spellEnd"/>
                              <w:r>
                                <w:rPr>
                                  <w:rFonts w:ascii="Arial" w:eastAsia="Times New Roman" w:hAnsi="Arial" w:cs="Arial"/>
                                  <w:color w:val="000000"/>
                                  <w:sz w:val="24"/>
                                  <w:szCs w:val="24"/>
                                  <w:lang w:eastAsia="tr-TR"/>
                                </w:rPr>
                                <w:t xml:space="preserve"> CNC ödülü alan "Kesilmiş Bir Ağaç </w:t>
                              </w:r>
                              <w:proofErr w:type="spellStart"/>
                              <w:r>
                                <w:rPr>
                                  <w:rFonts w:ascii="Arial" w:eastAsia="Times New Roman" w:hAnsi="Arial" w:cs="Arial"/>
                                  <w:color w:val="000000"/>
                                  <w:sz w:val="24"/>
                                  <w:szCs w:val="24"/>
                                  <w:lang w:eastAsia="tr-TR"/>
                                </w:rPr>
                                <w:t>Gibi"nin</w:t>
                              </w:r>
                              <w:proofErr w:type="spellEnd"/>
                              <w:r>
                                <w:rPr>
                                  <w:rFonts w:ascii="Arial" w:eastAsia="Times New Roman" w:hAnsi="Arial" w:cs="Arial"/>
                                  <w:color w:val="000000"/>
                                  <w:sz w:val="24"/>
                                  <w:szCs w:val="24"/>
                                  <w:lang w:eastAsia="tr-TR"/>
                                </w:rPr>
                                <w:t xml:space="preserve"> yönetmenliğini Tunç Davut, senarist ve yapımcılığını Sinem Altındağ üstleniyor. Orta sınıf bir ailenin yaşadıkları ile mülteci sorununu bir arada işlendiği filmin İzmir’de farklı ilçelerde çekilmesi planlanıyor. </w:t>
                              </w:r>
                              <w:proofErr w:type="spellStart"/>
                              <w:r>
                                <w:rPr>
                                  <w:rFonts w:ascii="Arial" w:eastAsia="Times New Roman" w:hAnsi="Arial" w:cs="Arial"/>
                                  <w:color w:val="000000"/>
                                  <w:sz w:val="24"/>
                                  <w:szCs w:val="24"/>
                                  <w:lang w:eastAsia="tr-TR"/>
                                </w:rPr>
                                <w:t>Tekhne</w:t>
                              </w:r>
                              <w:proofErr w:type="spellEnd"/>
                              <w:r>
                                <w:rPr>
                                  <w:rFonts w:ascii="Arial" w:eastAsia="Times New Roman" w:hAnsi="Arial" w:cs="Arial"/>
                                  <w:color w:val="000000"/>
                                  <w:sz w:val="24"/>
                                  <w:szCs w:val="24"/>
                                  <w:lang w:eastAsia="tr-TR"/>
                                </w:rPr>
                                <w:t xml:space="preserve"> Film ekibine mekan araştırmaları konusunda İzmir Sinema Ofisi olarak bizler de destek veriyor, envanterimiz dışında yeni mekan keşifleriyle ve yerel bağlantı olanaklarıyla yanlarında oluyoruz.</w:t>
                              </w:r>
                              <w:r>
                                <w:rPr>
                                  <w:rFonts w:ascii="Times New Roman" w:eastAsia="Times New Roman" w:hAnsi="Times New Roman" w:cs="Times New Roman"/>
                                  <w:sz w:val="24"/>
                                  <w:szCs w:val="24"/>
                                  <w:lang w:eastAsia="tr-TR"/>
                                </w:rPr>
                                <w:br/>
                              </w:r>
                              <w:r>
                                <w:rPr>
                                  <w:rFonts w:ascii="Courier New" w:eastAsia="Times New Roman" w:hAnsi="Courier New" w:cs="Courier New"/>
                                  <w:color w:val="656565"/>
                                  <w:sz w:val="24"/>
                                  <w:szCs w:val="24"/>
                                  <w:lang w:eastAsia="tr-TR"/>
                                </w:rPr>
                                <w:t> </w:t>
                              </w:r>
                            </w:p>
                            <w:p w14:paraId="63CA86AC" w14:textId="4AD8AF01"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14:anchorId="215BE544" wp14:editId="33F7F758">
                                    <wp:extent cx="5731510" cy="3224530"/>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p>
                          </w:tc>
                        </w:tr>
                      </w:tbl>
                      <w:p w14:paraId="0EBB41D8" w14:textId="77777777" w:rsidR="00B8427E" w:rsidRDefault="00B8427E"/>
                    </w:tc>
                  </w:tr>
                </w:tbl>
                <w:p w14:paraId="7886DDB0"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186"/>
                  </w:tblGrid>
                  <w:tr w:rsidR="00B8427E" w14:paraId="74327608" w14:textId="77777777">
                    <w:trPr>
                      <w:tblCellSpacing w:w="15" w:type="dxa"/>
                      <w:hidden/>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6"/>
                        </w:tblGrid>
                        <w:tr w:rsidR="00B8427E" w14:paraId="66D4DA03" w14:textId="77777777">
                          <w:trPr>
                            <w:tblCellSpacing w:w="15" w:type="dxa"/>
                            <w:hidden/>
                          </w:trPr>
                          <w:tc>
                            <w:tcPr>
                              <w:tcW w:w="0" w:type="auto"/>
                              <w:tcMar>
                                <w:top w:w="15" w:type="dxa"/>
                                <w:left w:w="15" w:type="dxa"/>
                                <w:bottom w:w="15" w:type="dxa"/>
                                <w:right w:w="15" w:type="dxa"/>
                              </w:tcMar>
                              <w:vAlign w:val="center"/>
                              <w:hideMark/>
                            </w:tcPr>
                            <w:p w14:paraId="68F3AA30" w14:textId="77777777" w:rsidR="00B8427E" w:rsidRDefault="00B8427E">
                              <w:pPr>
                                <w:rPr>
                                  <w:rFonts w:ascii="Times New Roman" w:eastAsia="Times New Roman" w:hAnsi="Times New Roman" w:cs="Times New Roman"/>
                                  <w:vanish/>
                                  <w:sz w:val="24"/>
                                  <w:szCs w:val="24"/>
                                  <w:lang w:eastAsia="tr-TR"/>
                                </w:rPr>
                              </w:pPr>
                            </w:p>
                          </w:tc>
                        </w:tr>
                      </w:tbl>
                      <w:p w14:paraId="0EBC987C" w14:textId="77777777" w:rsidR="00B8427E" w:rsidRDefault="00B8427E"/>
                    </w:tc>
                  </w:tr>
                </w:tbl>
                <w:p w14:paraId="4EE6F875"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8846"/>
                  </w:tblGrid>
                  <w:tr w:rsidR="00B8427E" w14:paraId="2B3154F8" w14:textId="77777777">
                    <w:trPr>
                      <w:tblCellSpacing w:w="15" w:type="dxa"/>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8756"/>
                        </w:tblGrid>
                        <w:tr w:rsidR="00B8427E" w14:paraId="6F9C3237" w14:textId="77777777">
                          <w:trPr>
                            <w:tblCellSpacing w:w="15" w:type="dxa"/>
                          </w:trPr>
                          <w:tc>
                            <w:tcPr>
                              <w:tcW w:w="0" w:type="auto"/>
                              <w:tcMar>
                                <w:top w:w="15" w:type="dxa"/>
                                <w:left w:w="15" w:type="dxa"/>
                                <w:bottom w:w="15" w:type="dxa"/>
                                <w:right w:w="15" w:type="dxa"/>
                              </w:tcMar>
                              <w:vAlign w:val="center"/>
                              <w:hideMark/>
                            </w:tcPr>
                            <w:p w14:paraId="0DD67B8C" w14:textId="77777777" w:rsidR="00B8427E" w:rsidRDefault="00B8427E">
                              <w:pPr>
                                <w:spacing w:before="100" w:beforeAutospacing="1" w:after="100" w:afterAutospacing="1" w:line="240" w:lineRule="auto"/>
                                <w:rPr>
                                  <w:rFonts w:ascii="Arial" w:eastAsia="Times New Roman" w:hAnsi="Arial" w:cs="Arial"/>
                                  <w:sz w:val="24"/>
                                  <w:szCs w:val="24"/>
                                  <w:lang w:eastAsia="tr-TR"/>
                                </w:rPr>
                              </w:pPr>
                              <w:hyperlink w:history="1">
                                <w:r>
                                  <w:rPr>
                                    <w:rFonts w:ascii="Arial" w:eastAsia="Times New Roman" w:hAnsi="Arial" w:cs="Arial"/>
                                    <w:b/>
                                    <w:bCs/>
                                    <w:color w:val="0000FF"/>
                                    <w:sz w:val="28"/>
                                    <w:szCs w:val="28"/>
                                    <w:u w:val="single"/>
                                    <w:lang w:eastAsia="tr-TR"/>
                                  </w:rPr>
                                  <w:t>DEĞNEKTEN AT</w:t>
                                </w:r>
                              </w:hyperlink>
                            </w:p>
                            <w:p w14:paraId="784E5191" w14:textId="77777777" w:rsidR="00B8427E" w:rsidRDefault="00B8427E">
                              <w:pPr>
                                <w:spacing w:before="100" w:beforeAutospacing="1" w:after="100" w:afterAutospacing="1" w:line="240" w:lineRule="auto"/>
                                <w:rPr>
                                  <w:rFonts w:ascii="Arial" w:eastAsia="Times New Roman" w:hAnsi="Arial" w:cs="Arial"/>
                                  <w:sz w:val="24"/>
                                  <w:szCs w:val="24"/>
                                  <w:lang w:eastAsia="tr-TR"/>
                                </w:rPr>
                              </w:pPr>
                              <w:r>
                                <w:rPr>
                                  <w:rFonts w:ascii="Arial" w:eastAsia="Times New Roman" w:hAnsi="Arial" w:cs="Arial"/>
                                  <w:color w:val="000000"/>
                                  <w:sz w:val="24"/>
                                  <w:szCs w:val="24"/>
                                  <w:lang w:eastAsia="tr-TR"/>
                                </w:rPr>
                                <w:t>Senaryosunu Korhan Günay’ın yazdığı, yönetmenliğini Canan Çelik ile Korhan Günay’ın birlikte üstlendiği Değnekten At filminin ön hazırlıkları İzmir’de yaptıkları çocuk oyuncu seçmeleri ile başlamıştı. Çekim mekanları için araştırmaları süren filmin başrol oyuncuları da çocuklar olacak. Bir çocuğun annesine olan bağlılığı ve iyiye olan inancı üzerinden kendi iç dünyamıza bakacağımız “Değnekten At” filminin 2021 yılı içerisinde çekilmesi planlanıyor. Kültür ve Turizm Bakanlığı Sinema Genel Müdürlüğü’nden destek alan yapımın ön hazırlıkları sürüyor.</w:t>
                              </w:r>
                              <w:r>
                                <w:rPr>
                                  <w:rFonts w:ascii="Arial" w:eastAsia="Times New Roman" w:hAnsi="Arial" w:cs="Arial"/>
                                  <w:sz w:val="24"/>
                                  <w:szCs w:val="24"/>
                                  <w:lang w:eastAsia="tr-TR"/>
                                </w:rPr>
                                <w:br/>
                              </w:r>
                              <w:r>
                                <w:rPr>
                                  <w:rFonts w:ascii="Arial" w:eastAsia="Times New Roman" w:hAnsi="Arial" w:cs="Arial"/>
                                  <w:sz w:val="24"/>
                                  <w:szCs w:val="24"/>
                                  <w:lang w:eastAsia="tr-TR"/>
                                </w:rPr>
                                <w:br/>
                              </w:r>
                              <w:r>
                                <w:rPr>
                                  <w:rFonts w:ascii="Arial" w:eastAsia="Times New Roman" w:hAnsi="Arial" w:cs="Arial"/>
                                  <w:color w:val="656565"/>
                                  <w:sz w:val="24"/>
                                  <w:szCs w:val="24"/>
                                  <w:lang w:eastAsia="tr-TR"/>
                                </w:rPr>
                                <w:t> </w:t>
                              </w:r>
                            </w:p>
                          </w:tc>
                        </w:tr>
                      </w:tbl>
                      <w:p w14:paraId="563F62A3"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8756"/>
                        </w:tblGrid>
                        <w:tr w:rsidR="00B8427E" w14:paraId="234150BD" w14:textId="77777777">
                          <w:trPr>
                            <w:tblCellSpacing w:w="15" w:type="dxa"/>
                          </w:trPr>
                          <w:tc>
                            <w:tcPr>
                              <w:tcW w:w="0" w:type="auto"/>
                              <w:tcMar>
                                <w:top w:w="15" w:type="dxa"/>
                                <w:left w:w="15" w:type="dxa"/>
                                <w:bottom w:w="15" w:type="dxa"/>
                                <w:right w:w="15" w:type="dxa"/>
                              </w:tcMar>
                              <w:vAlign w:val="center"/>
                              <w:hideMark/>
                            </w:tcPr>
                            <w:p w14:paraId="58B7EE64" w14:textId="3C68CCC6" w:rsidR="00B8427E" w:rsidRDefault="00B8427E">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14:anchorId="5D771DCB" wp14:editId="24A72CA7">
                                    <wp:extent cx="5731510" cy="7886700"/>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886700"/>
                                            </a:xfrm>
                                            <a:prstGeom prst="rect">
                                              <a:avLst/>
                                            </a:prstGeom>
                                            <a:noFill/>
                                            <a:ln>
                                              <a:noFill/>
                                            </a:ln>
                                          </pic:spPr>
                                        </pic:pic>
                                      </a:graphicData>
                                    </a:graphic>
                                  </wp:inline>
                                </w:drawing>
                              </w:r>
                            </w:p>
                          </w:tc>
                        </w:tr>
                      </w:tbl>
                      <w:p w14:paraId="1BC33768" w14:textId="77777777" w:rsidR="00B8427E" w:rsidRDefault="00B8427E">
                        <w:pPr>
                          <w:spacing w:after="0"/>
                        </w:pPr>
                      </w:p>
                    </w:tc>
                  </w:tr>
                </w:tbl>
                <w:p w14:paraId="1E956CD0"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186"/>
                  </w:tblGrid>
                  <w:tr w:rsidR="00B8427E" w14:paraId="4008E63E" w14:textId="77777777">
                    <w:trPr>
                      <w:tblCellSpacing w:w="15" w:type="dxa"/>
                      <w:hidden/>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6"/>
                        </w:tblGrid>
                        <w:tr w:rsidR="00B8427E" w14:paraId="6556FE1B" w14:textId="77777777">
                          <w:trPr>
                            <w:tblCellSpacing w:w="15" w:type="dxa"/>
                            <w:hidden/>
                          </w:trPr>
                          <w:tc>
                            <w:tcPr>
                              <w:tcW w:w="0" w:type="auto"/>
                              <w:tcMar>
                                <w:top w:w="15" w:type="dxa"/>
                                <w:left w:w="15" w:type="dxa"/>
                                <w:bottom w:w="15" w:type="dxa"/>
                                <w:right w:w="15" w:type="dxa"/>
                              </w:tcMar>
                              <w:vAlign w:val="center"/>
                              <w:hideMark/>
                            </w:tcPr>
                            <w:p w14:paraId="657C1C4F" w14:textId="77777777" w:rsidR="00B8427E" w:rsidRDefault="00B8427E">
                              <w:pPr>
                                <w:rPr>
                                  <w:rFonts w:ascii="Times New Roman" w:eastAsia="Times New Roman" w:hAnsi="Times New Roman" w:cs="Times New Roman"/>
                                  <w:vanish/>
                                  <w:sz w:val="24"/>
                                  <w:szCs w:val="24"/>
                                  <w:lang w:eastAsia="tr-TR"/>
                                </w:rPr>
                              </w:pPr>
                            </w:p>
                          </w:tc>
                        </w:tr>
                      </w:tbl>
                      <w:p w14:paraId="555F31DE" w14:textId="77777777" w:rsidR="00B8427E" w:rsidRDefault="00B8427E"/>
                    </w:tc>
                  </w:tr>
                </w:tbl>
                <w:p w14:paraId="3075B523"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8846"/>
                  </w:tblGrid>
                  <w:tr w:rsidR="00B8427E" w14:paraId="12668058"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8756"/>
                        </w:tblGrid>
                        <w:tr w:rsidR="00B8427E" w14:paraId="784C0CA3" w14:textId="77777777">
                          <w:trPr>
                            <w:tblCellSpacing w:w="15" w:type="dxa"/>
                          </w:trPr>
                          <w:tc>
                            <w:tcPr>
                              <w:tcW w:w="0" w:type="auto"/>
                              <w:tcMar>
                                <w:top w:w="15" w:type="dxa"/>
                                <w:left w:w="15" w:type="dxa"/>
                                <w:bottom w:w="15" w:type="dxa"/>
                                <w:right w:w="15" w:type="dxa"/>
                              </w:tcMar>
                              <w:vAlign w:val="center"/>
                              <w:hideMark/>
                            </w:tcPr>
                            <w:p w14:paraId="2EB2C6AC" w14:textId="77777777" w:rsidR="00B8427E" w:rsidRDefault="00B8427E">
                              <w:pPr>
                                <w:spacing w:before="100" w:beforeAutospacing="1" w:after="100" w:afterAutospacing="1" w:line="240" w:lineRule="auto"/>
                                <w:rPr>
                                  <w:rFonts w:ascii="Times New Roman" w:eastAsia="Times New Roman" w:hAnsi="Times New Roman" w:cs="Times New Roman"/>
                                  <w:sz w:val="40"/>
                                  <w:szCs w:val="40"/>
                                  <w:lang w:eastAsia="tr-TR"/>
                                </w:rPr>
                              </w:pPr>
                              <w:r>
                                <w:rPr>
                                  <w:rFonts w:ascii="Arial" w:eastAsia="Times New Roman" w:hAnsi="Arial" w:cs="Arial"/>
                                  <w:b/>
                                  <w:bCs/>
                                  <w:color w:val="B22222"/>
                                  <w:sz w:val="40"/>
                                  <w:szCs w:val="40"/>
                                  <w:lang w:eastAsia="tr-TR"/>
                                </w:rPr>
                                <w:lastRenderedPageBreak/>
                                <w:t>AKADEMİ TANIŞMA TOPLANTILARIMIZ ÇEVRİMİÇİ ORTAMDA DEVAM EDİYOR</w:t>
                              </w:r>
                            </w:p>
                            <w:p w14:paraId="1B7C8EDA"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000000"/>
                                  <w:sz w:val="24"/>
                                  <w:szCs w:val="24"/>
                                  <w:lang w:eastAsia="tr-TR"/>
                                </w:rPr>
                                <w:t>İzmir’deki üniversitelerin sinema bölümlerinde görev yapan akademisyenlerle bir araya geldiğimiz tanışma toplantılarının ikincisi 10 Şubat tarihinde Yaşar Üniversitesi İletişim Fakültesi ile Sanat ve Tasarım Fakültesi’nden 13 akademisyenin katılımıyla gerçekleşti. İzmir Sinema Ofisi olarak İzmir’de prodüksiyonların çoğalması için nasıl işbirlikleri yapabileceğimize dair gösterdikleri ilgi ve keyifli sohbet için Yaşar Üniversitesi hocalarımıza teşekkürlerimizi sunarız.</w:t>
                              </w:r>
                            </w:p>
                            <w:p w14:paraId="1480F6EC"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000000"/>
                                  <w:sz w:val="24"/>
                                  <w:szCs w:val="24"/>
                                  <w:lang w:eastAsia="tr-TR"/>
                                </w:rPr>
                                <w:t>Akademisyenlerle yaptığımız bu toplantıların işbirliklerine dönüşerek devam edeceğini umuyoruz.</w:t>
                              </w:r>
                            </w:p>
                            <w:p w14:paraId="328D7847" w14:textId="509EEB50"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3DBEE883" wp14:editId="18780D32">
                                    <wp:extent cx="5731510" cy="3287395"/>
                                    <wp:effectExtent l="0" t="0" r="254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87395"/>
                                            </a:xfrm>
                                            <a:prstGeom prst="rect">
                                              <a:avLst/>
                                            </a:prstGeom>
                                            <a:noFill/>
                                            <a:ln>
                                              <a:noFill/>
                                            </a:ln>
                                          </pic:spPr>
                                        </pic:pic>
                                      </a:graphicData>
                                    </a:graphic>
                                  </wp:inline>
                                </w:drawing>
                              </w:r>
                            </w:p>
                          </w:tc>
                        </w:tr>
                      </w:tbl>
                      <w:p w14:paraId="188DC90C" w14:textId="77777777" w:rsidR="00B8427E" w:rsidRDefault="00B8427E"/>
                    </w:tc>
                  </w:tr>
                </w:tbl>
                <w:p w14:paraId="01565F2D"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186"/>
                  </w:tblGrid>
                  <w:tr w:rsidR="00B8427E" w14:paraId="590634F3" w14:textId="77777777">
                    <w:trPr>
                      <w:tblCellSpacing w:w="15" w:type="dxa"/>
                      <w:hidden/>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6"/>
                        </w:tblGrid>
                        <w:tr w:rsidR="00B8427E" w14:paraId="0874379E" w14:textId="77777777">
                          <w:trPr>
                            <w:tblCellSpacing w:w="15" w:type="dxa"/>
                            <w:hidden/>
                          </w:trPr>
                          <w:tc>
                            <w:tcPr>
                              <w:tcW w:w="0" w:type="auto"/>
                              <w:tcMar>
                                <w:top w:w="15" w:type="dxa"/>
                                <w:left w:w="15" w:type="dxa"/>
                                <w:bottom w:w="15" w:type="dxa"/>
                                <w:right w:w="15" w:type="dxa"/>
                              </w:tcMar>
                              <w:vAlign w:val="center"/>
                              <w:hideMark/>
                            </w:tcPr>
                            <w:p w14:paraId="698E0575" w14:textId="77777777" w:rsidR="00B8427E" w:rsidRDefault="00B8427E">
                              <w:pPr>
                                <w:rPr>
                                  <w:rFonts w:ascii="Times New Roman" w:eastAsia="Times New Roman" w:hAnsi="Times New Roman" w:cs="Times New Roman"/>
                                  <w:vanish/>
                                  <w:sz w:val="24"/>
                                  <w:szCs w:val="24"/>
                                  <w:lang w:eastAsia="tr-TR"/>
                                </w:rPr>
                              </w:pPr>
                            </w:p>
                          </w:tc>
                        </w:tr>
                      </w:tbl>
                      <w:p w14:paraId="6D866CBB" w14:textId="77777777" w:rsidR="00B8427E" w:rsidRDefault="00B8427E"/>
                    </w:tc>
                  </w:tr>
                </w:tbl>
                <w:p w14:paraId="5E2A2139"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4235"/>
                  </w:tblGrid>
                  <w:tr w:rsidR="00B8427E" w14:paraId="22AA451E"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4145"/>
                        </w:tblGrid>
                        <w:tr w:rsidR="00B8427E" w14:paraId="77D5BB3D"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shd w:val="clear" w:color="auto" w:fill="106D45"/>
                                <w:tblLook w:val="04A0" w:firstRow="1" w:lastRow="0" w:firstColumn="1" w:lastColumn="0" w:noHBand="0" w:noVBand="1"/>
                              </w:tblPr>
                              <w:tblGrid>
                                <w:gridCol w:w="4055"/>
                              </w:tblGrid>
                              <w:tr w:rsidR="00B8427E" w14:paraId="47A0247D" w14:textId="77777777">
                                <w:trPr>
                                  <w:tblCellSpacing w:w="15" w:type="dxa"/>
                                </w:trPr>
                                <w:tc>
                                  <w:tcPr>
                                    <w:tcW w:w="0" w:type="auto"/>
                                    <w:shd w:val="clear" w:color="auto" w:fill="106D45"/>
                                    <w:tcMar>
                                      <w:top w:w="15" w:type="dxa"/>
                                      <w:left w:w="15" w:type="dxa"/>
                                      <w:bottom w:w="15" w:type="dxa"/>
                                      <w:right w:w="15" w:type="dxa"/>
                                    </w:tcMar>
                                    <w:vAlign w:val="center"/>
                                    <w:hideMark/>
                                  </w:tcPr>
                                  <w:p w14:paraId="11496479" w14:textId="77777777" w:rsidR="00B8427E" w:rsidRDefault="00B8427E">
                                    <w:pPr>
                                      <w:spacing w:after="0" w:line="240" w:lineRule="auto"/>
                                      <w:rPr>
                                        <w:rFonts w:ascii="Times New Roman" w:eastAsia="Times New Roman" w:hAnsi="Times New Roman" w:cs="Times New Roman"/>
                                        <w:sz w:val="32"/>
                                        <w:szCs w:val="32"/>
                                        <w:lang w:eastAsia="tr-TR"/>
                                      </w:rPr>
                                    </w:pPr>
                                    <w:r>
                                      <w:rPr>
                                        <w:rFonts w:ascii="Arial" w:eastAsia="Times New Roman" w:hAnsi="Arial" w:cs="Arial"/>
                                        <w:b/>
                                        <w:bCs/>
                                        <w:color w:val="F2F2F2"/>
                                        <w:sz w:val="32"/>
                                        <w:szCs w:val="32"/>
                                        <w:lang w:eastAsia="tr-TR"/>
                                      </w:rPr>
                                      <w:t> ESKİ İZMİR SİNEMALARI </w:t>
                                    </w:r>
                                  </w:p>
                                </w:tc>
                              </w:tr>
                            </w:tbl>
                            <w:p w14:paraId="65A4A188" w14:textId="77777777" w:rsidR="00B8427E" w:rsidRDefault="00B8427E"/>
                          </w:tc>
                        </w:tr>
                      </w:tbl>
                      <w:p w14:paraId="5D7D1562" w14:textId="77777777" w:rsidR="00B8427E" w:rsidRDefault="00B8427E"/>
                    </w:tc>
                  </w:tr>
                </w:tbl>
                <w:p w14:paraId="792A54AE"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8846"/>
                  </w:tblGrid>
                  <w:tr w:rsidR="00B8427E" w14:paraId="1259B034"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8756"/>
                        </w:tblGrid>
                        <w:tr w:rsidR="00B8427E" w14:paraId="51EAE011" w14:textId="77777777">
                          <w:trPr>
                            <w:tblCellSpacing w:w="15" w:type="dxa"/>
                          </w:trPr>
                          <w:tc>
                            <w:tcPr>
                              <w:tcW w:w="0" w:type="auto"/>
                              <w:tcMar>
                                <w:top w:w="15" w:type="dxa"/>
                                <w:left w:w="15" w:type="dxa"/>
                                <w:bottom w:w="15" w:type="dxa"/>
                                <w:right w:w="15" w:type="dxa"/>
                              </w:tcMar>
                              <w:vAlign w:val="center"/>
                              <w:hideMark/>
                            </w:tcPr>
                            <w:p w14:paraId="67FF8DAC" w14:textId="3C682661"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000000"/>
                                  <w:sz w:val="24"/>
                                  <w:szCs w:val="24"/>
                                  <w:lang w:eastAsia="tr-TR"/>
                                </w:rPr>
                                <w:t xml:space="preserve">İzmir’in sinema kültürünün 1920’lerin başından beri </w:t>
                              </w:r>
                              <w:proofErr w:type="spellStart"/>
                              <w:r>
                                <w:rPr>
                                  <w:rFonts w:ascii="Arial" w:eastAsia="Times New Roman" w:hAnsi="Arial" w:cs="Arial"/>
                                  <w:color w:val="000000"/>
                                  <w:sz w:val="24"/>
                                  <w:szCs w:val="24"/>
                                  <w:lang w:eastAsia="tr-TR"/>
                                </w:rPr>
                                <w:t>varolduğunu</w:t>
                              </w:r>
                              <w:proofErr w:type="spellEnd"/>
                              <w:r>
                                <w:rPr>
                                  <w:rFonts w:ascii="Arial" w:eastAsia="Times New Roman" w:hAnsi="Arial" w:cs="Arial"/>
                                  <w:color w:val="000000"/>
                                  <w:sz w:val="24"/>
                                  <w:szCs w:val="24"/>
                                  <w:lang w:eastAsia="tr-TR"/>
                                </w:rPr>
                                <w:t xml:space="preserve"> biliyoruz. Bu sinemaların ilki ve en önemlisi Kordon’daki Tayyare Sineması’ydı. Sadece İzmir değil Türkiye’nin de en iyi sinemalarından biri olan Tayyare Sineması o dönem Alsancak sakinleri ve o çevreye yakın izleyiciler tarafından tercih edilirdi. 1968 yılına kadar belediye tarafından pek çok işletmeciye kiralandı ve zaman zaman restore edildi. 536 koltuk kapasitesi olan Tayyare Sineması’nda kışın kalorifer, yazın vantilatör ve aspiratör çalışıyordu. Sahnesi, akustik özellikleriyle de Türkiye’nin önemli sinema salonlarından olduğu biliniyordu. Günümüzde artık </w:t>
                              </w:r>
                              <w:proofErr w:type="spellStart"/>
                              <w:r>
                                <w:rPr>
                                  <w:rFonts w:ascii="Arial" w:eastAsia="Times New Roman" w:hAnsi="Arial" w:cs="Arial"/>
                                  <w:color w:val="000000"/>
                                  <w:sz w:val="24"/>
                                  <w:szCs w:val="24"/>
                                  <w:lang w:eastAsia="tr-TR"/>
                                </w:rPr>
                                <w:t>varolmasa</w:t>
                              </w:r>
                              <w:proofErr w:type="spellEnd"/>
                              <w:r>
                                <w:rPr>
                                  <w:rFonts w:ascii="Arial" w:eastAsia="Times New Roman" w:hAnsi="Arial" w:cs="Arial"/>
                                  <w:color w:val="000000"/>
                                  <w:sz w:val="24"/>
                                  <w:szCs w:val="24"/>
                                  <w:lang w:eastAsia="tr-TR"/>
                                </w:rPr>
                                <w:t xml:space="preserve"> da Tayyare Sineması İzmir kültür sanat kültürüne katkılarından ötürü her zaman minnetle anılır.</w:t>
                              </w:r>
                              <w:r>
                                <w:rPr>
                                  <w:rFonts w:ascii="Times New Roman" w:eastAsia="Times New Roman" w:hAnsi="Times New Roman" w:cs="Times New Roman"/>
                                  <w:sz w:val="24"/>
                                  <w:szCs w:val="24"/>
                                  <w:lang w:eastAsia="tr-TR"/>
                                </w:rPr>
                                <w:br/>
                              </w:r>
                              <w:r>
                                <w:rPr>
                                  <w:rFonts w:ascii="Times New Roman" w:eastAsia="Times New Roman" w:hAnsi="Times New Roman" w:cs="Times New Roman"/>
                                  <w:sz w:val="24"/>
                                  <w:szCs w:val="24"/>
                                  <w:lang w:eastAsia="tr-TR"/>
                                </w:rPr>
                                <w:lastRenderedPageBreak/>
                                <w:br/>
                              </w:r>
                              <w:r>
                                <w:rPr>
                                  <w:rFonts w:ascii="Times New Roman" w:eastAsia="Times New Roman" w:hAnsi="Times New Roman" w:cs="Times New Roman"/>
                                  <w:noProof/>
                                  <w:sz w:val="24"/>
                                  <w:szCs w:val="24"/>
                                  <w:lang w:eastAsia="tr-TR"/>
                                </w:rPr>
                                <w:drawing>
                                  <wp:inline distT="0" distB="0" distL="0" distR="0" wp14:anchorId="5FEAB56A" wp14:editId="6416091A">
                                    <wp:extent cx="5715000" cy="37230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723005"/>
                                            </a:xfrm>
                                            <a:prstGeom prst="rect">
                                              <a:avLst/>
                                            </a:prstGeom>
                                            <a:noFill/>
                                            <a:ln>
                                              <a:noFill/>
                                            </a:ln>
                                          </pic:spPr>
                                        </pic:pic>
                                      </a:graphicData>
                                    </a:graphic>
                                  </wp:inline>
                                </w:drawing>
                              </w:r>
                            </w:p>
                          </w:tc>
                        </w:tr>
                      </w:tbl>
                      <w:p w14:paraId="3AA2CB2F" w14:textId="77777777" w:rsidR="00B8427E" w:rsidRDefault="00B8427E"/>
                    </w:tc>
                  </w:tr>
                </w:tbl>
                <w:p w14:paraId="15C98479"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186"/>
                  </w:tblGrid>
                  <w:tr w:rsidR="00B8427E" w14:paraId="6347694B" w14:textId="77777777">
                    <w:trPr>
                      <w:tblCellSpacing w:w="15" w:type="dxa"/>
                      <w:hidden/>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6"/>
                        </w:tblGrid>
                        <w:tr w:rsidR="00B8427E" w14:paraId="68BDA06C" w14:textId="77777777">
                          <w:trPr>
                            <w:tblCellSpacing w:w="15" w:type="dxa"/>
                            <w:hidden/>
                          </w:trPr>
                          <w:tc>
                            <w:tcPr>
                              <w:tcW w:w="0" w:type="auto"/>
                              <w:tcMar>
                                <w:top w:w="15" w:type="dxa"/>
                                <w:left w:w="15" w:type="dxa"/>
                                <w:bottom w:w="15" w:type="dxa"/>
                                <w:right w:w="15" w:type="dxa"/>
                              </w:tcMar>
                              <w:vAlign w:val="center"/>
                              <w:hideMark/>
                            </w:tcPr>
                            <w:p w14:paraId="6EEBD7AB" w14:textId="77777777" w:rsidR="00B8427E" w:rsidRDefault="00B8427E">
                              <w:pPr>
                                <w:rPr>
                                  <w:rFonts w:ascii="Times New Roman" w:eastAsia="Times New Roman" w:hAnsi="Times New Roman" w:cs="Times New Roman"/>
                                  <w:vanish/>
                                  <w:sz w:val="24"/>
                                  <w:szCs w:val="24"/>
                                  <w:lang w:eastAsia="tr-TR"/>
                                </w:rPr>
                              </w:pPr>
                            </w:p>
                          </w:tc>
                        </w:tr>
                      </w:tbl>
                      <w:p w14:paraId="4DC03F40" w14:textId="77777777" w:rsidR="00B8427E" w:rsidRDefault="00B8427E"/>
                    </w:tc>
                  </w:tr>
                </w:tbl>
                <w:p w14:paraId="459F436E"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4812"/>
                  </w:tblGrid>
                  <w:tr w:rsidR="00B8427E" w14:paraId="36915588"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4722"/>
                        </w:tblGrid>
                        <w:tr w:rsidR="00B8427E" w14:paraId="2FD3A8D2" w14:textId="77777777">
                          <w:trPr>
                            <w:tblCellSpacing w:w="15" w:type="dxa"/>
                          </w:trPr>
                          <w:tc>
                            <w:tcPr>
                              <w:tcW w:w="0" w:type="auto"/>
                              <w:tcMar>
                                <w:top w:w="15" w:type="dxa"/>
                                <w:left w:w="15" w:type="dxa"/>
                                <w:bottom w:w="15" w:type="dxa"/>
                                <w:right w:w="15" w:type="dxa"/>
                              </w:tcMar>
                              <w:vAlign w:val="center"/>
                              <w:hideMark/>
                            </w:tcPr>
                            <w:tbl>
                              <w:tblPr>
                                <w:tblW w:w="0" w:type="auto"/>
                                <w:tblCellSpacing w:w="15" w:type="dxa"/>
                                <w:shd w:val="clear" w:color="auto" w:fill="2A4C86"/>
                                <w:tblLook w:val="04A0" w:firstRow="1" w:lastRow="0" w:firstColumn="1" w:lastColumn="0" w:noHBand="0" w:noVBand="1"/>
                              </w:tblPr>
                              <w:tblGrid>
                                <w:gridCol w:w="4632"/>
                              </w:tblGrid>
                              <w:tr w:rsidR="00B8427E" w14:paraId="08958170" w14:textId="77777777">
                                <w:trPr>
                                  <w:tblCellSpacing w:w="15" w:type="dxa"/>
                                </w:trPr>
                                <w:tc>
                                  <w:tcPr>
                                    <w:tcW w:w="0" w:type="auto"/>
                                    <w:shd w:val="clear" w:color="auto" w:fill="2A4C86"/>
                                    <w:tcMar>
                                      <w:top w:w="15" w:type="dxa"/>
                                      <w:left w:w="15" w:type="dxa"/>
                                      <w:bottom w:w="15" w:type="dxa"/>
                                      <w:right w:w="15" w:type="dxa"/>
                                    </w:tcMar>
                                    <w:vAlign w:val="center"/>
                                    <w:hideMark/>
                                  </w:tcPr>
                                  <w:p w14:paraId="09EA9CFE" w14:textId="77777777" w:rsidR="00B8427E" w:rsidRDefault="00B8427E">
                                    <w:pPr>
                                      <w:spacing w:after="0" w:line="240" w:lineRule="auto"/>
                                      <w:rPr>
                                        <w:rFonts w:ascii="Times New Roman" w:eastAsia="Times New Roman" w:hAnsi="Times New Roman" w:cs="Times New Roman"/>
                                        <w:sz w:val="24"/>
                                        <w:szCs w:val="24"/>
                                        <w:lang w:eastAsia="tr-TR"/>
                                      </w:rPr>
                                    </w:pPr>
                                    <w:r>
                                      <w:rPr>
                                        <w:rFonts w:ascii="Arial" w:eastAsia="Times New Roman" w:hAnsi="Arial" w:cs="Arial"/>
                                        <w:b/>
                                        <w:bCs/>
                                        <w:color w:val="F2F2F2"/>
                                        <w:sz w:val="28"/>
                                        <w:szCs w:val="28"/>
                                        <w:lang w:eastAsia="tr-TR"/>
                                      </w:rPr>
                                      <w:t>İZMİR’DEN İLHAM ALAN FİLMLER</w:t>
                                    </w:r>
                                  </w:p>
                                </w:tc>
                              </w:tr>
                            </w:tbl>
                            <w:p w14:paraId="6A934BE6" w14:textId="77777777" w:rsidR="00B8427E" w:rsidRDefault="00B8427E"/>
                          </w:tc>
                        </w:tr>
                      </w:tbl>
                      <w:p w14:paraId="66005A33" w14:textId="77777777" w:rsidR="00B8427E" w:rsidRDefault="00B8427E"/>
                    </w:tc>
                  </w:tr>
                </w:tbl>
                <w:p w14:paraId="008B17AE"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8846"/>
                  </w:tblGrid>
                  <w:tr w:rsidR="00B8427E" w14:paraId="03968186" w14:textId="77777777">
                    <w:trPr>
                      <w:tblCellSpacing w:w="15" w:type="dxa"/>
                    </w:trPr>
                    <w:tc>
                      <w:tcPr>
                        <w:tcW w:w="0" w:type="auto"/>
                        <w:tcMar>
                          <w:top w:w="15" w:type="dxa"/>
                          <w:left w:w="15" w:type="dxa"/>
                          <w:bottom w:w="15" w:type="dxa"/>
                          <w:right w:w="15" w:type="dxa"/>
                        </w:tcMar>
                        <w:vAlign w:val="center"/>
                      </w:tcPr>
                      <w:tbl>
                        <w:tblPr>
                          <w:tblW w:w="0" w:type="auto"/>
                          <w:tblCellSpacing w:w="15" w:type="dxa"/>
                          <w:tblLook w:val="04A0" w:firstRow="1" w:lastRow="0" w:firstColumn="1" w:lastColumn="0" w:noHBand="0" w:noVBand="1"/>
                        </w:tblPr>
                        <w:tblGrid>
                          <w:gridCol w:w="8756"/>
                        </w:tblGrid>
                        <w:tr w:rsidR="00B8427E" w14:paraId="4EB60125" w14:textId="77777777">
                          <w:trPr>
                            <w:tblCellSpacing w:w="15" w:type="dxa"/>
                          </w:trPr>
                          <w:tc>
                            <w:tcPr>
                              <w:tcW w:w="0" w:type="auto"/>
                              <w:tcMar>
                                <w:top w:w="15" w:type="dxa"/>
                                <w:left w:w="15" w:type="dxa"/>
                                <w:bottom w:w="15" w:type="dxa"/>
                                <w:right w:w="15" w:type="dxa"/>
                              </w:tcMar>
                              <w:vAlign w:val="center"/>
                              <w:hideMark/>
                            </w:tcPr>
                            <w:p w14:paraId="73181672"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b/>
                                  <w:bCs/>
                                  <w:color w:val="000000"/>
                                  <w:sz w:val="24"/>
                                  <w:szCs w:val="24"/>
                                  <w:lang w:eastAsia="tr-TR"/>
                                </w:rPr>
                                <w:t>Masumiyet (1997)</w:t>
                              </w:r>
                            </w:p>
                            <w:p w14:paraId="7E220202"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000000"/>
                                  <w:sz w:val="24"/>
                                  <w:szCs w:val="24"/>
                                  <w:lang w:eastAsia="tr-TR"/>
                                </w:rPr>
                                <w:t xml:space="preserve">Zeki </w:t>
                              </w:r>
                              <w:proofErr w:type="spellStart"/>
                              <w:r>
                                <w:rPr>
                                  <w:rFonts w:ascii="Arial" w:eastAsia="Times New Roman" w:hAnsi="Arial" w:cs="Arial"/>
                                  <w:color w:val="000000"/>
                                  <w:sz w:val="24"/>
                                  <w:szCs w:val="24"/>
                                  <w:lang w:eastAsia="tr-TR"/>
                                </w:rPr>
                                <w:t>Demirkubuz’un</w:t>
                              </w:r>
                              <w:proofErr w:type="spellEnd"/>
                              <w:r>
                                <w:rPr>
                                  <w:rFonts w:ascii="Arial" w:eastAsia="Times New Roman" w:hAnsi="Arial" w:cs="Arial"/>
                                  <w:color w:val="000000"/>
                                  <w:sz w:val="24"/>
                                  <w:szCs w:val="24"/>
                                  <w:lang w:eastAsia="tr-TR"/>
                                </w:rPr>
                                <w:t xml:space="preserve"> ikinci filmi Masumiyet 1997 yılında, İzmir’de çekildi. Film Konak, </w:t>
                              </w:r>
                              <w:proofErr w:type="spellStart"/>
                              <w:r>
                                <w:rPr>
                                  <w:rFonts w:ascii="Arial" w:eastAsia="Times New Roman" w:hAnsi="Arial" w:cs="Arial"/>
                                  <w:color w:val="000000"/>
                                  <w:sz w:val="24"/>
                                  <w:szCs w:val="24"/>
                                  <w:lang w:eastAsia="tr-TR"/>
                                </w:rPr>
                                <w:t>Kemeraltı</w:t>
                              </w:r>
                              <w:proofErr w:type="spellEnd"/>
                              <w:r>
                                <w:rPr>
                                  <w:rFonts w:ascii="Arial" w:eastAsia="Times New Roman" w:hAnsi="Arial" w:cs="Arial"/>
                                  <w:color w:val="000000"/>
                                  <w:sz w:val="24"/>
                                  <w:szCs w:val="24"/>
                                  <w:lang w:eastAsia="tr-TR"/>
                                </w:rPr>
                                <w:t xml:space="preserve"> ve </w:t>
                              </w:r>
                              <w:proofErr w:type="spellStart"/>
                              <w:r>
                                <w:rPr>
                                  <w:rFonts w:ascii="Arial" w:eastAsia="Times New Roman" w:hAnsi="Arial" w:cs="Arial"/>
                                  <w:color w:val="000000"/>
                                  <w:sz w:val="24"/>
                                  <w:szCs w:val="24"/>
                                  <w:lang w:eastAsia="tr-TR"/>
                                </w:rPr>
                                <w:t>Basmane’nin</w:t>
                              </w:r>
                              <w:proofErr w:type="spellEnd"/>
                              <w:r>
                                <w:rPr>
                                  <w:rFonts w:ascii="Arial" w:eastAsia="Times New Roman" w:hAnsi="Arial" w:cs="Arial"/>
                                  <w:color w:val="000000"/>
                                  <w:sz w:val="24"/>
                                  <w:szCs w:val="24"/>
                                  <w:lang w:eastAsia="tr-TR"/>
                                </w:rPr>
                                <w:t xml:space="preserve"> farklı mekanlarında geçiyor.</w:t>
                              </w:r>
                            </w:p>
                            <w:p w14:paraId="79B3EFFF"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000000"/>
                                  <w:sz w:val="24"/>
                                  <w:szCs w:val="24"/>
                                  <w:lang w:eastAsia="tr-TR"/>
                                </w:rPr>
                                <w:t xml:space="preserve">Senaryosu da Zeki </w:t>
                              </w:r>
                              <w:proofErr w:type="spellStart"/>
                              <w:r>
                                <w:rPr>
                                  <w:rFonts w:ascii="Arial" w:eastAsia="Times New Roman" w:hAnsi="Arial" w:cs="Arial"/>
                                  <w:color w:val="000000"/>
                                  <w:sz w:val="24"/>
                                  <w:szCs w:val="24"/>
                                  <w:lang w:eastAsia="tr-TR"/>
                                </w:rPr>
                                <w:t>Demirkubuz’a</w:t>
                              </w:r>
                              <w:proofErr w:type="spellEnd"/>
                              <w:r>
                                <w:rPr>
                                  <w:rFonts w:ascii="Arial" w:eastAsia="Times New Roman" w:hAnsi="Arial" w:cs="Arial"/>
                                  <w:color w:val="000000"/>
                                  <w:sz w:val="24"/>
                                  <w:szCs w:val="24"/>
                                  <w:lang w:eastAsia="tr-TR"/>
                                </w:rPr>
                                <w:t xml:space="preserve"> ait olan filmin hikayesi hapisten yeni çıkan Yusuf’un ablasını ziyarete gelmesi ile başlıyor. Eski bir hesaplaşma yüzünden ablasının yanından kaçan Yusuf harap bir otele yerleşiyor ve orada tanıştığı tuhaf bir aile ile yolları kesişiyor. Yusuf’un bu aile ile kurduğu ilişki ise önce umut sonra bir kader hikayesine dönüşüyor.</w:t>
                              </w:r>
                            </w:p>
                            <w:p w14:paraId="070B11C9" w14:textId="77777777" w:rsidR="00B8427E" w:rsidRDefault="00B8427E">
                              <w:pPr>
                                <w:spacing w:before="100" w:beforeAutospacing="1" w:after="100" w:afterAutospacing="1" w:line="240" w:lineRule="auto"/>
                                <w:rPr>
                                  <w:rFonts w:ascii="Times New Roman" w:eastAsia="Times New Roman" w:hAnsi="Times New Roman" w:cs="Times New Roman"/>
                                  <w:sz w:val="24"/>
                                  <w:szCs w:val="24"/>
                                  <w:lang w:eastAsia="tr-TR"/>
                                </w:rPr>
                              </w:pPr>
                              <w:r>
                                <w:rPr>
                                  <w:rFonts w:ascii="Arial" w:eastAsia="Times New Roman" w:hAnsi="Arial" w:cs="Arial"/>
                                  <w:color w:val="000000"/>
                                  <w:sz w:val="24"/>
                                  <w:szCs w:val="24"/>
                                  <w:lang w:eastAsia="tr-TR"/>
                                </w:rPr>
                                <w:t>Başrollerinde Güven Kıraç, Haluk Bilginer ve Derya Alabora’nın yer aldığı film, Venedik Film Festivali, İstanbul Uluslararası Film Festivali, Antalya Altın Portakal Film Festivali ve Adana Film Festivali başta olmak üzere pek çok festivalde toplam 16  festivalde 38 ödül kazandı.</w:t>
                              </w:r>
                            </w:p>
                          </w:tc>
                        </w:tr>
                      </w:tbl>
                      <w:p w14:paraId="3756B9F7"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8756"/>
                        </w:tblGrid>
                        <w:tr w:rsidR="00B8427E" w14:paraId="6192558A" w14:textId="77777777">
                          <w:trPr>
                            <w:tblCellSpacing w:w="15" w:type="dxa"/>
                          </w:trPr>
                          <w:tc>
                            <w:tcPr>
                              <w:tcW w:w="0" w:type="auto"/>
                              <w:tcMar>
                                <w:top w:w="15" w:type="dxa"/>
                                <w:left w:w="15" w:type="dxa"/>
                                <w:bottom w:w="15" w:type="dxa"/>
                                <w:right w:w="15" w:type="dxa"/>
                              </w:tcMar>
                              <w:vAlign w:val="center"/>
                              <w:hideMark/>
                            </w:tcPr>
                            <w:p w14:paraId="15290430" w14:textId="1B886A35" w:rsidR="00B8427E" w:rsidRDefault="00B8427E">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br/>
                              </w:r>
                              <w:r>
                                <w:rPr>
                                  <w:rFonts w:ascii="Times New Roman" w:eastAsia="Times New Roman" w:hAnsi="Times New Roman" w:cs="Times New Roman"/>
                                  <w:sz w:val="24"/>
                                  <w:szCs w:val="24"/>
                                  <w:lang w:eastAsia="tr-TR"/>
                                </w:rPr>
                                <w:br/>
                              </w:r>
                              <w:r>
                                <w:rPr>
                                  <w:rFonts w:ascii="Times New Roman" w:eastAsia="Times New Roman" w:hAnsi="Times New Roman" w:cs="Times New Roman"/>
                                  <w:noProof/>
                                  <w:sz w:val="24"/>
                                  <w:szCs w:val="24"/>
                                  <w:lang w:eastAsia="tr-TR"/>
                                </w:rPr>
                                <w:drawing>
                                  <wp:inline distT="0" distB="0" distL="0" distR="0" wp14:anchorId="4A3E9CD1" wp14:editId="3F96E97E">
                                    <wp:extent cx="5507990" cy="77781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7990" cy="7778115"/>
                                            </a:xfrm>
                                            <a:prstGeom prst="rect">
                                              <a:avLst/>
                                            </a:prstGeom>
                                            <a:noFill/>
                                            <a:ln>
                                              <a:noFill/>
                                            </a:ln>
                                          </pic:spPr>
                                        </pic:pic>
                                      </a:graphicData>
                                    </a:graphic>
                                  </wp:inline>
                                </w:drawing>
                              </w:r>
                            </w:p>
                          </w:tc>
                        </w:tr>
                      </w:tbl>
                      <w:p w14:paraId="45E88080" w14:textId="77777777" w:rsidR="00B8427E" w:rsidRDefault="00B8427E">
                        <w:pPr>
                          <w:spacing w:after="0"/>
                        </w:pPr>
                      </w:p>
                    </w:tc>
                  </w:tr>
                </w:tbl>
                <w:p w14:paraId="3FF3AF0C"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186"/>
                  </w:tblGrid>
                  <w:tr w:rsidR="00B8427E" w14:paraId="41A06011" w14:textId="77777777">
                    <w:trPr>
                      <w:tblCellSpacing w:w="15" w:type="dxa"/>
                      <w:hidden/>
                    </w:trPr>
                    <w:tc>
                      <w:tcPr>
                        <w:tcW w:w="0" w:type="auto"/>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96"/>
                        </w:tblGrid>
                        <w:tr w:rsidR="00B8427E" w14:paraId="4A365AD9" w14:textId="77777777">
                          <w:trPr>
                            <w:tblCellSpacing w:w="15" w:type="dxa"/>
                            <w:hidden/>
                          </w:trPr>
                          <w:tc>
                            <w:tcPr>
                              <w:tcW w:w="0" w:type="auto"/>
                              <w:tcMar>
                                <w:top w:w="15" w:type="dxa"/>
                                <w:left w:w="15" w:type="dxa"/>
                                <w:bottom w:w="15" w:type="dxa"/>
                                <w:right w:w="15" w:type="dxa"/>
                              </w:tcMar>
                              <w:vAlign w:val="center"/>
                              <w:hideMark/>
                            </w:tcPr>
                            <w:p w14:paraId="028F3023" w14:textId="77777777" w:rsidR="00B8427E" w:rsidRDefault="00B8427E">
                              <w:pPr>
                                <w:rPr>
                                  <w:rFonts w:ascii="Times New Roman" w:eastAsia="Times New Roman" w:hAnsi="Times New Roman" w:cs="Times New Roman"/>
                                  <w:vanish/>
                                  <w:sz w:val="24"/>
                                  <w:szCs w:val="24"/>
                                  <w:lang w:eastAsia="tr-TR"/>
                                </w:rPr>
                              </w:pPr>
                            </w:p>
                          </w:tc>
                        </w:tr>
                      </w:tbl>
                      <w:p w14:paraId="22481027" w14:textId="77777777" w:rsidR="00B8427E" w:rsidRDefault="00B8427E"/>
                    </w:tc>
                  </w:tr>
                </w:tbl>
                <w:p w14:paraId="409232FC" w14:textId="77777777" w:rsidR="00B8427E" w:rsidRDefault="00B8427E">
                  <w:pPr>
                    <w:spacing w:after="0" w:line="240" w:lineRule="auto"/>
                    <w:rPr>
                      <w:rFonts w:ascii="Times New Roman" w:eastAsia="Times New Roman" w:hAnsi="Times New Roman" w:cs="Times New Roman"/>
                      <w:vanish/>
                      <w:sz w:val="24"/>
                      <w:szCs w:val="24"/>
                      <w:lang w:eastAsia="tr-TR"/>
                    </w:rPr>
                  </w:pPr>
                </w:p>
                <w:tbl>
                  <w:tblPr>
                    <w:tblW w:w="0" w:type="auto"/>
                    <w:tblCellSpacing w:w="15" w:type="dxa"/>
                    <w:tblLook w:val="04A0" w:firstRow="1" w:lastRow="0" w:firstColumn="1" w:lastColumn="0" w:noHBand="0" w:noVBand="1"/>
                  </w:tblPr>
                  <w:tblGrid>
                    <w:gridCol w:w="96"/>
                  </w:tblGrid>
                  <w:tr w:rsidR="00B8427E" w14:paraId="6D7D69C9" w14:textId="77777777">
                    <w:trPr>
                      <w:tblCellSpacing w:w="15" w:type="dxa"/>
                    </w:trPr>
                    <w:tc>
                      <w:tcPr>
                        <w:tcW w:w="0" w:type="auto"/>
                        <w:tcMar>
                          <w:top w:w="15" w:type="dxa"/>
                          <w:left w:w="15" w:type="dxa"/>
                          <w:bottom w:w="15" w:type="dxa"/>
                          <w:right w:w="15" w:type="dxa"/>
                        </w:tcMar>
                        <w:vAlign w:val="center"/>
                      </w:tcPr>
                      <w:p w14:paraId="43BAB9F9" w14:textId="77777777" w:rsidR="00B8427E" w:rsidRDefault="00B8427E">
                        <w:pPr>
                          <w:spacing w:after="0" w:line="240" w:lineRule="auto"/>
                          <w:rPr>
                            <w:rFonts w:ascii="Times New Roman" w:eastAsia="Times New Roman" w:hAnsi="Times New Roman" w:cs="Times New Roman"/>
                            <w:sz w:val="24"/>
                            <w:szCs w:val="24"/>
                            <w:lang w:eastAsia="tr-TR"/>
                          </w:rPr>
                        </w:pPr>
                      </w:p>
                    </w:tc>
                  </w:tr>
                </w:tbl>
                <w:p w14:paraId="7F50262C" w14:textId="77777777" w:rsidR="00B8427E" w:rsidRDefault="00B8427E">
                  <w:pPr>
                    <w:spacing w:after="0" w:line="240" w:lineRule="auto"/>
                    <w:rPr>
                      <w:rFonts w:ascii="Times New Roman" w:eastAsia="Times New Roman" w:hAnsi="Times New Roman" w:cs="Times New Roman"/>
                      <w:vanish/>
                      <w:sz w:val="24"/>
                      <w:szCs w:val="24"/>
                      <w:lang w:eastAsia="tr-TR"/>
                    </w:rPr>
                  </w:pPr>
                </w:p>
              </w:tc>
            </w:tr>
          </w:tbl>
          <w:p w14:paraId="55791449" w14:textId="77777777" w:rsidR="00B8427E" w:rsidRDefault="00B8427E"/>
        </w:tc>
      </w:tr>
    </w:tbl>
    <w:p w14:paraId="6ADC9F8F" w14:textId="77777777" w:rsidR="00B8427E" w:rsidRDefault="00B8427E" w:rsidP="00B8427E">
      <w:pPr>
        <w:spacing w:after="240" w:line="240" w:lineRule="auto"/>
        <w:rPr>
          <w:rFonts w:ascii="Times New Roman" w:eastAsia="Times New Roman" w:hAnsi="Times New Roman" w:cs="Times New Roman"/>
          <w:sz w:val="24"/>
          <w:szCs w:val="24"/>
          <w:lang w:eastAsia="tr-TR"/>
        </w:rPr>
      </w:pPr>
    </w:p>
    <w:p w14:paraId="26BD30B8" w14:textId="005B13A0" w:rsidR="0086636E" w:rsidRPr="00B8427E" w:rsidRDefault="0086636E" w:rsidP="00B8427E"/>
    <w:sectPr w:rsidR="0086636E" w:rsidRPr="00B842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36E"/>
    <w:rsid w:val="006B0604"/>
    <w:rsid w:val="0086636E"/>
    <w:rsid w:val="00B842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907CC"/>
  <w15:chartTrackingRefBased/>
  <w15:docId w15:val="{E30F037D-A6DB-4DA6-87E5-39363ED8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27E"/>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86636E"/>
    <w:rPr>
      <w:color w:val="0000FF"/>
      <w:u w:val="single"/>
    </w:rPr>
  </w:style>
  <w:style w:type="paragraph" w:styleId="NormalWeb">
    <w:name w:val="Normal (Web)"/>
    <w:basedOn w:val="Normal"/>
    <w:uiPriority w:val="99"/>
    <w:semiHidden/>
    <w:unhideWhenUsed/>
    <w:rsid w:val="0086636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uiPriority w:val="1"/>
    <w:qFormat/>
    <w:rsid w:val="006B06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225163">
      <w:bodyDiv w:val="1"/>
      <w:marLeft w:val="0"/>
      <w:marRight w:val="0"/>
      <w:marTop w:val="0"/>
      <w:marBottom w:val="0"/>
      <w:divBdr>
        <w:top w:val="none" w:sz="0" w:space="0" w:color="auto"/>
        <w:left w:val="none" w:sz="0" w:space="0" w:color="auto"/>
        <w:bottom w:val="none" w:sz="0" w:space="0" w:color="auto"/>
        <w:right w:val="none" w:sz="0" w:space="0" w:color="auto"/>
      </w:divBdr>
    </w:div>
    <w:div w:id="1105808219">
      <w:bodyDiv w:val="1"/>
      <w:marLeft w:val="0"/>
      <w:marRight w:val="0"/>
      <w:marTop w:val="0"/>
      <w:marBottom w:val="0"/>
      <w:divBdr>
        <w:top w:val="none" w:sz="0" w:space="0" w:color="auto"/>
        <w:left w:val="none" w:sz="0" w:space="0" w:color="auto"/>
        <w:bottom w:val="none" w:sz="0" w:space="0" w:color="auto"/>
        <w:right w:val="none" w:sz="0" w:space="0" w:color="auto"/>
      </w:divBdr>
      <w:divsChild>
        <w:div w:id="102187778">
          <w:marLeft w:val="0"/>
          <w:marRight w:val="0"/>
          <w:marTop w:val="0"/>
          <w:marBottom w:val="0"/>
          <w:divBdr>
            <w:top w:val="none" w:sz="0" w:space="0" w:color="auto"/>
            <w:left w:val="none" w:sz="0" w:space="0" w:color="auto"/>
            <w:bottom w:val="none" w:sz="0" w:space="0" w:color="auto"/>
            <w:right w:val="none" w:sz="0" w:space="0" w:color="auto"/>
          </w:divBdr>
          <w:divsChild>
            <w:div w:id="1272667212">
              <w:marLeft w:val="0"/>
              <w:marRight w:val="0"/>
              <w:marTop w:val="0"/>
              <w:marBottom w:val="0"/>
              <w:divBdr>
                <w:top w:val="none" w:sz="0" w:space="0" w:color="auto"/>
                <w:left w:val="none" w:sz="0" w:space="0" w:color="auto"/>
                <w:bottom w:val="none" w:sz="0" w:space="0" w:color="auto"/>
                <w:right w:val="none" w:sz="0" w:space="0" w:color="auto"/>
              </w:divBdr>
              <w:divsChild>
                <w:div w:id="1748263274">
                  <w:marLeft w:val="0"/>
                  <w:marRight w:val="0"/>
                  <w:marTop w:val="0"/>
                  <w:marBottom w:val="0"/>
                  <w:divBdr>
                    <w:top w:val="none" w:sz="0" w:space="0" w:color="auto"/>
                    <w:left w:val="none" w:sz="0" w:space="0" w:color="auto"/>
                    <w:bottom w:val="none" w:sz="0" w:space="0" w:color="auto"/>
                    <w:right w:val="none" w:sz="0" w:space="0" w:color="auto"/>
                  </w:divBdr>
                  <w:divsChild>
                    <w:div w:id="53547172">
                      <w:marLeft w:val="0"/>
                      <w:marRight w:val="0"/>
                      <w:marTop w:val="0"/>
                      <w:marBottom w:val="0"/>
                      <w:divBdr>
                        <w:top w:val="none" w:sz="0" w:space="0" w:color="auto"/>
                        <w:left w:val="none" w:sz="0" w:space="0" w:color="auto"/>
                        <w:bottom w:val="none" w:sz="0" w:space="0" w:color="auto"/>
                        <w:right w:val="none" w:sz="0" w:space="0" w:color="auto"/>
                      </w:divBdr>
                      <w:divsChild>
                        <w:div w:id="452137456">
                          <w:marLeft w:val="0"/>
                          <w:marRight w:val="0"/>
                          <w:marTop w:val="0"/>
                          <w:marBottom w:val="0"/>
                          <w:divBdr>
                            <w:top w:val="none" w:sz="0" w:space="0" w:color="auto"/>
                            <w:left w:val="none" w:sz="0" w:space="0" w:color="auto"/>
                            <w:bottom w:val="none" w:sz="0" w:space="0" w:color="auto"/>
                            <w:right w:val="none" w:sz="0" w:space="0" w:color="auto"/>
                          </w:divBdr>
                        </w:div>
                        <w:div w:id="2706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hyperlink" Target="https://acikradyo.com.tr/program/metropolitika"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869</Words>
  <Characters>4957</Characters>
  <Application>Microsoft Office Word</Application>
  <DocSecurity>0</DocSecurity>
  <Lines>41</Lines>
  <Paragraphs>11</Paragraphs>
  <ScaleCrop>false</ScaleCrop>
  <Company/>
  <LinksUpToDate>false</LinksUpToDate>
  <CharactersWithSpaces>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3</cp:revision>
  <dcterms:created xsi:type="dcterms:W3CDTF">2021-02-18T21:31:00Z</dcterms:created>
  <dcterms:modified xsi:type="dcterms:W3CDTF">2021-02-19T19:55:00Z</dcterms:modified>
</cp:coreProperties>
</file>