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5378" w14:textId="0B4A4C92" w:rsidR="00454DFB" w:rsidRPr="00454DFB" w:rsidRDefault="00454DFB" w:rsidP="00454DFB">
      <w:pPr>
        <w:pStyle w:val="AralkYok"/>
        <w:rPr>
          <w:b/>
          <w:bCs/>
          <w:sz w:val="40"/>
          <w:szCs w:val="40"/>
        </w:rPr>
      </w:pPr>
      <w:r w:rsidRPr="00454DFB">
        <w:rPr>
          <w:b/>
          <w:bCs/>
          <w:sz w:val="40"/>
          <w:szCs w:val="40"/>
        </w:rPr>
        <w:t>İthaki Yayınları 26 Haziran Kitapları</w:t>
      </w:r>
    </w:p>
    <w:p w14:paraId="422368CB" w14:textId="77777777" w:rsidR="00454DFB" w:rsidRDefault="00454DFB" w:rsidP="00454DFB">
      <w:pPr>
        <w:pStyle w:val="AralkYok"/>
        <w:rPr>
          <w:sz w:val="24"/>
          <w:szCs w:val="24"/>
        </w:rPr>
      </w:pPr>
    </w:p>
    <w:p w14:paraId="0EC01412" w14:textId="6E6209EB" w:rsidR="00454DFB" w:rsidRPr="00454DFB" w:rsidRDefault="00454DFB" w:rsidP="00454DFB">
      <w:pPr>
        <w:pStyle w:val="AralkYok"/>
        <w:rPr>
          <w:b/>
          <w:bCs/>
          <w:sz w:val="32"/>
          <w:szCs w:val="32"/>
        </w:rPr>
      </w:pPr>
      <w:proofErr w:type="spellStart"/>
      <w:r w:rsidRPr="00454DFB">
        <w:rPr>
          <w:b/>
          <w:bCs/>
          <w:sz w:val="32"/>
          <w:szCs w:val="32"/>
        </w:rPr>
        <w:t>Dorohedoro</w:t>
      </w:r>
      <w:proofErr w:type="spellEnd"/>
      <w:r w:rsidRPr="00454DFB">
        <w:rPr>
          <w:b/>
          <w:bCs/>
          <w:sz w:val="32"/>
          <w:szCs w:val="32"/>
        </w:rPr>
        <w:t xml:space="preserve"> 3. Cilt</w:t>
      </w:r>
    </w:p>
    <w:p w14:paraId="79CEAF8E" w14:textId="77777777" w:rsidR="00454DFB" w:rsidRPr="00454DFB" w:rsidRDefault="00454DFB" w:rsidP="00454DFB">
      <w:pPr>
        <w:pStyle w:val="AralkYok"/>
        <w:rPr>
          <w:sz w:val="24"/>
          <w:szCs w:val="24"/>
        </w:rPr>
      </w:pPr>
    </w:p>
    <w:p w14:paraId="59F399EC" w14:textId="77777777" w:rsidR="00454DFB" w:rsidRP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sz w:val="24"/>
          <w:szCs w:val="24"/>
        </w:rPr>
        <w:t xml:space="preserve">En, benzersiz </w:t>
      </w:r>
      <w:proofErr w:type="spellStart"/>
      <w:r w:rsidRPr="00454DFB">
        <w:rPr>
          <w:sz w:val="24"/>
          <w:szCs w:val="24"/>
        </w:rPr>
        <w:t>büyu</w:t>
      </w:r>
      <w:proofErr w:type="spellEnd"/>
      <w:r w:rsidRPr="00454DFB">
        <w:rPr>
          <w:sz w:val="24"/>
          <w:szCs w:val="24"/>
        </w:rPr>
        <w:t xml:space="preserve">̈ yeteneklerine sahip yeni bir ortak ararken, ekibiyse zayıf </w:t>
      </w:r>
      <w:proofErr w:type="spellStart"/>
      <w:r w:rsidRPr="00454DFB">
        <w:rPr>
          <w:sz w:val="24"/>
          <w:szCs w:val="24"/>
        </w:rPr>
        <w:t>büyücülerin</w:t>
      </w:r>
      <w:proofErr w:type="spellEnd"/>
      <w:r w:rsidRPr="00454DFB">
        <w:rPr>
          <w:sz w:val="24"/>
          <w:szCs w:val="24"/>
        </w:rPr>
        <w:t xml:space="preserve"> kullandığı ve bu sayede </w:t>
      </w:r>
      <w:proofErr w:type="spellStart"/>
      <w:r w:rsidRPr="00454DFB">
        <w:rPr>
          <w:sz w:val="24"/>
          <w:szCs w:val="24"/>
        </w:rPr>
        <w:t>güçlerini</w:t>
      </w:r>
      <w:proofErr w:type="spellEnd"/>
      <w:r w:rsidRPr="00454DFB">
        <w:rPr>
          <w:sz w:val="24"/>
          <w:szCs w:val="24"/>
        </w:rPr>
        <w:t xml:space="preserve"> artırdığı “siyah toz” denen maddenin dağıtımını kontrol eden yeraltı </w:t>
      </w:r>
      <w:proofErr w:type="spellStart"/>
      <w:r w:rsidRPr="00454DFB">
        <w:rPr>
          <w:sz w:val="24"/>
          <w:szCs w:val="24"/>
        </w:rPr>
        <w:t>örgütüyle</w:t>
      </w:r>
      <w:proofErr w:type="spellEnd"/>
      <w:r w:rsidRPr="00454DFB">
        <w:rPr>
          <w:sz w:val="24"/>
          <w:szCs w:val="24"/>
        </w:rPr>
        <w:t xml:space="preserve"> karşı karşıya gelir. O sırada </w:t>
      </w:r>
      <w:proofErr w:type="spellStart"/>
      <w:r w:rsidRPr="00454DFB">
        <w:rPr>
          <w:sz w:val="24"/>
          <w:szCs w:val="24"/>
        </w:rPr>
        <w:t>Kaiman</w:t>
      </w:r>
      <w:proofErr w:type="spellEnd"/>
      <w:r w:rsidRPr="00454DFB">
        <w:rPr>
          <w:sz w:val="24"/>
          <w:szCs w:val="24"/>
        </w:rPr>
        <w:t xml:space="preserve"> ve </w:t>
      </w:r>
      <w:proofErr w:type="spellStart"/>
      <w:r w:rsidRPr="00454DFB">
        <w:rPr>
          <w:sz w:val="24"/>
          <w:szCs w:val="24"/>
        </w:rPr>
        <w:t>Nikaido</w:t>
      </w:r>
      <w:proofErr w:type="spellEnd"/>
      <w:r w:rsidRPr="00454DFB">
        <w:rPr>
          <w:sz w:val="24"/>
          <w:szCs w:val="24"/>
        </w:rPr>
        <w:t xml:space="preserve"> ise </w:t>
      </w:r>
      <w:proofErr w:type="spellStart"/>
      <w:r w:rsidRPr="00454DFB">
        <w:rPr>
          <w:sz w:val="24"/>
          <w:szCs w:val="24"/>
        </w:rPr>
        <w:t>büyücu</w:t>
      </w:r>
      <w:proofErr w:type="spellEnd"/>
      <w:r w:rsidRPr="00454DFB">
        <w:rPr>
          <w:sz w:val="24"/>
          <w:szCs w:val="24"/>
        </w:rPr>
        <w:t xml:space="preserve">̈ anatomisi </w:t>
      </w:r>
      <w:proofErr w:type="spellStart"/>
      <w:r w:rsidRPr="00454DFB">
        <w:rPr>
          <w:sz w:val="24"/>
          <w:szCs w:val="24"/>
        </w:rPr>
        <w:t>üzerine</w:t>
      </w:r>
      <w:proofErr w:type="spellEnd"/>
      <w:r w:rsidRPr="00454DFB">
        <w:rPr>
          <w:sz w:val="24"/>
          <w:szCs w:val="24"/>
        </w:rPr>
        <w:t xml:space="preserve"> uzmanlaşmış gizemli bir doktorun garip malikânesinde </w:t>
      </w:r>
      <w:proofErr w:type="spellStart"/>
      <w:r w:rsidRPr="00454DFB">
        <w:rPr>
          <w:sz w:val="24"/>
          <w:szCs w:val="24"/>
        </w:rPr>
        <w:t>büyücülerin</w:t>
      </w:r>
      <w:proofErr w:type="spellEnd"/>
      <w:r w:rsidRPr="00454DFB">
        <w:rPr>
          <w:sz w:val="24"/>
          <w:szCs w:val="24"/>
        </w:rPr>
        <w:t xml:space="preserve"> boyutuna açılan bilinen tek portalı ortaya çıkaracaklardır.</w:t>
      </w:r>
    </w:p>
    <w:p w14:paraId="4572F945" w14:textId="77777777" w:rsidR="00454DFB" w:rsidRPr="00454DFB" w:rsidRDefault="00454DFB" w:rsidP="00454DFB">
      <w:pPr>
        <w:pStyle w:val="AralkYok"/>
        <w:rPr>
          <w:sz w:val="24"/>
          <w:szCs w:val="24"/>
        </w:rPr>
      </w:pPr>
    </w:p>
    <w:p w14:paraId="66D1A1DB" w14:textId="77777777" w:rsid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b/>
          <w:bCs/>
          <w:sz w:val="24"/>
          <w:szCs w:val="24"/>
        </w:rPr>
        <w:t>Çevirmen:</w:t>
      </w:r>
      <w:r w:rsidRPr="00454DFB">
        <w:rPr>
          <w:sz w:val="24"/>
          <w:szCs w:val="24"/>
        </w:rPr>
        <w:t xml:space="preserve"> Alp </w:t>
      </w:r>
      <w:proofErr w:type="spellStart"/>
      <w:r w:rsidRPr="00454DFB">
        <w:rPr>
          <w:sz w:val="24"/>
          <w:szCs w:val="24"/>
        </w:rPr>
        <w:t>İlkkurşun</w:t>
      </w:r>
      <w:proofErr w:type="spellEnd"/>
    </w:p>
    <w:p w14:paraId="6332CF19" w14:textId="77777777" w:rsidR="00454DFB" w:rsidRDefault="00454DFB" w:rsidP="00454DFB">
      <w:pPr>
        <w:pStyle w:val="AralkYok"/>
        <w:rPr>
          <w:sz w:val="24"/>
          <w:szCs w:val="24"/>
        </w:rPr>
      </w:pPr>
    </w:p>
    <w:p w14:paraId="133B4DF1" w14:textId="72C8FA95" w:rsidR="00454DFB" w:rsidRPr="00454DFB" w:rsidRDefault="00454DFB" w:rsidP="00454DF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*****</w:t>
      </w:r>
      <w:r w:rsidRPr="00454DFB">
        <w:rPr>
          <w:sz w:val="24"/>
          <w:szCs w:val="24"/>
        </w:rPr>
        <w:t xml:space="preserve"> </w:t>
      </w:r>
    </w:p>
    <w:p w14:paraId="6529C1EF" w14:textId="77777777" w:rsidR="00454DFB" w:rsidRPr="00454DFB" w:rsidRDefault="00454DFB" w:rsidP="00454DFB">
      <w:pPr>
        <w:pStyle w:val="AralkYok"/>
        <w:rPr>
          <w:sz w:val="24"/>
          <w:szCs w:val="24"/>
        </w:rPr>
      </w:pPr>
    </w:p>
    <w:p w14:paraId="0E01CE2F" w14:textId="77777777" w:rsidR="00454DFB" w:rsidRPr="00454DFB" w:rsidRDefault="00454DFB" w:rsidP="00454DFB">
      <w:pPr>
        <w:pStyle w:val="AralkYok"/>
        <w:rPr>
          <w:b/>
          <w:bCs/>
          <w:sz w:val="32"/>
          <w:szCs w:val="32"/>
        </w:rPr>
      </w:pPr>
      <w:r w:rsidRPr="00454DFB">
        <w:rPr>
          <w:b/>
          <w:bCs/>
          <w:sz w:val="32"/>
          <w:szCs w:val="32"/>
        </w:rPr>
        <w:t>Hayali Hayatlar</w:t>
      </w:r>
    </w:p>
    <w:p w14:paraId="764FAB2D" w14:textId="77777777" w:rsidR="00454DFB" w:rsidRPr="00454DFB" w:rsidRDefault="00454DFB" w:rsidP="00454DFB">
      <w:pPr>
        <w:pStyle w:val="AralkYok"/>
        <w:rPr>
          <w:sz w:val="24"/>
          <w:szCs w:val="24"/>
        </w:rPr>
      </w:pPr>
    </w:p>
    <w:p w14:paraId="28403390" w14:textId="65B8699E" w:rsidR="00454DFB" w:rsidRPr="00454DFB" w:rsidRDefault="00454DFB" w:rsidP="00454DFB">
      <w:pPr>
        <w:pStyle w:val="AralkYok"/>
        <w:rPr>
          <w:b/>
          <w:bCs/>
          <w:sz w:val="24"/>
          <w:szCs w:val="24"/>
        </w:rPr>
      </w:pPr>
      <w:r w:rsidRPr="00454DFB">
        <w:rPr>
          <w:sz w:val="24"/>
          <w:szCs w:val="24"/>
        </w:rPr>
        <w:t xml:space="preserve"> “[O] merak uyandıran bir yöntem icat etti. Kahramanlar gerçektir; olaylar ise hayal </w:t>
      </w:r>
      <w:proofErr w:type="spellStart"/>
      <w:r w:rsidRPr="00454DFB">
        <w:rPr>
          <w:sz w:val="24"/>
          <w:szCs w:val="24"/>
        </w:rPr>
        <w:t>ürünu</w:t>
      </w:r>
      <w:proofErr w:type="spellEnd"/>
      <w:r w:rsidRPr="00454DFB">
        <w:rPr>
          <w:sz w:val="24"/>
          <w:szCs w:val="24"/>
        </w:rPr>
        <w:t xml:space="preserve">̈ ve çoğu zaman fantastik olabilir. Bu eserin kendine </w:t>
      </w:r>
      <w:proofErr w:type="spellStart"/>
      <w:r w:rsidRPr="00454DFB">
        <w:rPr>
          <w:sz w:val="24"/>
          <w:szCs w:val="24"/>
        </w:rPr>
        <w:t>özgu</w:t>
      </w:r>
      <w:proofErr w:type="spellEnd"/>
      <w:r w:rsidRPr="00454DFB">
        <w:rPr>
          <w:sz w:val="24"/>
          <w:szCs w:val="24"/>
        </w:rPr>
        <w:t xml:space="preserve">̈ tadı, işte bu gidip gelmede yatar.” </w:t>
      </w:r>
      <w:r w:rsidRPr="00454DFB">
        <w:rPr>
          <w:b/>
          <w:bCs/>
          <w:sz w:val="24"/>
          <w:szCs w:val="24"/>
        </w:rPr>
        <w:t>– JORGE LUIS BORGES</w:t>
      </w:r>
    </w:p>
    <w:p w14:paraId="4206E797" w14:textId="77777777" w:rsidR="00454DFB" w:rsidRP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sz w:val="24"/>
          <w:szCs w:val="24"/>
        </w:rPr>
        <w:t xml:space="preserve"> </w:t>
      </w:r>
    </w:p>
    <w:p w14:paraId="0398F54A" w14:textId="5A623B0A" w:rsid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sz w:val="24"/>
          <w:szCs w:val="24"/>
        </w:rPr>
        <w:t xml:space="preserve">On dokuzuncu </w:t>
      </w:r>
      <w:proofErr w:type="spellStart"/>
      <w:r w:rsidRPr="00454DFB">
        <w:rPr>
          <w:sz w:val="24"/>
          <w:szCs w:val="24"/>
        </w:rPr>
        <w:t>yüzyıl</w:t>
      </w:r>
      <w:proofErr w:type="spellEnd"/>
      <w:r w:rsidRPr="00454DFB">
        <w:rPr>
          <w:sz w:val="24"/>
          <w:szCs w:val="24"/>
        </w:rPr>
        <w:t xml:space="preserve"> sonu Fransız edebiyatının en </w:t>
      </w:r>
      <w:proofErr w:type="spellStart"/>
      <w:r w:rsidRPr="00454DFB">
        <w:rPr>
          <w:sz w:val="24"/>
          <w:szCs w:val="24"/>
        </w:rPr>
        <w:t>özgün</w:t>
      </w:r>
      <w:proofErr w:type="spellEnd"/>
      <w:r w:rsidRPr="00454DFB">
        <w:rPr>
          <w:sz w:val="24"/>
          <w:szCs w:val="24"/>
        </w:rPr>
        <w:t xml:space="preserve"> isimlerinden</w:t>
      </w:r>
      <w:r>
        <w:rPr>
          <w:sz w:val="24"/>
          <w:szCs w:val="24"/>
        </w:rPr>
        <w:t xml:space="preserve"> </w:t>
      </w:r>
      <w:r w:rsidRPr="00454DFB">
        <w:rPr>
          <w:sz w:val="24"/>
          <w:szCs w:val="24"/>
        </w:rPr>
        <w:t>Marcel</w:t>
      </w:r>
      <w:r>
        <w:rPr>
          <w:sz w:val="24"/>
          <w:szCs w:val="24"/>
        </w:rPr>
        <w:t xml:space="preserve"> </w:t>
      </w:r>
      <w:proofErr w:type="spellStart"/>
      <w:r w:rsidRPr="00454DFB">
        <w:rPr>
          <w:sz w:val="24"/>
          <w:szCs w:val="24"/>
        </w:rPr>
        <w:t>Schwob</w:t>
      </w:r>
      <w:proofErr w:type="spellEnd"/>
      <w:r w:rsidRPr="00454D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54DFB">
        <w:rPr>
          <w:sz w:val="24"/>
          <w:szCs w:val="24"/>
        </w:rPr>
        <w:t xml:space="preserve">Hayali Hayatlar adlı eseriyle biyografi ile kurmaca arasındaki sınırları ustalıkla siler. </w:t>
      </w:r>
      <w:proofErr w:type="spellStart"/>
      <w:r w:rsidRPr="00454DFB">
        <w:rPr>
          <w:sz w:val="24"/>
          <w:szCs w:val="24"/>
        </w:rPr>
        <w:t>Schwob’un</w:t>
      </w:r>
      <w:proofErr w:type="spellEnd"/>
      <w:r w:rsidRPr="00454DFB">
        <w:rPr>
          <w:sz w:val="24"/>
          <w:szCs w:val="24"/>
        </w:rPr>
        <w:t xml:space="preserve"> dilindeki zarafet, tarihsel kişilikleri yeniden yaratma becerisi ve simgesel anlatımı bu kitabı yalnızca</w:t>
      </w:r>
      <w:r>
        <w:rPr>
          <w:sz w:val="24"/>
          <w:szCs w:val="24"/>
        </w:rPr>
        <w:t xml:space="preserve"> </w:t>
      </w:r>
      <w:r w:rsidRPr="00454DFB">
        <w:rPr>
          <w:sz w:val="24"/>
          <w:szCs w:val="24"/>
        </w:rPr>
        <w:t>yazarın</w:t>
      </w:r>
      <w:r>
        <w:rPr>
          <w:sz w:val="24"/>
          <w:szCs w:val="24"/>
        </w:rPr>
        <w:t xml:space="preserve"> </w:t>
      </w:r>
      <w:r w:rsidRPr="00454DFB">
        <w:rPr>
          <w:sz w:val="24"/>
          <w:szCs w:val="24"/>
        </w:rPr>
        <w:t xml:space="preserve">değil, modern kısa </w:t>
      </w:r>
      <w:proofErr w:type="spellStart"/>
      <w:r w:rsidRPr="00454DFB">
        <w:rPr>
          <w:sz w:val="24"/>
          <w:szCs w:val="24"/>
        </w:rPr>
        <w:t>öyku</w:t>
      </w:r>
      <w:proofErr w:type="spellEnd"/>
      <w:r w:rsidRPr="00454DFB">
        <w:rPr>
          <w:sz w:val="24"/>
          <w:szCs w:val="24"/>
        </w:rPr>
        <w:t>̈ tarihinin de önemli yapıtaşlarından biri hâline getirir.</w:t>
      </w:r>
    </w:p>
    <w:p w14:paraId="135FCE71" w14:textId="77777777" w:rsidR="00454DFB" w:rsidRPr="00454DFB" w:rsidRDefault="00454DFB" w:rsidP="00454DFB">
      <w:pPr>
        <w:pStyle w:val="AralkYok"/>
        <w:rPr>
          <w:sz w:val="24"/>
          <w:szCs w:val="24"/>
        </w:rPr>
      </w:pPr>
    </w:p>
    <w:p w14:paraId="054CDEC1" w14:textId="75B25F9E" w:rsidR="00454DFB" w:rsidRP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sz w:val="24"/>
          <w:szCs w:val="24"/>
        </w:rPr>
        <w:t xml:space="preserve">Jorge Luis </w:t>
      </w:r>
      <w:proofErr w:type="spellStart"/>
      <w:r w:rsidRPr="00454DFB">
        <w:rPr>
          <w:sz w:val="24"/>
          <w:szCs w:val="24"/>
        </w:rPr>
        <w:t>Borges’ten</w:t>
      </w:r>
      <w:proofErr w:type="spellEnd"/>
      <w:r w:rsidRPr="00454DFB">
        <w:rPr>
          <w:sz w:val="24"/>
          <w:szCs w:val="24"/>
        </w:rPr>
        <w:t xml:space="preserve"> André Breton’a kadar birçok önemli yazarın etkilendiği</w:t>
      </w:r>
      <w:r>
        <w:rPr>
          <w:sz w:val="24"/>
          <w:szCs w:val="24"/>
        </w:rPr>
        <w:t xml:space="preserve"> </w:t>
      </w:r>
      <w:proofErr w:type="gramStart"/>
      <w:r w:rsidRPr="00454DFB">
        <w:rPr>
          <w:sz w:val="24"/>
          <w:szCs w:val="24"/>
        </w:rPr>
        <w:t>B</w:t>
      </w:r>
      <w:r w:rsidRPr="00454DFB"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 w:rsidRPr="00454DFB">
        <w:rPr>
          <w:sz w:val="24"/>
          <w:szCs w:val="24"/>
        </w:rPr>
        <w:t>eser,</w:t>
      </w:r>
      <w:r>
        <w:rPr>
          <w:sz w:val="24"/>
          <w:szCs w:val="24"/>
        </w:rPr>
        <w:t xml:space="preserve"> </w:t>
      </w:r>
      <w:proofErr w:type="spellStart"/>
      <w:r w:rsidRPr="00454DFB">
        <w:rPr>
          <w:sz w:val="24"/>
          <w:szCs w:val="24"/>
        </w:rPr>
        <w:t>Schwob’un</w:t>
      </w:r>
      <w:proofErr w:type="spellEnd"/>
      <w:r w:rsidRPr="00454DFB">
        <w:rPr>
          <w:sz w:val="24"/>
          <w:szCs w:val="24"/>
        </w:rPr>
        <w:t xml:space="preserve"> edebiyat </w:t>
      </w:r>
      <w:proofErr w:type="spellStart"/>
      <w:r w:rsidRPr="00454DFB">
        <w:rPr>
          <w:sz w:val="24"/>
          <w:szCs w:val="24"/>
        </w:rPr>
        <w:t>dünyasındaki</w:t>
      </w:r>
      <w:proofErr w:type="spellEnd"/>
      <w:r w:rsidRPr="00454DFB">
        <w:rPr>
          <w:sz w:val="24"/>
          <w:szCs w:val="24"/>
        </w:rPr>
        <w:t xml:space="preserve"> kısa ama etkileyici yolculuğunun doruk noktasıdır. Yazarın hem filolojik bilgisini hem de estetik duyarlılığını bir araya getiren bu yapıt, onun bibliyografyasında edebi hayal </w:t>
      </w:r>
      <w:proofErr w:type="spellStart"/>
      <w:r w:rsidRPr="00454DFB">
        <w:rPr>
          <w:sz w:val="24"/>
          <w:szCs w:val="24"/>
        </w:rPr>
        <w:t>gücünün</w:t>
      </w:r>
      <w:proofErr w:type="spellEnd"/>
      <w:r w:rsidRPr="00454DFB">
        <w:rPr>
          <w:sz w:val="24"/>
          <w:szCs w:val="24"/>
        </w:rPr>
        <w:t xml:space="preserve"> en yoğun ve rafine hâlini sunar.</w:t>
      </w:r>
    </w:p>
    <w:p w14:paraId="710A400B" w14:textId="77777777" w:rsidR="00454DFB" w:rsidRP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sz w:val="24"/>
          <w:szCs w:val="24"/>
        </w:rPr>
        <w:t xml:space="preserve"> </w:t>
      </w:r>
    </w:p>
    <w:p w14:paraId="3147CD19" w14:textId="77777777" w:rsidR="00454DFB" w:rsidRP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sz w:val="24"/>
          <w:szCs w:val="24"/>
        </w:rPr>
        <w:t xml:space="preserve">Hayali Hayatlar, tarihin kenarında kalmış ya da zamanla efsaneleşmiş yirmi iki karakterin yaşam </w:t>
      </w:r>
      <w:proofErr w:type="spellStart"/>
      <w:r w:rsidRPr="00454DFB">
        <w:rPr>
          <w:sz w:val="24"/>
          <w:szCs w:val="24"/>
        </w:rPr>
        <w:t>öyküsünu</w:t>
      </w:r>
      <w:proofErr w:type="spellEnd"/>
      <w:r w:rsidRPr="00454DFB">
        <w:rPr>
          <w:sz w:val="24"/>
          <w:szCs w:val="24"/>
        </w:rPr>
        <w:t xml:space="preserve">̈ </w:t>
      </w:r>
      <w:proofErr w:type="spellStart"/>
      <w:r w:rsidRPr="00454DFB">
        <w:rPr>
          <w:sz w:val="24"/>
          <w:szCs w:val="24"/>
        </w:rPr>
        <w:t>özgün</w:t>
      </w:r>
      <w:proofErr w:type="spellEnd"/>
      <w:r w:rsidRPr="00454DFB">
        <w:rPr>
          <w:sz w:val="24"/>
          <w:szCs w:val="24"/>
        </w:rPr>
        <w:t xml:space="preserve"> bir kurguyla anlatır. Her anlatı, tarihsel gerçeklikten çok bireyin yazgısına, tutkularına ve varoluş biçimine odaklanır. Antikçağ filozoflarından suçlulara kadar geniş bir yelpazede, bireyin </w:t>
      </w:r>
      <w:proofErr w:type="spellStart"/>
      <w:r w:rsidRPr="00454DFB">
        <w:rPr>
          <w:sz w:val="24"/>
          <w:szCs w:val="24"/>
        </w:rPr>
        <w:t>dünyadaki</w:t>
      </w:r>
      <w:proofErr w:type="spellEnd"/>
      <w:r w:rsidRPr="00454DFB">
        <w:rPr>
          <w:sz w:val="24"/>
          <w:szCs w:val="24"/>
        </w:rPr>
        <w:t xml:space="preserve"> yerini, anlam arayışını ve çoğu zaman trajik sonunu işler. Bu </w:t>
      </w:r>
      <w:proofErr w:type="spellStart"/>
      <w:r w:rsidRPr="00454DFB">
        <w:rPr>
          <w:sz w:val="24"/>
          <w:szCs w:val="24"/>
        </w:rPr>
        <w:t>yönüyle</w:t>
      </w:r>
      <w:proofErr w:type="spellEnd"/>
      <w:r w:rsidRPr="00454DFB">
        <w:rPr>
          <w:sz w:val="24"/>
          <w:szCs w:val="24"/>
        </w:rPr>
        <w:t xml:space="preserve"> kitap, yalnızca tarih meraklılarına değil, insan doğasının sınırlarını sorgulayan her okura hitap eder. </w:t>
      </w:r>
      <w:proofErr w:type="spellStart"/>
      <w:r w:rsidRPr="00454DFB">
        <w:rPr>
          <w:sz w:val="24"/>
          <w:szCs w:val="24"/>
        </w:rPr>
        <w:t>Schwob’un</w:t>
      </w:r>
      <w:proofErr w:type="spellEnd"/>
      <w:r w:rsidRPr="00454DFB">
        <w:rPr>
          <w:sz w:val="24"/>
          <w:szCs w:val="24"/>
        </w:rPr>
        <w:t xml:space="preserve"> sembollerle </w:t>
      </w:r>
      <w:proofErr w:type="spellStart"/>
      <w:r w:rsidRPr="00454DFB">
        <w:rPr>
          <w:sz w:val="24"/>
          <w:szCs w:val="24"/>
        </w:rPr>
        <w:t>yüklu</w:t>
      </w:r>
      <w:proofErr w:type="spellEnd"/>
      <w:r w:rsidRPr="00454DFB">
        <w:rPr>
          <w:sz w:val="24"/>
          <w:szCs w:val="24"/>
        </w:rPr>
        <w:t xml:space="preserve">̈ dili ve derin psikolojik tasvirleri sayesinde bu </w:t>
      </w:r>
      <w:proofErr w:type="spellStart"/>
      <w:r w:rsidRPr="00454DFB">
        <w:rPr>
          <w:sz w:val="24"/>
          <w:szCs w:val="24"/>
        </w:rPr>
        <w:t>öyküler</w:t>
      </w:r>
      <w:proofErr w:type="spellEnd"/>
      <w:r w:rsidRPr="00454DFB">
        <w:rPr>
          <w:sz w:val="24"/>
          <w:szCs w:val="24"/>
        </w:rPr>
        <w:t xml:space="preserve">, zamansız birer içsel yolculuğa </w:t>
      </w:r>
      <w:proofErr w:type="spellStart"/>
      <w:r w:rsidRPr="00454DFB">
        <w:rPr>
          <w:sz w:val="24"/>
          <w:szCs w:val="24"/>
        </w:rPr>
        <w:t>dönüşür</w:t>
      </w:r>
      <w:proofErr w:type="spellEnd"/>
      <w:r w:rsidRPr="00454DFB">
        <w:rPr>
          <w:sz w:val="24"/>
          <w:szCs w:val="24"/>
        </w:rPr>
        <w:t>.</w:t>
      </w:r>
    </w:p>
    <w:p w14:paraId="0D24608C" w14:textId="77777777" w:rsidR="00454DFB" w:rsidRPr="00454DFB" w:rsidRDefault="00454DFB" w:rsidP="00454DFB">
      <w:pPr>
        <w:pStyle w:val="AralkYok"/>
        <w:rPr>
          <w:sz w:val="24"/>
          <w:szCs w:val="24"/>
        </w:rPr>
      </w:pPr>
    </w:p>
    <w:p w14:paraId="47989EAB" w14:textId="77777777" w:rsidR="00454DFB" w:rsidRP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b/>
          <w:bCs/>
          <w:sz w:val="24"/>
          <w:szCs w:val="24"/>
        </w:rPr>
        <w:t>Çevirmen:</w:t>
      </w:r>
      <w:r w:rsidRPr="00454DFB">
        <w:rPr>
          <w:sz w:val="24"/>
          <w:szCs w:val="24"/>
        </w:rPr>
        <w:t xml:space="preserve"> Birsel </w:t>
      </w:r>
      <w:proofErr w:type="spellStart"/>
      <w:r w:rsidRPr="00454DFB">
        <w:rPr>
          <w:sz w:val="24"/>
          <w:szCs w:val="24"/>
        </w:rPr>
        <w:t>Uzma</w:t>
      </w:r>
      <w:proofErr w:type="spellEnd"/>
      <w:r w:rsidRPr="00454DFB">
        <w:rPr>
          <w:sz w:val="24"/>
          <w:szCs w:val="24"/>
        </w:rPr>
        <w:t xml:space="preserve"> </w:t>
      </w:r>
    </w:p>
    <w:p w14:paraId="450BEEB9" w14:textId="77777777" w:rsidR="00454DFB" w:rsidRP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sz w:val="24"/>
          <w:szCs w:val="24"/>
        </w:rPr>
        <w:t xml:space="preserve"> </w:t>
      </w:r>
    </w:p>
    <w:p w14:paraId="0D7DF26E" w14:textId="13397F7C" w:rsidR="00556779" w:rsidRPr="00454DFB" w:rsidRDefault="00454DFB" w:rsidP="00454DFB">
      <w:pPr>
        <w:pStyle w:val="AralkYok"/>
        <w:rPr>
          <w:sz w:val="24"/>
          <w:szCs w:val="24"/>
        </w:rPr>
      </w:pPr>
      <w:r w:rsidRPr="00454DFB">
        <w:rPr>
          <w:b/>
          <w:bCs/>
          <w:sz w:val="24"/>
          <w:szCs w:val="24"/>
        </w:rPr>
        <w:t>Dağıtım Tarihleri:</w:t>
      </w:r>
      <w:r w:rsidRPr="00454DFB">
        <w:rPr>
          <w:sz w:val="24"/>
          <w:szCs w:val="24"/>
        </w:rPr>
        <w:t xml:space="preserve"> 26.06.2025</w:t>
      </w:r>
    </w:p>
    <w:sectPr w:rsidR="00556779" w:rsidRPr="00454DF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B"/>
    <w:rsid w:val="000C28CC"/>
    <w:rsid w:val="00454DFB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B043"/>
  <w15:chartTrackingRefBased/>
  <w15:docId w15:val="{6D7C7247-A7AE-45CB-B76C-940C1F3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4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4D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4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4D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4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4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4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4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4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4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4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4DF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4DF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4D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4D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4D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4D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4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4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4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4D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4D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4DF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4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4DF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4DFB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454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2025-06-21T19:32:00Z</dcterms:created>
  <dcterms:modified xsi:type="dcterms:W3CDTF">2025-06-21T19:36:00Z</dcterms:modified>
</cp:coreProperties>
</file>