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7D2" w:rsidRPr="00D31491" w:rsidRDefault="00D31491" w:rsidP="00D31491">
      <w:pPr>
        <w:shd w:val="clear" w:color="auto" w:fill="FFFFFF"/>
        <w:spacing w:before="100" w:beforeAutospacing="1" w:after="100" w:afterAutospacing="1" w:line="240" w:lineRule="auto"/>
        <w:outlineLvl w:val="3"/>
        <w:rPr>
          <w:rFonts w:ascii="Tahoma" w:eastAsia="Times New Roman" w:hAnsi="Tahoma" w:cs="Tahoma"/>
          <w:b/>
          <w:bCs/>
          <w:color w:val="6E6E6E"/>
          <w:sz w:val="36"/>
          <w:szCs w:val="36"/>
          <w:lang w:eastAsia="tr-TR"/>
        </w:rPr>
      </w:pPr>
      <w:r w:rsidRPr="00553728">
        <w:rPr>
          <w:rFonts w:ascii="Tahoma" w:eastAsia="Times New Roman" w:hAnsi="Tahoma" w:cs="Tahoma"/>
          <w:b/>
          <w:bCs/>
          <w:color w:val="6E6E6E"/>
          <w:sz w:val="40"/>
          <w:szCs w:val="40"/>
          <w:lang w:eastAsia="tr-TR"/>
        </w:rPr>
        <w:t xml:space="preserve">18+'da </w:t>
      </w:r>
      <w:r w:rsidR="00553728" w:rsidRPr="00553728">
        <w:rPr>
          <w:rFonts w:ascii="Tahoma" w:eastAsia="Times New Roman" w:hAnsi="Tahoma" w:cs="Tahoma"/>
          <w:b/>
          <w:bCs/>
          <w:color w:val="6E6E6E"/>
          <w:sz w:val="40"/>
          <w:szCs w:val="40"/>
          <w:lang w:eastAsia="tr-TR"/>
        </w:rPr>
        <w:t>Son On Yıllık Süreç</w:t>
      </w:r>
      <w:r w:rsidR="00553728" w:rsidRPr="00553728">
        <w:rPr>
          <w:rFonts w:ascii="Tahoma" w:eastAsia="Times New Roman" w:hAnsi="Tahoma" w:cs="Tahoma"/>
          <w:b/>
          <w:bCs/>
          <w:color w:val="6E6E6E"/>
          <w:sz w:val="40"/>
          <w:szCs w:val="40"/>
          <w:lang w:eastAsia="tr-TR"/>
        </w:rPr>
        <w:br/>
      </w:r>
      <w:r w:rsidR="007127D2" w:rsidRPr="00D31491">
        <w:rPr>
          <w:b/>
        </w:rPr>
        <w:t>Deniz Yavuz</w:t>
      </w:r>
    </w:p>
    <w:p w:rsidR="0045237F" w:rsidRPr="00553728" w:rsidRDefault="00856B3D">
      <w:pPr>
        <w:rPr>
          <w:sz w:val="24"/>
          <w:szCs w:val="24"/>
        </w:rPr>
      </w:pPr>
      <w:r w:rsidRPr="00553728">
        <w:rPr>
          <w:sz w:val="24"/>
          <w:szCs w:val="24"/>
        </w:rPr>
        <w:t xml:space="preserve">Sınıflandırma Kurulu’nun yasa ile çalışmalara başladığı 2005 yılından bu yana ‘18+’ işareti ile sınıflandırılan sinema filmi sayısı en son bu işareti alan Onur </w:t>
      </w:r>
      <w:proofErr w:type="spellStart"/>
      <w:r w:rsidRPr="00553728">
        <w:rPr>
          <w:sz w:val="24"/>
          <w:szCs w:val="24"/>
        </w:rPr>
        <w:t>Ünlü’nün</w:t>
      </w:r>
      <w:proofErr w:type="spellEnd"/>
      <w:r w:rsidRPr="00553728">
        <w:rPr>
          <w:sz w:val="24"/>
          <w:szCs w:val="24"/>
        </w:rPr>
        <w:t xml:space="preserve"> ‘İtirazım Var’ isimli filmiyle birlikte 300 adede ulaştı. On yıllık sürede her yıla otuz tane ‘18+’ işaretli film düşüyor.</w:t>
      </w:r>
    </w:p>
    <w:p w:rsidR="00856B3D" w:rsidRPr="00553728" w:rsidRDefault="00856B3D">
      <w:pPr>
        <w:rPr>
          <w:sz w:val="24"/>
          <w:szCs w:val="24"/>
        </w:rPr>
      </w:pPr>
      <w:r w:rsidRPr="00553728">
        <w:rPr>
          <w:sz w:val="24"/>
          <w:szCs w:val="24"/>
        </w:rPr>
        <w:t>‘18+’ işareti alan sinema filmleri ’18 yaş ve üzeri izleyici kitlesi için tanımlamasıyla sınıflandırılıyor. Alt ve üst kurulların değerlendirilmesine tabi tutulan filmler şiddet ve korku unsurları içermesi, cinsellik unsurları içermesi ve olumsuz örnek oluşturabilecek davranışlar içermesi gerekçeleriyle ‘18+’ işareti ile sınıflandırılabiliyor.</w:t>
      </w:r>
    </w:p>
    <w:p w:rsidR="00961700" w:rsidRPr="00553728" w:rsidRDefault="00961700">
      <w:pPr>
        <w:rPr>
          <w:sz w:val="24"/>
          <w:szCs w:val="24"/>
        </w:rPr>
      </w:pPr>
      <w:r w:rsidRPr="00553728">
        <w:rPr>
          <w:sz w:val="24"/>
          <w:szCs w:val="24"/>
        </w:rPr>
        <w:t>Son on yılda en çok ‘18+’ işaretiyle sınıflandırılan filmin olduğu yıl 51 filmle 2007.</w:t>
      </w:r>
      <w:r w:rsidR="00F75D2E" w:rsidRPr="00553728">
        <w:rPr>
          <w:sz w:val="24"/>
          <w:szCs w:val="24"/>
        </w:rPr>
        <w:t xml:space="preserve"> Son on yıllık dilime içinde bulunduğumuz yıl da </w:t>
      </w:r>
      <w:proofErr w:type="gramStart"/>
      <w:r w:rsidR="00F75D2E" w:rsidRPr="00553728">
        <w:rPr>
          <w:sz w:val="24"/>
          <w:szCs w:val="24"/>
        </w:rPr>
        <w:t>dahil</w:t>
      </w:r>
      <w:proofErr w:type="gramEnd"/>
      <w:r w:rsidR="00F75D2E" w:rsidRPr="00553728">
        <w:rPr>
          <w:sz w:val="24"/>
          <w:szCs w:val="24"/>
        </w:rPr>
        <w:t>. 2014’ü dışarıda tutarsak</w:t>
      </w:r>
      <w:r w:rsidR="003C0DF7" w:rsidRPr="00553728">
        <w:rPr>
          <w:sz w:val="24"/>
          <w:szCs w:val="24"/>
        </w:rPr>
        <w:t xml:space="preserve"> en az ‘18+’ sınıflandırması 2012 yılında verilmiş. 2012’de 21 film, 2005’te ise 22 film bu işareti afişlerine ve jeneriğine koymak zorunda kaldı. 2006’da 38, 2007’de 51, 2008’de 44, 2009’da 33, 2010’da 34, 2011’de ve 2013’te 25 filme ‘18+’ ibaresi verildi.</w:t>
      </w:r>
    </w:p>
    <w:p w:rsidR="003C0DF7" w:rsidRPr="00553728" w:rsidRDefault="003C0DF7">
      <w:pPr>
        <w:rPr>
          <w:sz w:val="24"/>
          <w:szCs w:val="24"/>
        </w:rPr>
      </w:pPr>
      <w:r w:rsidRPr="00553728">
        <w:rPr>
          <w:sz w:val="24"/>
          <w:szCs w:val="24"/>
        </w:rPr>
        <w:t>‘İtirazım Var’ isimli Türkiye yapımı ile 2005 yılında bu yana işareti alan yerli film sayısı 17’ye ulaştı.</w:t>
      </w:r>
      <w:r w:rsidR="005F44EC" w:rsidRPr="00553728">
        <w:rPr>
          <w:sz w:val="24"/>
          <w:szCs w:val="24"/>
        </w:rPr>
        <w:t xml:space="preserve"> Yerli filmlere en çok ‘18+’ ibaresi verilen yıl 2007. Bu yılda ‘Neşeli Gençlik’, ‘Barda’ ve ‘Yanlış Zaman Yolcuları’ isimli filmler sınıflandırma kurullarının çeşitli gerekçeleriyle on sekiz yaş altında izleyici kitlesi için uygun bulunmayan filmler olmuşlardı.</w:t>
      </w:r>
    </w:p>
    <w:p w:rsidR="00D95F50" w:rsidRDefault="00D95F50" w:rsidP="00B21720">
      <w:pPr>
        <w:jc w:val="center"/>
      </w:pPr>
      <w:r w:rsidRPr="00D95F50">
        <w:rPr>
          <w:noProof/>
          <w:lang w:eastAsia="tr-TR"/>
        </w:rPr>
        <w:drawing>
          <wp:inline distT="0" distB="0" distL="0" distR="0">
            <wp:extent cx="4572000" cy="2743200"/>
            <wp:effectExtent l="19050" t="0" r="1905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D95F50" w:rsidRPr="00553728" w:rsidRDefault="00D95F50">
      <w:pPr>
        <w:rPr>
          <w:sz w:val="24"/>
          <w:szCs w:val="24"/>
        </w:rPr>
      </w:pPr>
      <w:r w:rsidRPr="00553728">
        <w:rPr>
          <w:sz w:val="24"/>
          <w:szCs w:val="24"/>
        </w:rPr>
        <w:t xml:space="preserve">2005’ten bu yana Türkiye’nin 17 sinema filmi ‘18+’ ile sınıflandırılırken 300 filmden 148 adedinin ana yapımcısı Amerika Birleşik </w:t>
      </w:r>
      <w:proofErr w:type="spellStart"/>
      <w:r w:rsidRPr="00553728">
        <w:rPr>
          <w:sz w:val="24"/>
          <w:szCs w:val="24"/>
        </w:rPr>
        <w:t>Devletleri’ydi</w:t>
      </w:r>
      <w:proofErr w:type="spellEnd"/>
      <w:r w:rsidRPr="00553728">
        <w:rPr>
          <w:sz w:val="24"/>
          <w:szCs w:val="24"/>
        </w:rPr>
        <w:t xml:space="preserve">. Fransa’nın 33, İngiltere’nin 23, Almanya’nın 16 ve Güney Kore’nin 10 sinema filmi de aynı işaretle sınıflandırıldı. </w:t>
      </w:r>
      <w:r w:rsidR="00B22BB3" w:rsidRPr="00553728">
        <w:rPr>
          <w:sz w:val="24"/>
          <w:szCs w:val="24"/>
        </w:rPr>
        <w:t>Son on yılda ‘18+’ işareti alan filmlerin %49’u Amerika Birleşik Devletleri yapımıydı.</w:t>
      </w:r>
    </w:p>
    <w:p w:rsidR="00B22BB3" w:rsidRPr="00553728" w:rsidRDefault="00B22BB3">
      <w:pPr>
        <w:rPr>
          <w:sz w:val="24"/>
          <w:szCs w:val="24"/>
        </w:rPr>
      </w:pPr>
      <w:r w:rsidRPr="00553728">
        <w:rPr>
          <w:sz w:val="24"/>
          <w:szCs w:val="24"/>
        </w:rPr>
        <w:lastRenderedPageBreak/>
        <w:t xml:space="preserve">Türkiye’de film dağıtımı yapan şirketlerden </w:t>
      </w:r>
      <w:proofErr w:type="spellStart"/>
      <w:r w:rsidRPr="00553728">
        <w:rPr>
          <w:sz w:val="24"/>
          <w:szCs w:val="24"/>
        </w:rPr>
        <w:t>Warner</w:t>
      </w:r>
      <w:proofErr w:type="spellEnd"/>
      <w:r w:rsidRPr="00553728">
        <w:rPr>
          <w:sz w:val="24"/>
          <w:szCs w:val="24"/>
        </w:rPr>
        <w:t xml:space="preserve"> </w:t>
      </w:r>
      <w:proofErr w:type="spellStart"/>
      <w:r w:rsidRPr="00553728">
        <w:rPr>
          <w:sz w:val="24"/>
          <w:szCs w:val="24"/>
        </w:rPr>
        <w:t>Bros</w:t>
      </w:r>
      <w:proofErr w:type="spellEnd"/>
      <w:r w:rsidRPr="00553728">
        <w:rPr>
          <w:sz w:val="24"/>
          <w:szCs w:val="24"/>
        </w:rPr>
        <w:t xml:space="preserve">. Türkiye’nin 52, </w:t>
      </w:r>
      <w:proofErr w:type="spellStart"/>
      <w:r w:rsidRPr="00553728">
        <w:rPr>
          <w:sz w:val="24"/>
          <w:szCs w:val="24"/>
        </w:rPr>
        <w:t>Tiglon’un</w:t>
      </w:r>
      <w:proofErr w:type="spellEnd"/>
      <w:r w:rsidRPr="00553728">
        <w:rPr>
          <w:sz w:val="24"/>
          <w:szCs w:val="24"/>
        </w:rPr>
        <w:t xml:space="preserve"> 35, UIP Türkiye’nin 34, Özen Film’in 34, M3 Film’in 30, </w:t>
      </w:r>
      <w:proofErr w:type="spellStart"/>
      <w:r w:rsidRPr="00553728">
        <w:rPr>
          <w:sz w:val="24"/>
          <w:szCs w:val="24"/>
        </w:rPr>
        <w:t>Medyavizyon’un</w:t>
      </w:r>
      <w:proofErr w:type="spellEnd"/>
      <w:r w:rsidRPr="00553728">
        <w:rPr>
          <w:sz w:val="24"/>
          <w:szCs w:val="24"/>
        </w:rPr>
        <w:t xml:space="preserve"> 21, Bir Film’in ise 27 işletme filmi ‘18+’ işaretiyle sınıflandırıldı.</w:t>
      </w:r>
    </w:p>
    <w:p w:rsidR="00B21720" w:rsidRPr="00B21720" w:rsidRDefault="00B21720" w:rsidP="00B21720">
      <w:pPr>
        <w:rPr>
          <w:sz w:val="20"/>
          <w:szCs w:val="20"/>
        </w:rPr>
      </w:pPr>
      <w:r>
        <w:rPr>
          <w:noProof/>
          <w:lang w:eastAsia="tr-TR"/>
        </w:rPr>
        <w:drawing>
          <wp:inline distT="0" distB="0" distL="0" distR="0">
            <wp:extent cx="5760720" cy="3110230"/>
            <wp:effectExtent l="19050" t="0" r="0" b="0"/>
            <wp:docPr id="2" name="1 Resim" descr="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jpg"/>
                    <pic:cNvPicPr/>
                  </pic:nvPicPr>
                  <pic:blipFill>
                    <a:blip r:embed="rId5" cstate="print"/>
                    <a:stretch>
                      <a:fillRect/>
                    </a:stretch>
                  </pic:blipFill>
                  <pic:spPr>
                    <a:xfrm>
                      <a:off x="0" y="0"/>
                      <a:ext cx="5760720" cy="3110230"/>
                    </a:xfrm>
                    <a:prstGeom prst="rect">
                      <a:avLst/>
                    </a:prstGeom>
                  </pic:spPr>
                </pic:pic>
              </a:graphicData>
            </a:graphic>
          </wp:inline>
        </w:drawing>
      </w:r>
      <w:r w:rsidRPr="00B21720">
        <w:rPr>
          <w:sz w:val="20"/>
          <w:szCs w:val="20"/>
        </w:rPr>
        <w:t>*2005 yılından bu yana ‘18+’ ibaresiyle sınıflandırılan Türkiye yapımı sinema filmleri.</w:t>
      </w:r>
    </w:p>
    <w:p w:rsidR="00B21720" w:rsidRPr="00553728" w:rsidRDefault="0048228F" w:rsidP="00B21720">
      <w:pPr>
        <w:rPr>
          <w:sz w:val="24"/>
          <w:szCs w:val="24"/>
        </w:rPr>
      </w:pPr>
      <w:r w:rsidRPr="00553728">
        <w:rPr>
          <w:sz w:val="24"/>
          <w:szCs w:val="24"/>
        </w:rPr>
        <w:t xml:space="preserve">Yabancı yönetmenler açısından en talihsiz yönetmenler üçer filmi ‘18+’ alan </w:t>
      </w:r>
      <w:proofErr w:type="spellStart"/>
      <w:r w:rsidRPr="00553728">
        <w:rPr>
          <w:sz w:val="24"/>
          <w:szCs w:val="24"/>
        </w:rPr>
        <w:t>Alexandre</w:t>
      </w:r>
      <w:proofErr w:type="spellEnd"/>
      <w:r w:rsidRPr="00553728">
        <w:rPr>
          <w:sz w:val="24"/>
          <w:szCs w:val="24"/>
        </w:rPr>
        <w:t xml:space="preserve"> </w:t>
      </w:r>
      <w:proofErr w:type="spellStart"/>
      <w:r w:rsidRPr="00553728">
        <w:rPr>
          <w:sz w:val="24"/>
          <w:szCs w:val="24"/>
        </w:rPr>
        <w:t>Aja</w:t>
      </w:r>
      <w:proofErr w:type="spellEnd"/>
      <w:r w:rsidRPr="00553728">
        <w:rPr>
          <w:sz w:val="24"/>
          <w:szCs w:val="24"/>
        </w:rPr>
        <w:t xml:space="preserve">, </w:t>
      </w:r>
      <w:proofErr w:type="spellStart"/>
      <w:r w:rsidRPr="00553728">
        <w:rPr>
          <w:sz w:val="24"/>
          <w:szCs w:val="24"/>
        </w:rPr>
        <w:t>Darren</w:t>
      </w:r>
      <w:proofErr w:type="spellEnd"/>
      <w:r w:rsidRPr="00553728">
        <w:rPr>
          <w:sz w:val="24"/>
          <w:szCs w:val="24"/>
        </w:rPr>
        <w:t xml:space="preserve"> </w:t>
      </w:r>
      <w:proofErr w:type="spellStart"/>
      <w:r w:rsidRPr="00553728">
        <w:rPr>
          <w:sz w:val="24"/>
          <w:szCs w:val="24"/>
        </w:rPr>
        <w:t>Lynn</w:t>
      </w:r>
      <w:proofErr w:type="spellEnd"/>
      <w:r w:rsidRPr="00553728">
        <w:rPr>
          <w:sz w:val="24"/>
          <w:szCs w:val="24"/>
        </w:rPr>
        <w:t xml:space="preserve"> </w:t>
      </w:r>
      <w:proofErr w:type="spellStart"/>
      <w:r w:rsidRPr="00553728">
        <w:rPr>
          <w:sz w:val="24"/>
          <w:szCs w:val="24"/>
        </w:rPr>
        <w:t>Bousman</w:t>
      </w:r>
      <w:proofErr w:type="spellEnd"/>
      <w:r w:rsidRPr="00553728">
        <w:rPr>
          <w:sz w:val="24"/>
          <w:szCs w:val="24"/>
        </w:rPr>
        <w:t xml:space="preserve">, </w:t>
      </w:r>
      <w:proofErr w:type="spellStart"/>
      <w:r w:rsidRPr="00553728">
        <w:rPr>
          <w:sz w:val="24"/>
          <w:szCs w:val="24"/>
        </w:rPr>
        <w:t>François</w:t>
      </w:r>
      <w:proofErr w:type="spellEnd"/>
      <w:r w:rsidRPr="00553728">
        <w:rPr>
          <w:sz w:val="24"/>
          <w:szCs w:val="24"/>
        </w:rPr>
        <w:t xml:space="preserve"> </w:t>
      </w:r>
      <w:proofErr w:type="spellStart"/>
      <w:r w:rsidRPr="00553728">
        <w:rPr>
          <w:sz w:val="24"/>
          <w:szCs w:val="24"/>
        </w:rPr>
        <w:t>Oozn</w:t>
      </w:r>
      <w:proofErr w:type="spellEnd"/>
      <w:r w:rsidRPr="00553728">
        <w:rPr>
          <w:sz w:val="24"/>
          <w:szCs w:val="24"/>
        </w:rPr>
        <w:t xml:space="preserve">, </w:t>
      </w:r>
      <w:proofErr w:type="spellStart"/>
      <w:r w:rsidRPr="00553728">
        <w:rPr>
          <w:sz w:val="24"/>
          <w:szCs w:val="24"/>
        </w:rPr>
        <w:t>Marcus</w:t>
      </w:r>
      <w:proofErr w:type="spellEnd"/>
      <w:r w:rsidRPr="00553728">
        <w:rPr>
          <w:sz w:val="24"/>
          <w:szCs w:val="24"/>
        </w:rPr>
        <w:t xml:space="preserve"> </w:t>
      </w:r>
      <w:proofErr w:type="spellStart"/>
      <w:r w:rsidRPr="00553728">
        <w:rPr>
          <w:sz w:val="24"/>
          <w:szCs w:val="24"/>
        </w:rPr>
        <w:t>Nispel</w:t>
      </w:r>
      <w:proofErr w:type="spellEnd"/>
      <w:r w:rsidRPr="00553728">
        <w:rPr>
          <w:sz w:val="24"/>
          <w:szCs w:val="24"/>
        </w:rPr>
        <w:t xml:space="preserve"> ve </w:t>
      </w:r>
      <w:proofErr w:type="spellStart"/>
      <w:r w:rsidRPr="00553728">
        <w:rPr>
          <w:sz w:val="24"/>
          <w:szCs w:val="24"/>
        </w:rPr>
        <w:t>Xavier</w:t>
      </w:r>
      <w:proofErr w:type="spellEnd"/>
      <w:r w:rsidRPr="00553728">
        <w:rPr>
          <w:sz w:val="24"/>
          <w:szCs w:val="24"/>
        </w:rPr>
        <w:t xml:space="preserve"> </w:t>
      </w:r>
      <w:proofErr w:type="spellStart"/>
      <w:r w:rsidRPr="00553728">
        <w:rPr>
          <w:sz w:val="24"/>
          <w:szCs w:val="24"/>
        </w:rPr>
        <w:t>Gens</w:t>
      </w:r>
      <w:proofErr w:type="spellEnd"/>
      <w:r w:rsidRPr="00553728">
        <w:rPr>
          <w:sz w:val="24"/>
          <w:szCs w:val="24"/>
        </w:rPr>
        <w:t>…</w:t>
      </w:r>
    </w:p>
    <w:sectPr w:rsidR="00B21720" w:rsidRPr="00553728" w:rsidSect="004523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6B3D"/>
    <w:rsid w:val="003C0DF7"/>
    <w:rsid w:val="003C40D2"/>
    <w:rsid w:val="0045237F"/>
    <w:rsid w:val="0048228F"/>
    <w:rsid w:val="00553728"/>
    <w:rsid w:val="005F44EC"/>
    <w:rsid w:val="007127D2"/>
    <w:rsid w:val="00856B3D"/>
    <w:rsid w:val="008A6664"/>
    <w:rsid w:val="00961700"/>
    <w:rsid w:val="00B21720"/>
    <w:rsid w:val="00B22BB3"/>
    <w:rsid w:val="00D31491"/>
    <w:rsid w:val="00D81DD9"/>
    <w:rsid w:val="00D95F50"/>
    <w:rsid w:val="00F75D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7F"/>
  </w:style>
  <w:style w:type="paragraph" w:styleId="Balk4">
    <w:name w:val="heading 4"/>
    <w:basedOn w:val="Normal"/>
    <w:link w:val="Balk4Char"/>
    <w:uiPriority w:val="9"/>
    <w:qFormat/>
    <w:rsid w:val="00D3149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5F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5F50"/>
    <w:rPr>
      <w:rFonts w:ascii="Tahoma" w:hAnsi="Tahoma" w:cs="Tahoma"/>
      <w:sz w:val="16"/>
      <w:szCs w:val="16"/>
    </w:rPr>
  </w:style>
  <w:style w:type="character" w:customStyle="1" w:styleId="Balk4Char">
    <w:name w:val="Başlık 4 Char"/>
    <w:basedOn w:val="VarsaylanParagrafYazTipi"/>
    <w:link w:val="Balk4"/>
    <w:uiPriority w:val="9"/>
    <w:rsid w:val="00D31491"/>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8480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sz="1200"/>
              <a:t>Ana</a:t>
            </a:r>
            <a:r>
              <a:rPr lang="tr-TR" sz="1200" baseline="0"/>
              <a:t> yapımcılarına göre '18+' ile sınıflandırılan filmlerin yüzdesel dağılımı</a:t>
            </a:r>
            <a:endParaRPr lang="tr-TR" sz="1200"/>
          </a:p>
        </c:rich>
      </c:tx>
    </c:title>
    <c:view3D>
      <c:rotX val="30"/>
      <c:perspective val="30"/>
    </c:view3D>
    <c:plotArea>
      <c:layout/>
      <c:pie3DChart>
        <c:varyColors val="1"/>
        <c:ser>
          <c:idx val="0"/>
          <c:order val="0"/>
          <c:explosion val="25"/>
          <c:dLbls>
            <c:showPercent val="1"/>
            <c:showLeaderLines val="1"/>
          </c:dLbls>
          <c:cat>
            <c:strRef>
              <c:f>Sayfa2!$E$14:$E$20</c:f>
              <c:strCache>
                <c:ptCount val="7"/>
                <c:pt idx="0">
                  <c:v>ABD</c:v>
                </c:pt>
                <c:pt idx="1">
                  <c:v>DİĞER</c:v>
                </c:pt>
                <c:pt idx="2">
                  <c:v>FRANSA</c:v>
                </c:pt>
                <c:pt idx="3">
                  <c:v>İNGİLTERE</c:v>
                </c:pt>
                <c:pt idx="4">
                  <c:v>TÜRKİYE</c:v>
                </c:pt>
                <c:pt idx="5">
                  <c:v>ALMANYA</c:v>
                </c:pt>
                <c:pt idx="6">
                  <c:v>GÜNEY KORE</c:v>
                </c:pt>
              </c:strCache>
            </c:strRef>
          </c:cat>
          <c:val>
            <c:numRef>
              <c:f>Sayfa2!$F$14:$F$20</c:f>
              <c:numCache>
                <c:formatCode>General</c:formatCode>
                <c:ptCount val="7"/>
                <c:pt idx="0">
                  <c:v>148</c:v>
                </c:pt>
                <c:pt idx="1">
                  <c:v>53</c:v>
                </c:pt>
                <c:pt idx="2">
                  <c:v>33</c:v>
                </c:pt>
                <c:pt idx="3">
                  <c:v>23</c:v>
                </c:pt>
                <c:pt idx="4">
                  <c:v>17</c:v>
                </c:pt>
                <c:pt idx="5">
                  <c:v>16</c:v>
                </c:pt>
                <c:pt idx="6">
                  <c:v>10</c:v>
                </c:pt>
              </c:numCache>
            </c:numRef>
          </c:val>
        </c:ser>
        <c:dLbls>
          <c:showPercent val="1"/>
        </c:dLbls>
      </c:pie3DChart>
    </c:plotArea>
    <c:legend>
      <c:legendPos val="r"/>
    </c:legend>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342</Words>
  <Characters>1950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dc:creator>
  <cp:lastModifiedBy>Sadi Cilingir</cp:lastModifiedBy>
  <cp:revision>3</cp:revision>
  <dcterms:created xsi:type="dcterms:W3CDTF">2014-04-21T12:20:00Z</dcterms:created>
  <dcterms:modified xsi:type="dcterms:W3CDTF">2014-04-23T20:11:00Z</dcterms:modified>
</cp:coreProperties>
</file>