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9CE845" w:rsidR="00DA7E87" w:rsidRPr="008233D9" w:rsidRDefault="00000000" w:rsidP="008233D9">
      <w:pPr>
        <w:pStyle w:val="AralkYok"/>
        <w:rPr>
          <w:rFonts w:asciiTheme="majorHAnsi" w:hAnsiTheme="majorHAnsi" w:cstheme="majorHAnsi"/>
          <w:b/>
          <w:bCs/>
          <w:sz w:val="40"/>
          <w:szCs w:val="40"/>
        </w:rPr>
      </w:pPr>
      <w:r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Digital Film Academy </w:t>
      </w:r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Yeni </w:t>
      </w:r>
      <w:proofErr w:type="spellStart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>Eğitimlerine</w:t>
      </w:r>
      <w:proofErr w:type="spellEnd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proofErr w:type="spellStart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>Yaratıcılığın</w:t>
      </w:r>
      <w:proofErr w:type="spellEnd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>Buluşma</w:t>
      </w:r>
      <w:proofErr w:type="spellEnd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>Noktası</w:t>
      </w:r>
      <w:proofErr w:type="spellEnd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40"/>
          <w:szCs w:val="40"/>
        </w:rPr>
        <w:t>Crea</w:t>
      </w:r>
      <w:proofErr w:type="spellEnd"/>
      <w:r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40"/>
          <w:szCs w:val="40"/>
        </w:rPr>
        <w:t>Centers’da</w:t>
      </w:r>
      <w:proofErr w:type="spellEnd"/>
      <w:r w:rsidRPr="008233D9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="008233D9" w:rsidRPr="008233D9">
        <w:rPr>
          <w:rFonts w:asciiTheme="majorHAnsi" w:hAnsiTheme="majorHAnsi" w:cstheme="majorHAnsi"/>
          <w:b/>
          <w:bCs/>
          <w:sz w:val="40"/>
          <w:szCs w:val="40"/>
        </w:rPr>
        <w:t>Başlıyor</w:t>
      </w:r>
      <w:proofErr w:type="spellEnd"/>
    </w:p>
    <w:p w14:paraId="00000002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i/>
          <w:sz w:val="24"/>
          <w:szCs w:val="24"/>
        </w:rPr>
        <w:t xml:space="preserve">İstanbul, 06 </w:t>
      </w:r>
      <w:proofErr w:type="spellStart"/>
      <w:r w:rsidRPr="008233D9">
        <w:rPr>
          <w:rFonts w:asciiTheme="majorHAnsi" w:hAnsiTheme="majorHAnsi" w:cstheme="majorHAnsi"/>
          <w:i/>
          <w:sz w:val="24"/>
          <w:szCs w:val="24"/>
        </w:rPr>
        <w:t>Kasım</w:t>
      </w:r>
      <w:proofErr w:type="spellEnd"/>
      <w:r w:rsidRPr="008233D9">
        <w:rPr>
          <w:rFonts w:asciiTheme="majorHAnsi" w:hAnsiTheme="majorHAnsi" w:cstheme="majorHAnsi"/>
          <w:i/>
          <w:sz w:val="24"/>
          <w:szCs w:val="24"/>
        </w:rPr>
        <w:t xml:space="preserve"> 2023</w:t>
      </w:r>
      <w:r w:rsidRPr="008233D9">
        <w:rPr>
          <w:rFonts w:asciiTheme="majorHAnsi" w:hAnsiTheme="majorHAnsi" w:cstheme="majorHAnsi"/>
          <w:sz w:val="24"/>
          <w:szCs w:val="24"/>
        </w:rPr>
        <w:t xml:space="preserve"> - Digital Film Academy İstanbul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şubesi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yeni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dönem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sinema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eğitimlerine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12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Kasım’da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yaratıcılığın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buluşma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noktası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Crea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Centers’da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başlıyor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Crea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Centers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Projesi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Avrupa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Birliği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tarafından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desteklenen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Türkiye,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Ukrayna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Romanya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Bulgaristan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Yunanistan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gibi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5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farklı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ülkeden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önemli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kurumların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katılımı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ile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yürütülen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bir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projedir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Projenin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temel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amacı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yenilikçi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endüstrileri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teşvik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etmek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sınır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ötesi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işbirliğini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artırmaktır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>.</w:t>
      </w:r>
    </w:p>
    <w:p w14:paraId="00000006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sz w:val="24"/>
          <w:szCs w:val="24"/>
        </w:rPr>
        <w:t xml:space="preserve">Digital Film Academy,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konusundaki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uzmanlığı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projenin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parçası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8233D9">
        <w:rPr>
          <w:rFonts w:asciiTheme="majorHAnsi" w:hAnsiTheme="majorHAnsi" w:cstheme="majorHAnsi"/>
          <w:sz w:val="24"/>
          <w:szCs w:val="24"/>
        </w:rPr>
        <w:t>olarak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öğrencilere</w:t>
      </w:r>
      <w:proofErr w:type="spellEnd"/>
      <w:proofErr w:type="gramEnd"/>
      <w:r w:rsidRPr="008233D9">
        <w:rPr>
          <w:rFonts w:asciiTheme="majorHAnsi" w:hAnsiTheme="majorHAnsi" w:cstheme="majorHAnsi"/>
          <w:sz w:val="24"/>
          <w:szCs w:val="24"/>
        </w:rPr>
        <w:t xml:space="preserve"> son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teknoloji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tesisler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deneyimli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öğretim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kadrosu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yaratıcı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profesyonellerle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oluşturma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fırsatları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sunacak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08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9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sz w:val="24"/>
          <w:szCs w:val="24"/>
        </w:rPr>
        <w:t xml:space="preserve">Modern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Tesisler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: DFA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Eğitimleri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Crea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Centers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Çekmeköy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merkezindeki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açık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çalışma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alanları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atölyeler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toplantı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odaları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konferans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salonu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sinema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fotoğraf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stüdyosu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gibi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birçok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alanda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gerçekleşecek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0A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8233D9">
        <w:rPr>
          <w:rFonts w:asciiTheme="majorHAnsi" w:hAnsiTheme="majorHAnsi" w:cstheme="majorHAnsi"/>
          <w:sz w:val="24"/>
          <w:szCs w:val="24"/>
        </w:rPr>
        <w:t>Uzman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Eğitmenler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Öğrenciler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endüstrisinde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deneyimli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profesyonellerden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öğrenme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fırsatı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bulacaklar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0C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Sınır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Ötesi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İşbirliği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: Bu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işbirliği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öğrencilere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İstanbul'un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yanı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sıra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Karadeniz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Havzası'ndaki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yapımcıları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girişimciler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yaratıcı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profesyonellerle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bağlantı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kurma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şansı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verecek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0E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Crea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Center’da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başlayacak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ilk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şöyle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:</w:t>
      </w:r>
    </w:p>
    <w:p w14:paraId="00000011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2" w14:textId="0C41E0D8" w:rsidR="00DA7E87" w:rsidRPr="008233D9" w:rsidRDefault="00000000" w:rsidP="008233D9">
      <w:pPr>
        <w:pStyle w:val="AralkYok"/>
        <w:rPr>
          <w:rFonts w:asciiTheme="majorHAnsi" w:hAnsiTheme="majorHAnsi" w:cstheme="majorHAnsi"/>
          <w:b/>
          <w:bCs/>
          <w:sz w:val="32"/>
          <w:szCs w:val="32"/>
        </w:rPr>
      </w:pPr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Hüseyin Kuzu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ile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Senaryo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Yazarlığına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Giriş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101 (12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-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>19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26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Kasım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- 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>0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3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Aralık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gram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2023 )</w:t>
      </w:r>
      <w:proofErr w:type="gramEnd"/>
    </w:p>
    <w:p w14:paraId="20113C43" w14:textId="77777777" w:rsidR="008233D9" w:rsidRPr="008233D9" w:rsidRDefault="008233D9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“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Beyoğlu’nun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Arka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Yakası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”, “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Katırcılar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”, “On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Kadın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”, “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Yüreğinde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Sevgiye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Yer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Aç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”, “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Polizei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”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gibi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sinema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filmlerinin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,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ve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yayını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dört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yıl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süren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“Baba Evi” TV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dizisinin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senaryo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proofErr w:type="gram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yazarı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,</w:t>
      </w:r>
      <w:proofErr w:type="gram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duayen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Hüseyin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Kuzu'nun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eğitmenliğindeki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bu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eğitim</w:t>
      </w:r>
      <w:proofErr w:type="spellEnd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hikayelerini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senaryolaştırmak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isteyenler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yazma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konusunda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temel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oluşturmak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isteyenler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tasarlanmış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giriş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seviyesinde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eğitimdir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5691D9F" w14:textId="77777777" w:rsidR="008233D9" w:rsidRPr="008233D9" w:rsidRDefault="008233D9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8233D9">
        <w:rPr>
          <w:rFonts w:asciiTheme="majorHAnsi" w:eastAsia="Roboto" w:hAnsiTheme="majorHAnsi" w:cstheme="majorHAnsi"/>
          <w:sz w:val="24"/>
          <w:szCs w:val="24"/>
          <w:highlight w:val="white"/>
        </w:rPr>
        <w:t>S</w:t>
      </w:r>
      <w:r w:rsidRPr="008233D9">
        <w:rPr>
          <w:rFonts w:asciiTheme="majorHAnsi" w:hAnsiTheme="majorHAnsi" w:cstheme="majorHAnsi"/>
          <w:sz w:val="24"/>
          <w:szCs w:val="24"/>
        </w:rPr>
        <w:t>enaryo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yazımındaki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temel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kavramlar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Logline,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Sinopsis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Tretman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örnekleri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yazılması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gerektiği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Sahne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sıralaması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demektir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yapılır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karakter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kişi-mekan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tablosu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nedir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yapılır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gibi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konuların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işlenecek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olduğu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4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günlük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12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Kasım’da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başlıyor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15" w14:textId="77777777" w:rsidR="00DA7E87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53427629" w14:textId="77777777" w:rsidR="008233D9" w:rsidRDefault="008233D9" w:rsidP="008233D9">
      <w:pPr>
        <w:pStyle w:val="AralkYok"/>
        <w:rPr>
          <w:rFonts w:asciiTheme="majorHAnsi" w:hAnsiTheme="majorHAnsi" w:cstheme="majorHAnsi"/>
          <w:b/>
          <w:bCs/>
          <w:sz w:val="32"/>
          <w:szCs w:val="32"/>
        </w:rPr>
      </w:pPr>
    </w:p>
    <w:p w14:paraId="3E5A7B19" w14:textId="77777777" w:rsidR="008233D9" w:rsidRDefault="008233D9" w:rsidP="008233D9">
      <w:pPr>
        <w:pStyle w:val="AralkYok"/>
        <w:rPr>
          <w:rFonts w:asciiTheme="majorHAnsi" w:hAnsiTheme="majorHAnsi" w:cstheme="majorHAnsi"/>
          <w:b/>
          <w:bCs/>
          <w:sz w:val="32"/>
          <w:szCs w:val="32"/>
        </w:rPr>
      </w:pPr>
    </w:p>
    <w:p w14:paraId="00000017" w14:textId="77847DC7" w:rsidR="00DA7E87" w:rsidRPr="008233D9" w:rsidRDefault="00000000" w:rsidP="008233D9">
      <w:pPr>
        <w:pStyle w:val="AralkYok"/>
        <w:rPr>
          <w:rFonts w:asciiTheme="majorHAnsi" w:hAnsiTheme="majorHAnsi" w:cstheme="majorHAnsi"/>
          <w:b/>
          <w:bCs/>
          <w:sz w:val="32"/>
          <w:szCs w:val="32"/>
        </w:rPr>
      </w:pPr>
      <w:r w:rsidRPr="008233D9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Ulaş Zeybek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ile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Sinematografi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101 (9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-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>10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07275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16 </w:t>
      </w:r>
      <w:proofErr w:type="spellStart"/>
      <w:r w:rsidRPr="008233D9">
        <w:rPr>
          <w:rFonts w:asciiTheme="majorHAnsi" w:hAnsiTheme="majorHAnsi" w:cstheme="majorHAnsi"/>
          <w:b/>
          <w:bCs/>
          <w:sz w:val="32"/>
          <w:szCs w:val="32"/>
        </w:rPr>
        <w:t>Aralık</w:t>
      </w:r>
      <w:proofErr w:type="spellEnd"/>
      <w:r w:rsidRPr="008233D9">
        <w:rPr>
          <w:rFonts w:asciiTheme="majorHAnsi" w:hAnsiTheme="majorHAnsi" w:cstheme="majorHAnsi"/>
          <w:b/>
          <w:bCs/>
          <w:sz w:val="32"/>
          <w:szCs w:val="32"/>
        </w:rPr>
        <w:t xml:space="preserve"> 2023)</w:t>
      </w:r>
    </w:p>
    <w:p w14:paraId="282A0D7D" w14:textId="77777777" w:rsidR="008233D9" w:rsidRPr="008233D9" w:rsidRDefault="008233D9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sz w:val="24"/>
          <w:szCs w:val="24"/>
        </w:rPr>
        <w:t xml:space="preserve">Bu program, Video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içerik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üreten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üretmek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isteyen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veya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yapmak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isteyen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her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yaştan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meraklılar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amatörler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veya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mevcut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bilgilerini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tazelemek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isteyenler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giriş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seviyesinde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eğitimdir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Görüntü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oluşturma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hakkında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bilinmesi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gereken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Kamera,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ışık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kompozisyon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pozlama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alan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derinliği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objektifler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temel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kamera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hareketleri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gibi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temel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konuların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örneklemelerle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işlenecek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olduğu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eğitim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3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günden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oluşmakta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çok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sinema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8233D9">
        <w:rPr>
          <w:rFonts w:asciiTheme="majorHAnsi" w:hAnsiTheme="majorHAnsi" w:cstheme="majorHAnsi"/>
          <w:sz w:val="24"/>
          <w:szCs w:val="24"/>
        </w:rPr>
        <w:t>filmi,dizi</w:t>
      </w:r>
      <w:proofErr w:type="spellEnd"/>
      <w:proofErr w:type="gramEnd"/>
      <w:r w:rsidRPr="008233D9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reklam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filminine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imza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atmış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görüntü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yönetmeni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Ulaş Zeybek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tarafından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verilmektedir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19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A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b/>
          <w:sz w:val="24"/>
          <w:szCs w:val="24"/>
        </w:rPr>
        <w:t xml:space="preserve">Digital Film Academy </w:t>
      </w:r>
      <w:proofErr w:type="spellStart"/>
      <w:r w:rsidRPr="008233D9">
        <w:rPr>
          <w:rFonts w:asciiTheme="majorHAnsi" w:hAnsiTheme="majorHAnsi" w:cstheme="majorHAnsi"/>
          <w:b/>
          <w:sz w:val="24"/>
          <w:szCs w:val="24"/>
        </w:rPr>
        <w:t>Hakkında</w:t>
      </w:r>
      <w:proofErr w:type="spellEnd"/>
      <w:r w:rsidRPr="008233D9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233D9">
        <w:rPr>
          <w:rFonts w:asciiTheme="majorHAnsi" w:hAnsiTheme="majorHAnsi" w:cstheme="majorHAnsi"/>
          <w:sz w:val="24"/>
          <w:szCs w:val="24"/>
        </w:rPr>
        <w:t xml:space="preserve">Digital Film Academy, 2006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yılından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yana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faaliyette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olup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bugüne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kadar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2000’in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üzerinde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öğrenci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yetiştirmiş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sektörde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aktif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profesyonel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olarak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çalışan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400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civarı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mezunu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bulunan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Türkiye’nin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uzun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soluklu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okuludur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1B" w14:textId="77777777" w:rsidR="00DA7E87" w:rsidRPr="008233D9" w:rsidRDefault="00DA7E87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1C" w14:textId="77777777" w:rsidR="00DA7E87" w:rsidRPr="008233D9" w:rsidRDefault="00000000" w:rsidP="008233D9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8233D9">
        <w:rPr>
          <w:rFonts w:asciiTheme="majorHAnsi" w:hAnsiTheme="majorHAnsi" w:cstheme="majorHAnsi"/>
          <w:sz w:val="24"/>
          <w:szCs w:val="24"/>
        </w:rPr>
        <w:t xml:space="preserve">Daha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fazla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bilgi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almak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eğtimlere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başvurmak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hyperlink r:id="rId4">
        <w:r w:rsidRPr="008233D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dfa.com.tr</w:t>
        </w:r>
      </w:hyperlink>
      <w:r w:rsidRPr="008233D9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adresini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ziyaret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edebilir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veya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hyperlink r:id="rId5">
        <w:r w:rsidRPr="008233D9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info@dfa.com.tr</w:t>
        </w:r>
      </w:hyperlink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adresinden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iletişim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33D9">
        <w:rPr>
          <w:rFonts w:asciiTheme="majorHAnsi" w:hAnsiTheme="majorHAnsi" w:cstheme="majorHAnsi"/>
          <w:sz w:val="24"/>
          <w:szCs w:val="24"/>
        </w:rPr>
        <w:t>kurabilirsiniz</w:t>
      </w:r>
      <w:proofErr w:type="spellEnd"/>
      <w:r w:rsidRPr="008233D9">
        <w:rPr>
          <w:rFonts w:asciiTheme="majorHAnsi" w:hAnsiTheme="majorHAnsi" w:cstheme="majorHAnsi"/>
          <w:sz w:val="24"/>
          <w:szCs w:val="24"/>
        </w:rPr>
        <w:t>.</w:t>
      </w:r>
    </w:p>
    <w:p w14:paraId="00000023" w14:textId="77777777" w:rsidR="00DA7E87" w:rsidRDefault="00000000">
      <w:r>
        <w:pict w14:anchorId="343CAEBB">
          <v:rect id="_x0000_i1025" style="width:0;height:1.5pt" o:hralign="center" o:hrstd="t" o:hr="t" fillcolor="#a0a0a0" stroked="f"/>
        </w:pict>
      </w:r>
    </w:p>
    <w:p w14:paraId="00000025" w14:textId="77777777" w:rsidR="00DA7E87" w:rsidRDefault="00000000">
      <w:r>
        <w:t xml:space="preserve">Medya </w:t>
      </w:r>
      <w:proofErr w:type="spellStart"/>
      <w:r>
        <w:t>iletişimi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bilgilerini</w:t>
      </w:r>
      <w:proofErr w:type="spellEnd"/>
      <w:r>
        <w:t xml:space="preserve"> </w:t>
      </w:r>
      <w:proofErr w:type="spellStart"/>
      <w:r>
        <w:t>kullanabilirsiniz</w:t>
      </w:r>
      <w:proofErr w:type="spellEnd"/>
      <w:r>
        <w:t>:</w:t>
      </w:r>
    </w:p>
    <w:p w14:paraId="00000026" w14:textId="77777777" w:rsidR="00DA7E87" w:rsidRDefault="00DA7E87"/>
    <w:p w14:paraId="00000027" w14:textId="77777777" w:rsidR="00DA7E87" w:rsidRDefault="00000000">
      <w:pPr>
        <w:rPr>
          <w:b/>
        </w:rPr>
      </w:pPr>
      <w:r>
        <w:rPr>
          <w:b/>
        </w:rPr>
        <w:t xml:space="preserve">Bülent </w:t>
      </w:r>
      <w:proofErr w:type="spellStart"/>
      <w:r>
        <w:rPr>
          <w:b/>
        </w:rPr>
        <w:t>Doruker</w:t>
      </w:r>
      <w:proofErr w:type="spellEnd"/>
    </w:p>
    <w:p w14:paraId="00000028" w14:textId="77777777" w:rsidR="00DA7E87" w:rsidRDefault="00000000">
      <w:r>
        <w:t xml:space="preserve">Türkiye </w:t>
      </w:r>
      <w:proofErr w:type="spellStart"/>
      <w:r>
        <w:t>Direktörü</w:t>
      </w:r>
      <w:proofErr w:type="spellEnd"/>
    </w:p>
    <w:p w14:paraId="00000029" w14:textId="77777777" w:rsidR="00DA7E87" w:rsidRDefault="00000000">
      <w:r>
        <w:t>Digital Film Academy</w:t>
      </w:r>
    </w:p>
    <w:p w14:paraId="0000002A" w14:textId="77777777" w:rsidR="00DA7E87" w:rsidRDefault="00000000">
      <w:hyperlink r:id="rId6">
        <w:r>
          <w:rPr>
            <w:color w:val="1155CC"/>
            <w:u w:val="single"/>
          </w:rPr>
          <w:t>doruker@dfa.com.tr</w:t>
        </w:r>
      </w:hyperlink>
      <w:r>
        <w:t xml:space="preserve"> </w:t>
      </w:r>
    </w:p>
    <w:p w14:paraId="0000002B" w14:textId="77777777" w:rsidR="00DA7E87" w:rsidRDefault="00000000">
      <w:r>
        <w:t>+533 767 40 91</w:t>
      </w:r>
    </w:p>
    <w:p w14:paraId="0000002C" w14:textId="77777777" w:rsidR="00DA7E87" w:rsidRDefault="00DA7E87"/>
    <w:sectPr w:rsidR="00DA7E8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87"/>
    <w:rsid w:val="00072758"/>
    <w:rsid w:val="008233D9"/>
    <w:rsid w:val="00D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8A0C"/>
  <w15:docId w15:val="{265262C6-7A0C-460F-B316-7FD7B86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8233D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uker@dfa.com.tr" TargetMode="External"/><Relationship Id="rId5" Type="http://schemas.openxmlformats.org/officeDocument/2006/relationships/hyperlink" Target="mailto:info@dfa.com.tr" TargetMode="External"/><Relationship Id="rId4" Type="http://schemas.openxmlformats.org/officeDocument/2006/relationships/hyperlink" Target="https://dfa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2023-11-07T08:17:00Z</dcterms:created>
  <dcterms:modified xsi:type="dcterms:W3CDTF">2023-11-07T08:45:00Z</dcterms:modified>
</cp:coreProperties>
</file>