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4184" w14:textId="77777777" w:rsidR="00924608" w:rsidRDefault="00924608" w:rsidP="00B352F6">
      <w:pPr>
        <w:spacing w:line="360" w:lineRule="auto"/>
        <w:rPr>
          <w:rFonts w:ascii="Tahoma" w:hAnsi="Tahoma" w:cs="Tahoma"/>
          <w:b/>
          <w:sz w:val="24"/>
          <w:szCs w:val="24"/>
        </w:rPr>
      </w:pPr>
      <w:r>
        <w:rPr>
          <w:noProof/>
          <w:lang w:eastAsia="tr-TR"/>
        </w:rPr>
        <w:drawing>
          <wp:inline distT="0" distB="0" distL="0" distR="0" wp14:anchorId="0FEBFCF8" wp14:editId="6B548178">
            <wp:extent cx="2424771" cy="826476"/>
            <wp:effectExtent l="0" t="0" r="0" b="0"/>
            <wp:docPr id="1" name="Resim 1" descr="C:\Users\ozlem\AppData\Local\Microsoft\Windows\INetCache\Content.Word\Cgv_cs5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lem\AppData\Local\Microsoft\Windows\INetCache\Content.Word\Cgv_cs5_logo-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897" cy="829927"/>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23F7CE75" wp14:editId="74B82DB3">
            <wp:extent cx="905608" cy="729761"/>
            <wp:effectExtent l="0" t="0" r="8890" b="0"/>
            <wp:docPr id="2" name="Resim 2" descr="C:\Users\seher\AppData\Local\Microsoft\Windows\Temporary Internet Files\Content.Word\logo_grili-01.jpg"/>
            <wp:cNvGraphicFramePr/>
            <a:graphic xmlns:a="http://schemas.openxmlformats.org/drawingml/2006/main">
              <a:graphicData uri="http://schemas.openxmlformats.org/drawingml/2006/picture">
                <pic:pic xmlns:pic="http://schemas.openxmlformats.org/drawingml/2006/picture">
                  <pic:nvPicPr>
                    <pic:cNvPr id="1" name="Resim 1" descr="C:\Users\seher\AppData\Local\Microsoft\Windows\Temporary Internet Files\Content.Word\logo_grili-01.jpg"/>
                    <pic:cNvPicPr/>
                  </pic:nvPicPr>
                  <pic:blipFill rotWithShape="1">
                    <a:blip r:embed="rId6" cstate="email">
                      <a:extLst>
                        <a:ext uri="{28A0092B-C50C-407E-A947-70E740481C1C}">
                          <a14:useLocalDpi xmlns:a14="http://schemas.microsoft.com/office/drawing/2010/main"/>
                        </a:ext>
                      </a:extLst>
                    </a:blip>
                    <a:srcRect l="7407" t="14063" r="12400" b="16095"/>
                    <a:stretch/>
                  </pic:blipFill>
                  <pic:spPr bwMode="auto">
                    <a:xfrm>
                      <a:off x="0" y="0"/>
                      <a:ext cx="907714" cy="731458"/>
                    </a:xfrm>
                    <a:prstGeom prst="rect">
                      <a:avLst/>
                    </a:prstGeom>
                    <a:noFill/>
                    <a:ln>
                      <a:noFill/>
                    </a:ln>
                    <a:extLst>
                      <a:ext uri="{53640926-AAD7-44D8-BBD7-CCE9431645EC}">
                        <a14:shadowObscured xmlns:a14="http://schemas.microsoft.com/office/drawing/2010/main"/>
                      </a:ext>
                    </a:extLst>
                  </pic:spPr>
                </pic:pic>
              </a:graphicData>
            </a:graphic>
          </wp:inline>
        </w:drawing>
      </w:r>
    </w:p>
    <w:p w14:paraId="3E083CFF" w14:textId="77777777" w:rsidR="007F4BC8" w:rsidRPr="00795169" w:rsidRDefault="007F4BC8" w:rsidP="00795169">
      <w:pPr>
        <w:pStyle w:val="AralkYok"/>
        <w:jc w:val="both"/>
        <w:rPr>
          <w:rFonts w:ascii="Tahoma" w:hAnsi="Tahoma" w:cs="Tahoma"/>
          <w:sz w:val="24"/>
          <w:szCs w:val="24"/>
        </w:rPr>
      </w:pPr>
    </w:p>
    <w:p w14:paraId="5D18C685" w14:textId="1E79D1A7" w:rsidR="00A729D4" w:rsidRPr="00795169" w:rsidRDefault="000D563F" w:rsidP="00795169">
      <w:pPr>
        <w:pStyle w:val="AralkYok"/>
        <w:jc w:val="center"/>
        <w:rPr>
          <w:rFonts w:ascii="Tahoma" w:hAnsi="Tahoma" w:cs="Tahoma"/>
          <w:b/>
          <w:sz w:val="40"/>
          <w:szCs w:val="40"/>
        </w:rPr>
      </w:pPr>
      <w:r w:rsidRPr="00795169">
        <w:rPr>
          <w:rFonts w:ascii="Tahoma" w:hAnsi="Tahoma" w:cs="Tahoma"/>
          <w:b/>
          <w:sz w:val="40"/>
          <w:szCs w:val="40"/>
        </w:rPr>
        <w:t xml:space="preserve">Film </w:t>
      </w:r>
      <w:r w:rsidR="00795169" w:rsidRPr="00795169">
        <w:rPr>
          <w:rFonts w:ascii="Tahoma" w:hAnsi="Tahoma" w:cs="Tahoma"/>
          <w:b/>
          <w:sz w:val="40"/>
          <w:szCs w:val="40"/>
        </w:rPr>
        <w:t xml:space="preserve">Keyfini </w:t>
      </w:r>
      <w:proofErr w:type="spellStart"/>
      <w:r w:rsidR="007F4BC8" w:rsidRPr="00795169">
        <w:rPr>
          <w:rFonts w:ascii="Tahoma" w:hAnsi="Tahoma" w:cs="Tahoma"/>
          <w:b/>
          <w:sz w:val="40"/>
          <w:szCs w:val="40"/>
        </w:rPr>
        <w:t>Cinemaximum’da</w:t>
      </w:r>
      <w:proofErr w:type="spellEnd"/>
      <w:r w:rsidR="007F4BC8" w:rsidRPr="00795169">
        <w:rPr>
          <w:rFonts w:ascii="Tahoma" w:hAnsi="Tahoma" w:cs="Tahoma"/>
          <w:b/>
          <w:sz w:val="40"/>
          <w:szCs w:val="40"/>
        </w:rPr>
        <w:t xml:space="preserve"> </w:t>
      </w:r>
      <w:r w:rsidR="00795169" w:rsidRPr="00795169">
        <w:rPr>
          <w:rFonts w:ascii="Tahoma" w:hAnsi="Tahoma" w:cs="Tahoma"/>
          <w:b/>
          <w:sz w:val="40"/>
          <w:szCs w:val="40"/>
        </w:rPr>
        <w:t>Yaşa</w:t>
      </w:r>
    </w:p>
    <w:p w14:paraId="738E88B2" w14:textId="426CA5B8" w:rsidR="007F4BC8" w:rsidRPr="00795169" w:rsidRDefault="00795169" w:rsidP="00795169">
      <w:pPr>
        <w:pStyle w:val="AralkYok"/>
        <w:jc w:val="center"/>
        <w:rPr>
          <w:rFonts w:ascii="Tahoma" w:hAnsi="Tahoma" w:cs="Tahoma"/>
          <w:b/>
          <w:sz w:val="40"/>
          <w:szCs w:val="40"/>
        </w:rPr>
      </w:pPr>
      <w:r w:rsidRPr="00795169">
        <w:rPr>
          <w:rFonts w:ascii="Tahoma" w:hAnsi="Tahoma" w:cs="Tahoma"/>
          <w:b/>
          <w:sz w:val="40"/>
          <w:szCs w:val="40"/>
        </w:rPr>
        <w:t>2. Biletin İndirimli Olsun!</w:t>
      </w:r>
    </w:p>
    <w:p w14:paraId="5C9BDBAC" w14:textId="77777777" w:rsidR="00795169" w:rsidRPr="00795169" w:rsidRDefault="00795169" w:rsidP="00795169">
      <w:pPr>
        <w:pStyle w:val="AralkYok"/>
        <w:jc w:val="both"/>
        <w:rPr>
          <w:rFonts w:ascii="Tahoma" w:hAnsi="Tahoma" w:cs="Tahoma"/>
          <w:sz w:val="24"/>
          <w:szCs w:val="24"/>
        </w:rPr>
      </w:pPr>
    </w:p>
    <w:p w14:paraId="3E1F0E93" w14:textId="2ADFF304" w:rsidR="007F4BC8" w:rsidRPr="00795169" w:rsidRDefault="007F4BC8" w:rsidP="00795169">
      <w:pPr>
        <w:pStyle w:val="AralkYok"/>
        <w:jc w:val="center"/>
        <w:rPr>
          <w:rFonts w:ascii="Tahoma" w:hAnsi="Tahoma" w:cs="Tahoma"/>
          <w:b/>
          <w:sz w:val="28"/>
          <w:szCs w:val="28"/>
        </w:rPr>
      </w:pPr>
      <w:proofErr w:type="spellStart"/>
      <w:r w:rsidRPr="00795169">
        <w:rPr>
          <w:rFonts w:ascii="Tahoma" w:hAnsi="Tahoma" w:cs="Tahoma"/>
          <w:b/>
          <w:sz w:val="28"/>
          <w:szCs w:val="28"/>
        </w:rPr>
        <w:t>Cinemaximum’da</w:t>
      </w:r>
      <w:proofErr w:type="spellEnd"/>
      <w:r w:rsidRPr="00795169">
        <w:rPr>
          <w:rFonts w:ascii="Tahoma" w:hAnsi="Tahoma" w:cs="Tahoma"/>
          <w:b/>
          <w:sz w:val="28"/>
          <w:szCs w:val="28"/>
        </w:rPr>
        <w:t xml:space="preserve"> </w:t>
      </w:r>
      <w:r w:rsidR="007C206A" w:rsidRPr="00795169">
        <w:rPr>
          <w:rFonts w:ascii="Tahoma" w:hAnsi="Tahoma" w:cs="Tahoma"/>
          <w:b/>
          <w:sz w:val="28"/>
          <w:szCs w:val="28"/>
        </w:rPr>
        <w:t>dilediğin filmi izle, 2.</w:t>
      </w:r>
      <w:r w:rsidR="00795169">
        <w:rPr>
          <w:rFonts w:ascii="Tahoma" w:hAnsi="Tahoma" w:cs="Tahoma"/>
          <w:b/>
          <w:sz w:val="28"/>
          <w:szCs w:val="28"/>
        </w:rPr>
        <w:t xml:space="preserve"> </w:t>
      </w:r>
      <w:r w:rsidR="007C206A" w:rsidRPr="00795169">
        <w:rPr>
          <w:rFonts w:ascii="Tahoma" w:hAnsi="Tahoma" w:cs="Tahoma"/>
          <w:b/>
          <w:sz w:val="28"/>
          <w:szCs w:val="28"/>
        </w:rPr>
        <w:t xml:space="preserve">bileti yarı fiyatına al! </w:t>
      </w:r>
      <w:r w:rsidRPr="00795169">
        <w:rPr>
          <w:rFonts w:ascii="Tahoma" w:hAnsi="Tahoma" w:cs="Tahoma"/>
          <w:b/>
          <w:sz w:val="28"/>
          <w:szCs w:val="28"/>
        </w:rPr>
        <w:t xml:space="preserve">23 Temmuz’dan itibaren seçili </w:t>
      </w:r>
      <w:proofErr w:type="spellStart"/>
      <w:r w:rsidRPr="00795169">
        <w:rPr>
          <w:rFonts w:ascii="Tahoma" w:hAnsi="Tahoma" w:cs="Tahoma"/>
          <w:b/>
          <w:sz w:val="28"/>
          <w:szCs w:val="28"/>
        </w:rPr>
        <w:t>Cinemaximum</w:t>
      </w:r>
      <w:proofErr w:type="spellEnd"/>
      <w:r w:rsidRPr="00795169">
        <w:rPr>
          <w:rFonts w:ascii="Tahoma" w:hAnsi="Tahoma" w:cs="Tahoma"/>
          <w:b/>
          <w:sz w:val="28"/>
          <w:szCs w:val="28"/>
        </w:rPr>
        <w:t xml:space="preserve"> salonlarından</w:t>
      </w:r>
      <w:r w:rsidR="00F775A4" w:rsidRPr="00795169">
        <w:rPr>
          <w:rFonts w:ascii="Tahoma" w:hAnsi="Tahoma" w:cs="Tahoma"/>
          <w:b/>
          <w:sz w:val="28"/>
          <w:szCs w:val="28"/>
        </w:rPr>
        <w:t xml:space="preserve"> bilet alanlar</w:t>
      </w:r>
      <w:r w:rsidRPr="00795169">
        <w:rPr>
          <w:rFonts w:ascii="Tahoma" w:hAnsi="Tahoma" w:cs="Tahoma"/>
          <w:b/>
          <w:sz w:val="28"/>
          <w:szCs w:val="28"/>
        </w:rPr>
        <w:t>, 2. bilete %</w:t>
      </w:r>
      <w:r w:rsidR="00795169">
        <w:rPr>
          <w:rFonts w:ascii="Tahoma" w:hAnsi="Tahoma" w:cs="Tahoma"/>
          <w:b/>
          <w:sz w:val="28"/>
          <w:szCs w:val="28"/>
        </w:rPr>
        <w:t xml:space="preserve"> </w:t>
      </w:r>
      <w:r w:rsidRPr="00795169">
        <w:rPr>
          <w:rFonts w:ascii="Tahoma" w:hAnsi="Tahoma" w:cs="Tahoma"/>
          <w:b/>
          <w:sz w:val="28"/>
          <w:szCs w:val="28"/>
        </w:rPr>
        <w:t>50 indirimle sahip oluyor.</w:t>
      </w:r>
    </w:p>
    <w:p w14:paraId="6179231B" w14:textId="77777777" w:rsidR="00795169" w:rsidRPr="00795169" w:rsidRDefault="00795169" w:rsidP="00795169">
      <w:pPr>
        <w:pStyle w:val="AralkYok"/>
        <w:jc w:val="both"/>
        <w:rPr>
          <w:rFonts w:ascii="Tahoma" w:hAnsi="Tahoma" w:cs="Tahoma"/>
          <w:sz w:val="24"/>
          <w:szCs w:val="24"/>
        </w:rPr>
      </w:pPr>
    </w:p>
    <w:p w14:paraId="487EE542" w14:textId="6C7A9E91" w:rsidR="007F4BC8" w:rsidRDefault="007F4BC8" w:rsidP="00795169">
      <w:pPr>
        <w:pStyle w:val="AralkYok"/>
        <w:jc w:val="both"/>
        <w:rPr>
          <w:rFonts w:ascii="Tahoma" w:hAnsi="Tahoma" w:cs="Tahoma"/>
          <w:sz w:val="24"/>
          <w:szCs w:val="24"/>
        </w:rPr>
      </w:pPr>
      <w:proofErr w:type="spellStart"/>
      <w:r w:rsidRPr="00795169">
        <w:rPr>
          <w:rFonts w:ascii="Tahoma" w:hAnsi="Tahoma" w:cs="Tahoma"/>
          <w:sz w:val="24"/>
          <w:szCs w:val="24"/>
        </w:rPr>
        <w:t>Cinemaximum</w:t>
      </w:r>
      <w:proofErr w:type="spellEnd"/>
      <w:r w:rsidRPr="00795169">
        <w:rPr>
          <w:rFonts w:ascii="Tahoma" w:hAnsi="Tahoma" w:cs="Tahoma"/>
          <w:sz w:val="24"/>
          <w:szCs w:val="24"/>
        </w:rPr>
        <w:t xml:space="preserve">, yeni kampanyasıyla film tutkunlarını sinema keyfini doyasıya yaşamaya davet ediyor. </w:t>
      </w:r>
      <w:r w:rsidR="00A729D4" w:rsidRPr="00795169">
        <w:rPr>
          <w:rFonts w:ascii="Tahoma" w:hAnsi="Tahoma" w:cs="Tahoma"/>
          <w:sz w:val="24"/>
          <w:szCs w:val="24"/>
        </w:rPr>
        <w:t>İ</w:t>
      </w:r>
      <w:r w:rsidRPr="00795169">
        <w:rPr>
          <w:rFonts w:ascii="Tahoma" w:hAnsi="Tahoma" w:cs="Tahoma"/>
          <w:sz w:val="24"/>
          <w:szCs w:val="24"/>
        </w:rPr>
        <w:t xml:space="preserve">ndirim kampanyası kapsamında seçili </w:t>
      </w:r>
      <w:proofErr w:type="spellStart"/>
      <w:r w:rsidRPr="00795169">
        <w:rPr>
          <w:rFonts w:ascii="Tahoma" w:hAnsi="Tahoma" w:cs="Tahoma"/>
          <w:sz w:val="24"/>
          <w:szCs w:val="24"/>
        </w:rPr>
        <w:t>Cinemaximum</w:t>
      </w:r>
      <w:proofErr w:type="spellEnd"/>
      <w:r w:rsidRPr="00795169">
        <w:rPr>
          <w:rFonts w:ascii="Tahoma" w:hAnsi="Tahoma" w:cs="Tahoma"/>
          <w:sz w:val="24"/>
          <w:szCs w:val="24"/>
        </w:rPr>
        <w:t xml:space="preserve"> salonlarında</w:t>
      </w:r>
      <w:r w:rsidR="0042100D" w:rsidRPr="00795169">
        <w:rPr>
          <w:rFonts w:ascii="Tahoma" w:hAnsi="Tahoma" w:cs="Tahoma"/>
          <w:sz w:val="24"/>
          <w:szCs w:val="24"/>
        </w:rPr>
        <w:t xml:space="preserve"> film izleyenler</w:t>
      </w:r>
      <w:r w:rsidRPr="00795169">
        <w:rPr>
          <w:rFonts w:ascii="Tahoma" w:hAnsi="Tahoma" w:cs="Tahoma"/>
          <w:sz w:val="24"/>
          <w:szCs w:val="24"/>
        </w:rPr>
        <w:t>, 2. bileti %</w:t>
      </w:r>
      <w:r w:rsidR="00795169">
        <w:rPr>
          <w:rFonts w:ascii="Tahoma" w:hAnsi="Tahoma" w:cs="Tahoma"/>
          <w:sz w:val="24"/>
          <w:szCs w:val="24"/>
        </w:rPr>
        <w:t xml:space="preserve"> </w:t>
      </w:r>
      <w:r w:rsidRPr="00795169">
        <w:rPr>
          <w:rFonts w:ascii="Tahoma" w:hAnsi="Tahoma" w:cs="Tahoma"/>
          <w:sz w:val="24"/>
          <w:szCs w:val="24"/>
        </w:rPr>
        <w:t>50 indirimle alıyor!</w:t>
      </w:r>
      <w:r w:rsidR="00060083" w:rsidRPr="00795169">
        <w:rPr>
          <w:rFonts w:ascii="Tahoma" w:hAnsi="Tahoma" w:cs="Tahoma"/>
          <w:sz w:val="24"/>
          <w:szCs w:val="24"/>
        </w:rPr>
        <w:t xml:space="preserve"> Yanında küçük boy mısır menü de 7 TL.</w:t>
      </w:r>
    </w:p>
    <w:p w14:paraId="46DADAB9" w14:textId="77777777" w:rsidR="00795169" w:rsidRPr="00795169" w:rsidRDefault="00795169" w:rsidP="00795169">
      <w:pPr>
        <w:pStyle w:val="AralkYok"/>
        <w:jc w:val="both"/>
        <w:rPr>
          <w:rFonts w:ascii="Tahoma" w:hAnsi="Tahoma" w:cs="Tahoma"/>
          <w:sz w:val="24"/>
          <w:szCs w:val="24"/>
        </w:rPr>
      </w:pPr>
    </w:p>
    <w:p w14:paraId="494C2CCB" w14:textId="30EA2537" w:rsidR="002410E6" w:rsidRDefault="007F4BC8" w:rsidP="00795169">
      <w:pPr>
        <w:pStyle w:val="AralkYok"/>
        <w:jc w:val="both"/>
        <w:rPr>
          <w:rFonts w:ascii="Tahoma" w:hAnsi="Tahoma" w:cs="Tahoma"/>
          <w:sz w:val="24"/>
          <w:szCs w:val="24"/>
        </w:rPr>
      </w:pPr>
      <w:r w:rsidRPr="00795169">
        <w:rPr>
          <w:rFonts w:ascii="Tahoma" w:hAnsi="Tahoma" w:cs="Tahoma"/>
          <w:sz w:val="24"/>
          <w:szCs w:val="24"/>
        </w:rPr>
        <w:t>23 Te</w:t>
      </w:r>
      <w:r w:rsidR="007C77AA" w:rsidRPr="00795169">
        <w:rPr>
          <w:rFonts w:ascii="Tahoma" w:hAnsi="Tahoma" w:cs="Tahoma"/>
          <w:sz w:val="24"/>
          <w:szCs w:val="24"/>
        </w:rPr>
        <w:t>mmuz’dan itibaren geçerli olan</w:t>
      </w:r>
      <w:r w:rsidRPr="00795169">
        <w:rPr>
          <w:rFonts w:ascii="Tahoma" w:hAnsi="Tahoma" w:cs="Tahoma"/>
          <w:sz w:val="24"/>
          <w:szCs w:val="24"/>
        </w:rPr>
        <w:t xml:space="preserve"> kampanya;</w:t>
      </w:r>
      <w:r w:rsidR="000D563F" w:rsidRPr="00795169">
        <w:rPr>
          <w:rFonts w:ascii="Tahoma" w:hAnsi="Tahoma" w:cs="Tahoma"/>
          <w:sz w:val="24"/>
          <w:szCs w:val="24"/>
        </w:rPr>
        <w:t xml:space="preserve">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Espark</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Cinemaximum</w:t>
      </w:r>
      <w:proofErr w:type="spellEnd"/>
      <w:r w:rsidR="00795169">
        <w:rPr>
          <w:rFonts w:ascii="Tahoma" w:hAnsi="Tahoma" w:cs="Tahoma"/>
          <w:sz w:val="24"/>
          <w:szCs w:val="24"/>
        </w:rPr>
        <w:t xml:space="preserve"> </w:t>
      </w:r>
      <w:r w:rsidR="002410E6" w:rsidRPr="00795169">
        <w:rPr>
          <w:rFonts w:ascii="Tahoma" w:hAnsi="Tahoma" w:cs="Tahoma"/>
          <w:sz w:val="24"/>
          <w:szCs w:val="24"/>
        </w:rPr>
        <w:t xml:space="preserve">Gordion,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Cepa</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Kipa</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Extra</w:t>
      </w:r>
      <w:proofErr w:type="spellEnd"/>
      <w:r w:rsidR="002410E6" w:rsidRPr="00795169">
        <w:rPr>
          <w:rFonts w:ascii="Tahoma" w:hAnsi="Tahoma" w:cs="Tahoma"/>
          <w:sz w:val="24"/>
          <w:szCs w:val="24"/>
        </w:rPr>
        <w:t xml:space="preserve"> Balçova,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Novada Tokat,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Novada Yozgat,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Ordu Migros,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Forum Gaziantep,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Capacity,Cinemaximum</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Pendorya</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Konya Kent Plaza,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Adana M1,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14 </w:t>
      </w:r>
      <w:proofErr w:type="spellStart"/>
      <w:r w:rsidR="002410E6" w:rsidRPr="00795169">
        <w:rPr>
          <w:rFonts w:ascii="Tahoma" w:hAnsi="Tahoma" w:cs="Tahoma"/>
          <w:sz w:val="24"/>
          <w:szCs w:val="24"/>
        </w:rPr>
        <w:t>Burda</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Bursa Podyum,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Bursa </w:t>
      </w:r>
      <w:proofErr w:type="spellStart"/>
      <w:r w:rsidR="002410E6" w:rsidRPr="00795169">
        <w:rPr>
          <w:rFonts w:ascii="Tahoma" w:hAnsi="Tahoma" w:cs="Tahoma"/>
          <w:sz w:val="24"/>
          <w:szCs w:val="24"/>
        </w:rPr>
        <w:t>Carrefour</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Forum Bornova, </w:t>
      </w:r>
      <w:proofErr w:type="spellStart"/>
      <w:r w:rsidR="002410E6" w:rsidRPr="00795169">
        <w:rPr>
          <w:rFonts w:ascii="Tahoma" w:hAnsi="Tahoma" w:cs="Tahoma"/>
          <w:sz w:val="24"/>
          <w:szCs w:val="24"/>
        </w:rPr>
        <w:t>Cinemaximum</w:t>
      </w:r>
      <w:proofErr w:type="spellEnd"/>
      <w:r w:rsidR="002410E6" w:rsidRPr="00795169">
        <w:rPr>
          <w:rFonts w:ascii="Tahoma" w:hAnsi="Tahoma" w:cs="Tahoma"/>
          <w:sz w:val="24"/>
          <w:szCs w:val="24"/>
        </w:rPr>
        <w:t xml:space="preserve"> </w:t>
      </w:r>
      <w:proofErr w:type="spellStart"/>
      <w:r w:rsidR="002410E6" w:rsidRPr="00795169">
        <w:rPr>
          <w:rFonts w:ascii="Tahoma" w:hAnsi="Tahoma" w:cs="Tahoma"/>
          <w:sz w:val="24"/>
          <w:szCs w:val="24"/>
        </w:rPr>
        <w:t>Mavibahçe</w:t>
      </w:r>
      <w:proofErr w:type="spellEnd"/>
      <w:r w:rsidR="002410E6" w:rsidRPr="00795169">
        <w:rPr>
          <w:rFonts w:ascii="Tahoma" w:hAnsi="Tahoma" w:cs="Tahoma"/>
          <w:sz w:val="24"/>
          <w:szCs w:val="24"/>
        </w:rPr>
        <w:t xml:space="preserve"> salonlarını kapsıyor.</w:t>
      </w:r>
    </w:p>
    <w:p w14:paraId="571DA949" w14:textId="77777777" w:rsidR="00795169" w:rsidRPr="00795169" w:rsidRDefault="00795169" w:rsidP="00795169">
      <w:pPr>
        <w:pStyle w:val="AralkYok"/>
        <w:jc w:val="both"/>
        <w:rPr>
          <w:rFonts w:ascii="Tahoma" w:hAnsi="Tahoma" w:cs="Tahoma"/>
          <w:sz w:val="24"/>
          <w:szCs w:val="24"/>
        </w:rPr>
      </w:pPr>
    </w:p>
    <w:p w14:paraId="22BDA7DC" w14:textId="77777777" w:rsidR="007F4BC8" w:rsidRPr="005016F3" w:rsidRDefault="007F4BC8" w:rsidP="007F4BC8">
      <w:pPr>
        <w:jc w:val="both"/>
        <w:rPr>
          <w:rFonts w:ascii="Tahoma" w:hAnsi="Tahoma" w:cs="Tahoma"/>
          <w:b/>
          <w:sz w:val="20"/>
          <w:szCs w:val="20"/>
          <w:u w:val="single"/>
        </w:rPr>
      </w:pPr>
      <w:r w:rsidRPr="005016F3">
        <w:rPr>
          <w:rFonts w:ascii="Tahoma" w:hAnsi="Tahoma" w:cs="Tahoma"/>
          <w:b/>
          <w:sz w:val="20"/>
          <w:szCs w:val="20"/>
          <w:u w:val="single"/>
        </w:rPr>
        <w:t xml:space="preserve">CGV Mars Entertainment </w:t>
      </w:r>
      <w:proofErr w:type="spellStart"/>
      <w:r w:rsidRPr="005016F3">
        <w:rPr>
          <w:rFonts w:ascii="Tahoma" w:hAnsi="Tahoma" w:cs="Tahoma"/>
          <w:b/>
          <w:sz w:val="20"/>
          <w:szCs w:val="20"/>
          <w:u w:val="single"/>
        </w:rPr>
        <w:t>Group</w:t>
      </w:r>
      <w:proofErr w:type="spellEnd"/>
      <w:r w:rsidRPr="005016F3">
        <w:rPr>
          <w:rFonts w:ascii="Tahoma" w:hAnsi="Tahoma" w:cs="Tahoma"/>
          <w:b/>
          <w:sz w:val="20"/>
          <w:szCs w:val="20"/>
          <w:u w:val="single"/>
        </w:rPr>
        <w:t xml:space="preserve"> Hakkında:</w:t>
      </w:r>
    </w:p>
    <w:p w14:paraId="28F479F3" w14:textId="76F7A8FC" w:rsidR="007F4BC8" w:rsidRPr="005016F3" w:rsidRDefault="007F4BC8" w:rsidP="00B67A7D">
      <w:pPr>
        <w:jc w:val="both"/>
        <w:rPr>
          <w:rFonts w:ascii="Tahoma" w:eastAsiaTheme="minorEastAsia" w:hAnsi="Tahoma" w:cs="Tahoma"/>
          <w:noProof/>
          <w:kern w:val="24"/>
          <w:sz w:val="20"/>
          <w:szCs w:val="20"/>
          <w:lang w:val="en-US" w:eastAsia="tr-TR"/>
        </w:rPr>
      </w:pPr>
      <w:r w:rsidRPr="005016F3">
        <w:rPr>
          <w:rFonts w:ascii="Tahoma" w:eastAsiaTheme="minorEastAsia" w:hAnsi="Tahoma" w:cs="Tahoma"/>
          <w:noProof/>
          <w:kern w:val="24"/>
          <w:sz w:val="20"/>
          <w:szCs w:val="20"/>
          <w:lang w:val="en-US" w:eastAsia="tr-TR"/>
        </w:rPr>
        <w:t>2016 yılında CJ Güney Kore’nin en büyük multiplex sinema zinciri bünyesine katılan CGV Mars Entertainment Group, Türkiye’de sinema izleyicisine üstün hizmet kalitesiyle  sinema keyfi sunmak için çalışmalarını sürdürmektedir. 4DX, Starium, ScreenX, IMAX gibi gibi ileri düzey film teknolojilerini Türkiye ile ilk buluşturan şirket olan CGV Mars Entertainment Group, konforlu, özelleştirilmiş koltuklarının yer aldığı  Gold Class ve Tempur salonları ile de farkını ortaya koymaktadır. Cinemaximum salonları ile dünya standartlarındaki teknolojiyi; konfor, ergonomi ve üstün hizmet anlayışı ile birleştiren CGV Mars Entertainment Group, sunduğu avantajlı kampanyalar ve CGV Ci</w:t>
      </w:r>
      <w:bookmarkStart w:id="0" w:name="_GoBack"/>
      <w:bookmarkEnd w:id="0"/>
      <w:r w:rsidRPr="005016F3">
        <w:rPr>
          <w:rFonts w:ascii="Tahoma" w:eastAsiaTheme="minorEastAsia" w:hAnsi="Tahoma" w:cs="Tahoma"/>
          <w:noProof/>
          <w:kern w:val="24"/>
          <w:sz w:val="20"/>
          <w:szCs w:val="20"/>
          <w:lang w:val="en-US" w:eastAsia="tr-TR"/>
        </w:rPr>
        <w:t>nema Club ile de sinema keyfini herkesle buluşturmayı hedeflemektedir. CGV Mars Entertainment Group Türkiye genelinde 867 salonu ve 120.119 koltuk sayısı ile Türk filmseverlere hizmet sunmaktadır.</w:t>
      </w:r>
    </w:p>
    <w:p w14:paraId="45F722F0" w14:textId="77777777" w:rsidR="007F4BC8" w:rsidRPr="005016F3" w:rsidRDefault="007F4BC8" w:rsidP="00795169">
      <w:pPr>
        <w:pStyle w:val="AralkYok"/>
        <w:rPr>
          <w:rFonts w:ascii="Tahoma" w:hAnsi="Tahoma" w:cs="Tahoma"/>
          <w:b/>
          <w:sz w:val="20"/>
          <w:szCs w:val="20"/>
        </w:rPr>
      </w:pPr>
      <w:r w:rsidRPr="005016F3">
        <w:rPr>
          <w:rFonts w:ascii="Tahoma" w:hAnsi="Tahoma" w:cs="Tahoma"/>
          <w:b/>
          <w:sz w:val="20"/>
          <w:szCs w:val="20"/>
        </w:rPr>
        <w:t>Detaylı Bilgi için:</w:t>
      </w:r>
    </w:p>
    <w:p w14:paraId="35042BDA" w14:textId="77777777" w:rsidR="007F4BC8" w:rsidRPr="005016F3" w:rsidRDefault="007F4BC8" w:rsidP="00795169">
      <w:pPr>
        <w:pStyle w:val="AralkYok"/>
        <w:rPr>
          <w:rStyle w:val="Kpr"/>
          <w:rFonts w:ascii="Tahoma" w:hAnsi="Tahoma" w:cs="Tahoma"/>
          <w:noProof/>
          <w:color w:val="auto"/>
          <w:sz w:val="20"/>
          <w:szCs w:val="20"/>
          <w:u w:val="none"/>
        </w:rPr>
      </w:pPr>
      <w:r w:rsidRPr="005016F3">
        <w:rPr>
          <w:rFonts w:ascii="Tahoma" w:hAnsi="Tahoma" w:cs="Tahoma"/>
          <w:sz w:val="20"/>
          <w:szCs w:val="20"/>
        </w:rPr>
        <w:t xml:space="preserve">Özlem Bulut / </w:t>
      </w:r>
      <w:proofErr w:type="spellStart"/>
      <w:r w:rsidRPr="005016F3">
        <w:rPr>
          <w:rFonts w:ascii="Tahoma" w:hAnsi="Tahoma" w:cs="Tahoma"/>
          <w:sz w:val="20"/>
          <w:szCs w:val="20"/>
        </w:rPr>
        <w:t>Essance</w:t>
      </w:r>
      <w:proofErr w:type="spellEnd"/>
      <w:r w:rsidRPr="005016F3">
        <w:rPr>
          <w:rFonts w:ascii="Tahoma" w:hAnsi="Tahoma" w:cs="Tahoma"/>
          <w:sz w:val="20"/>
          <w:szCs w:val="20"/>
        </w:rPr>
        <w:t xml:space="preserve"> İstanbul İletişim Danışmanlığı / 212 </w:t>
      </w:r>
      <w:r w:rsidRPr="005016F3">
        <w:rPr>
          <w:rFonts w:ascii="Tahoma" w:hAnsi="Tahoma" w:cs="Tahoma"/>
          <w:noProof/>
          <w:sz w:val="20"/>
          <w:szCs w:val="20"/>
        </w:rPr>
        <w:t xml:space="preserve">282 40 85 </w:t>
      </w:r>
      <w:hyperlink r:id="rId7" w:history="1">
        <w:r w:rsidRPr="005016F3">
          <w:rPr>
            <w:rStyle w:val="Kpr"/>
            <w:rFonts w:ascii="Tahoma" w:hAnsi="Tahoma" w:cs="Tahoma"/>
            <w:sz w:val="20"/>
            <w:szCs w:val="20"/>
          </w:rPr>
          <w:t>ozlem.bulut@essance-istanbul.com</w:t>
        </w:r>
      </w:hyperlink>
    </w:p>
    <w:p w14:paraId="041E0D2C" w14:textId="6639535C" w:rsidR="00512BA7" w:rsidRPr="005016F3" w:rsidRDefault="007F4BC8" w:rsidP="00795169">
      <w:pPr>
        <w:pStyle w:val="AralkYok"/>
        <w:rPr>
          <w:rFonts w:ascii="Tahoma" w:hAnsi="Tahoma" w:cs="Tahoma"/>
          <w:noProof/>
          <w:sz w:val="20"/>
          <w:szCs w:val="20"/>
        </w:rPr>
      </w:pPr>
      <w:r w:rsidRPr="005016F3">
        <w:rPr>
          <w:rFonts w:ascii="Tahoma" w:hAnsi="Tahoma" w:cs="Tahoma"/>
          <w:noProof/>
          <w:sz w:val="20"/>
          <w:szCs w:val="20"/>
        </w:rPr>
        <w:t xml:space="preserve">Tutku Saraç /  </w:t>
      </w:r>
      <w:proofErr w:type="spellStart"/>
      <w:r w:rsidRPr="005016F3">
        <w:rPr>
          <w:rFonts w:ascii="Tahoma" w:hAnsi="Tahoma" w:cs="Tahoma"/>
          <w:sz w:val="20"/>
          <w:szCs w:val="20"/>
        </w:rPr>
        <w:t>Essance</w:t>
      </w:r>
      <w:proofErr w:type="spellEnd"/>
      <w:r w:rsidRPr="005016F3">
        <w:rPr>
          <w:rFonts w:ascii="Tahoma" w:hAnsi="Tahoma" w:cs="Tahoma"/>
          <w:sz w:val="20"/>
          <w:szCs w:val="20"/>
        </w:rPr>
        <w:t xml:space="preserve"> İstanbul İletişim Danışmanlığı / 212 </w:t>
      </w:r>
      <w:r w:rsidRPr="005016F3">
        <w:rPr>
          <w:rFonts w:ascii="Tahoma" w:hAnsi="Tahoma" w:cs="Tahoma"/>
          <w:noProof/>
          <w:sz w:val="20"/>
          <w:szCs w:val="20"/>
        </w:rPr>
        <w:t xml:space="preserve">282 40 85 </w:t>
      </w:r>
      <w:hyperlink r:id="rId8" w:history="1">
        <w:r w:rsidRPr="005016F3">
          <w:rPr>
            <w:rStyle w:val="Kpr"/>
            <w:rFonts w:ascii="Tahoma" w:hAnsi="Tahoma" w:cs="Tahoma"/>
            <w:sz w:val="20"/>
            <w:szCs w:val="20"/>
          </w:rPr>
          <w:t>tutku.sarac@essance-istanbul.com</w:t>
        </w:r>
      </w:hyperlink>
      <w:r w:rsidRPr="005016F3">
        <w:rPr>
          <w:rStyle w:val="Kpr"/>
          <w:rFonts w:ascii="Tahoma" w:hAnsi="Tahoma" w:cs="Tahoma"/>
          <w:sz w:val="20"/>
          <w:szCs w:val="20"/>
        </w:rPr>
        <w:t xml:space="preserve"> </w:t>
      </w:r>
    </w:p>
    <w:sectPr w:rsidR="00512BA7" w:rsidRPr="005016F3" w:rsidSect="00B15507">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917"/>
    <w:multiLevelType w:val="hybridMultilevel"/>
    <w:tmpl w:val="8B9414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A73326E"/>
    <w:multiLevelType w:val="hybridMultilevel"/>
    <w:tmpl w:val="E0DE65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90608C4"/>
    <w:multiLevelType w:val="hybridMultilevel"/>
    <w:tmpl w:val="FF10B9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A7"/>
    <w:rsid w:val="00060083"/>
    <w:rsid w:val="00076889"/>
    <w:rsid w:val="000D563F"/>
    <w:rsid w:val="000D7D57"/>
    <w:rsid w:val="0010719B"/>
    <w:rsid w:val="001241F1"/>
    <w:rsid w:val="001401F0"/>
    <w:rsid w:val="001D6C3A"/>
    <w:rsid w:val="002410E6"/>
    <w:rsid w:val="002718FC"/>
    <w:rsid w:val="003103BD"/>
    <w:rsid w:val="0042100D"/>
    <w:rsid w:val="004336AC"/>
    <w:rsid w:val="004A2606"/>
    <w:rsid w:val="005016F3"/>
    <w:rsid w:val="00512BA7"/>
    <w:rsid w:val="005C4ABB"/>
    <w:rsid w:val="005E15B1"/>
    <w:rsid w:val="00630C73"/>
    <w:rsid w:val="006773EB"/>
    <w:rsid w:val="00795169"/>
    <w:rsid w:val="007C206A"/>
    <w:rsid w:val="007C77AA"/>
    <w:rsid w:val="007F4BC8"/>
    <w:rsid w:val="008455B8"/>
    <w:rsid w:val="00856B5E"/>
    <w:rsid w:val="008C1A55"/>
    <w:rsid w:val="008E7097"/>
    <w:rsid w:val="00924608"/>
    <w:rsid w:val="009B4B34"/>
    <w:rsid w:val="00A376F1"/>
    <w:rsid w:val="00A729D4"/>
    <w:rsid w:val="00B15507"/>
    <w:rsid w:val="00B352F6"/>
    <w:rsid w:val="00B67A7D"/>
    <w:rsid w:val="00B8169E"/>
    <w:rsid w:val="00B93344"/>
    <w:rsid w:val="00B942E6"/>
    <w:rsid w:val="00C24FE0"/>
    <w:rsid w:val="00C308D8"/>
    <w:rsid w:val="00C34BB0"/>
    <w:rsid w:val="00C8342C"/>
    <w:rsid w:val="00D1631F"/>
    <w:rsid w:val="00D974C8"/>
    <w:rsid w:val="00DD1C3B"/>
    <w:rsid w:val="00DD7B5D"/>
    <w:rsid w:val="00DF5162"/>
    <w:rsid w:val="00ED5691"/>
    <w:rsid w:val="00F775A4"/>
    <w:rsid w:val="00F82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A1C3"/>
  <w15:docId w15:val="{4FE14EED-5893-4502-B78A-DA83BAF0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6B5E"/>
    <w:rPr>
      <w:color w:val="0000FF"/>
      <w:u w:val="single"/>
    </w:rPr>
  </w:style>
  <w:style w:type="paragraph" w:styleId="BalonMetni">
    <w:name w:val="Balloon Text"/>
    <w:basedOn w:val="Normal"/>
    <w:link w:val="BalonMetniChar"/>
    <w:uiPriority w:val="99"/>
    <w:semiHidden/>
    <w:unhideWhenUsed/>
    <w:rsid w:val="00DF51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5162"/>
    <w:rPr>
      <w:rFonts w:ascii="Tahoma" w:hAnsi="Tahoma" w:cs="Tahoma"/>
      <w:sz w:val="16"/>
      <w:szCs w:val="16"/>
    </w:rPr>
  </w:style>
  <w:style w:type="paragraph" w:styleId="ListeParagraf">
    <w:name w:val="List Paragraph"/>
    <w:basedOn w:val="Normal"/>
    <w:uiPriority w:val="34"/>
    <w:qFormat/>
    <w:rsid w:val="00DF5162"/>
    <w:pPr>
      <w:spacing w:after="0" w:line="240" w:lineRule="auto"/>
      <w:ind w:left="720"/>
    </w:pPr>
    <w:rPr>
      <w:rFonts w:ascii="Calibri" w:hAnsi="Calibri" w:cs="Times New Roman"/>
    </w:rPr>
  </w:style>
  <w:style w:type="paragraph" w:styleId="NormalWeb">
    <w:name w:val="Normal (Web)"/>
    <w:basedOn w:val="Normal"/>
    <w:uiPriority w:val="99"/>
    <w:unhideWhenUsed/>
    <w:rsid w:val="000768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A376F1"/>
    <w:rPr>
      <w:sz w:val="16"/>
      <w:szCs w:val="16"/>
    </w:rPr>
  </w:style>
  <w:style w:type="paragraph" w:styleId="AklamaMetni">
    <w:name w:val="annotation text"/>
    <w:basedOn w:val="Normal"/>
    <w:link w:val="AklamaMetniChar"/>
    <w:uiPriority w:val="99"/>
    <w:semiHidden/>
    <w:unhideWhenUsed/>
    <w:rsid w:val="00A376F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76F1"/>
    <w:rPr>
      <w:sz w:val="20"/>
      <w:szCs w:val="20"/>
    </w:rPr>
  </w:style>
  <w:style w:type="paragraph" w:styleId="AklamaKonusu">
    <w:name w:val="annotation subject"/>
    <w:basedOn w:val="AklamaMetni"/>
    <w:next w:val="AklamaMetni"/>
    <w:link w:val="AklamaKonusuChar"/>
    <w:uiPriority w:val="99"/>
    <w:semiHidden/>
    <w:unhideWhenUsed/>
    <w:rsid w:val="00A376F1"/>
    <w:rPr>
      <w:b/>
      <w:bCs/>
    </w:rPr>
  </w:style>
  <w:style w:type="character" w:customStyle="1" w:styleId="AklamaKonusuChar">
    <w:name w:val="Açıklama Konusu Char"/>
    <w:basedOn w:val="AklamaMetniChar"/>
    <w:link w:val="AklamaKonusu"/>
    <w:uiPriority w:val="99"/>
    <w:semiHidden/>
    <w:rsid w:val="00A376F1"/>
    <w:rPr>
      <w:b/>
      <w:bCs/>
      <w:sz w:val="20"/>
      <w:szCs w:val="20"/>
    </w:rPr>
  </w:style>
  <w:style w:type="paragraph" w:styleId="AralkYok">
    <w:name w:val="No Spacing"/>
    <w:uiPriority w:val="1"/>
    <w:qFormat/>
    <w:rsid w:val="00795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6715">
      <w:bodyDiv w:val="1"/>
      <w:marLeft w:val="0"/>
      <w:marRight w:val="0"/>
      <w:marTop w:val="0"/>
      <w:marBottom w:val="0"/>
      <w:divBdr>
        <w:top w:val="none" w:sz="0" w:space="0" w:color="auto"/>
        <w:left w:val="none" w:sz="0" w:space="0" w:color="auto"/>
        <w:bottom w:val="none" w:sz="0" w:space="0" w:color="auto"/>
        <w:right w:val="none" w:sz="0" w:space="0" w:color="auto"/>
      </w:divBdr>
    </w:div>
    <w:div w:id="426391209">
      <w:bodyDiv w:val="1"/>
      <w:marLeft w:val="0"/>
      <w:marRight w:val="0"/>
      <w:marTop w:val="0"/>
      <w:marBottom w:val="0"/>
      <w:divBdr>
        <w:top w:val="none" w:sz="0" w:space="0" w:color="auto"/>
        <w:left w:val="none" w:sz="0" w:space="0" w:color="auto"/>
        <w:bottom w:val="none" w:sz="0" w:space="0" w:color="auto"/>
        <w:right w:val="none" w:sz="0" w:space="0" w:color="auto"/>
      </w:divBdr>
    </w:div>
    <w:div w:id="574362467">
      <w:bodyDiv w:val="1"/>
      <w:marLeft w:val="0"/>
      <w:marRight w:val="0"/>
      <w:marTop w:val="0"/>
      <w:marBottom w:val="0"/>
      <w:divBdr>
        <w:top w:val="none" w:sz="0" w:space="0" w:color="auto"/>
        <w:left w:val="none" w:sz="0" w:space="0" w:color="auto"/>
        <w:bottom w:val="none" w:sz="0" w:space="0" w:color="auto"/>
        <w:right w:val="none" w:sz="0" w:space="0" w:color="auto"/>
      </w:divBdr>
    </w:div>
    <w:div w:id="661352513">
      <w:bodyDiv w:val="1"/>
      <w:marLeft w:val="0"/>
      <w:marRight w:val="0"/>
      <w:marTop w:val="0"/>
      <w:marBottom w:val="0"/>
      <w:divBdr>
        <w:top w:val="none" w:sz="0" w:space="0" w:color="auto"/>
        <w:left w:val="none" w:sz="0" w:space="0" w:color="auto"/>
        <w:bottom w:val="none" w:sz="0" w:space="0" w:color="auto"/>
        <w:right w:val="none" w:sz="0" w:space="0" w:color="auto"/>
      </w:divBdr>
    </w:div>
    <w:div w:id="739598175">
      <w:bodyDiv w:val="1"/>
      <w:marLeft w:val="0"/>
      <w:marRight w:val="0"/>
      <w:marTop w:val="0"/>
      <w:marBottom w:val="0"/>
      <w:divBdr>
        <w:top w:val="none" w:sz="0" w:space="0" w:color="auto"/>
        <w:left w:val="none" w:sz="0" w:space="0" w:color="auto"/>
        <w:bottom w:val="none" w:sz="0" w:space="0" w:color="auto"/>
        <w:right w:val="none" w:sz="0" w:space="0" w:color="auto"/>
      </w:divBdr>
    </w:div>
    <w:div w:id="1109163929">
      <w:bodyDiv w:val="1"/>
      <w:marLeft w:val="0"/>
      <w:marRight w:val="0"/>
      <w:marTop w:val="0"/>
      <w:marBottom w:val="0"/>
      <w:divBdr>
        <w:top w:val="none" w:sz="0" w:space="0" w:color="auto"/>
        <w:left w:val="none" w:sz="0" w:space="0" w:color="auto"/>
        <w:bottom w:val="none" w:sz="0" w:space="0" w:color="auto"/>
        <w:right w:val="none" w:sz="0" w:space="0" w:color="auto"/>
      </w:divBdr>
    </w:div>
    <w:div w:id="1368801319">
      <w:bodyDiv w:val="1"/>
      <w:marLeft w:val="0"/>
      <w:marRight w:val="0"/>
      <w:marTop w:val="0"/>
      <w:marBottom w:val="0"/>
      <w:divBdr>
        <w:top w:val="none" w:sz="0" w:space="0" w:color="auto"/>
        <w:left w:val="none" w:sz="0" w:space="0" w:color="auto"/>
        <w:bottom w:val="none" w:sz="0" w:space="0" w:color="auto"/>
        <w:right w:val="none" w:sz="0" w:space="0" w:color="auto"/>
      </w:divBdr>
    </w:div>
    <w:div w:id="1624533678">
      <w:bodyDiv w:val="1"/>
      <w:marLeft w:val="0"/>
      <w:marRight w:val="0"/>
      <w:marTop w:val="0"/>
      <w:marBottom w:val="0"/>
      <w:divBdr>
        <w:top w:val="none" w:sz="0" w:space="0" w:color="auto"/>
        <w:left w:val="none" w:sz="0" w:space="0" w:color="auto"/>
        <w:bottom w:val="none" w:sz="0" w:space="0" w:color="auto"/>
        <w:right w:val="none" w:sz="0" w:space="0" w:color="auto"/>
      </w:divBdr>
    </w:div>
    <w:div w:id="1757938020">
      <w:bodyDiv w:val="1"/>
      <w:marLeft w:val="0"/>
      <w:marRight w:val="0"/>
      <w:marTop w:val="0"/>
      <w:marBottom w:val="0"/>
      <w:divBdr>
        <w:top w:val="none" w:sz="0" w:space="0" w:color="auto"/>
        <w:left w:val="none" w:sz="0" w:space="0" w:color="auto"/>
        <w:bottom w:val="none" w:sz="0" w:space="0" w:color="auto"/>
        <w:right w:val="none" w:sz="0" w:space="0" w:color="auto"/>
      </w:divBdr>
    </w:div>
    <w:div w:id="1943563550">
      <w:bodyDiv w:val="1"/>
      <w:marLeft w:val="0"/>
      <w:marRight w:val="0"/>
      <w:marTop w:val="0"/>
      <w:marBottom w:val="0"/>
      <w:divBdr>
        <w:top w:val="none" w:sz="0" w:space="0" w:color="auto"/>
        <w:left w:val="none" w:sz="0" w:space="0" w:color="auto"/>
        <w:bottom w:val="none" w:sz="0" w:space="0" w:color="auto"/>
        <w:right w:val="none" w:sz="0" w:space="0" w:color="auto"/>
      </w:divBdr>
    </w:div>
    <w:div w:id="21033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ku.sarac@essance-istanbul.com" TargetMode="External"/><Relationship Id="rId3" Type="http://schemas.openxmlformats.org/officeDocument/2006/relationships/settings" Target="settings.xml"/><Relationship Id="rId7" Type="http://schemas.openxmlformats.org/officeDocument/2006/relationships/hyperlink" Target="mailto:ozlem.bulut@essance-istanb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TURE</dc:creator>
  <cp:lastModifiedBy>Sadi Cilingir</cp:lastModifiedBy>
  <cp:revision>8</cp:revision>
  <dcterms:created xsi:type="dcterms:W3CDTF">2018-07-25T22:15:00Z</dcterms:created>
  <dcterms:modified xsi:type="dcterms:W3CDTF">2018-08-09T15:06:00Z</dcterms:modified>
</cp:coreProperties>
</file>