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50" w:rsidRPr="00F86B50" w:rsidRDefault="00F86B50" w:rsidP="00F86B50">
      <w:pPr>
        <w:pStyle w:val="ecxmsonospacing"/>
        <w:rPr>
          <w:rFonts w:ascii="Tahoma" w:hAnsi="Tahoma" w:cs="Tahoma"/>
          <w:b/>
          <w:bCs/>
          <w:sz w:val="40"/>
          <w:szCs w:val="40"/>
        </w:rPr>
      </w:pPr>
      <w:r w:rsidRPr="00F86B50">
        <w:rPr>
          <w:rFonts w:ascii="Tahoma" w:hAnsi="Tahoma" w:cs="Tahoma"/>
          <w:b/>
          <w:bCs/>
          <w:sz w:val="40"/>
          <w:szCs w:val="40"/>
        </w:rPr>
        <w:t>TSA Projesi Gerçekleştiriliyor</w:t>
      </w:r>
    </w:p>
    <w:p w:rsidR="00F86B50" w:rsidRPr="00F86B50" w:rsidRDefault="00F86B50" w:rsidP="00F86B50">
      <w:pPr>
        <w:pStyle w:val="ecxmsonospacing"/>
        <w:rPr>
          <w:rFonts w:ascii="Tahoma" w:hAnsi="Tahoma" w:cs="Tahoma"/>
          <w:b/>
          <w:bCs/>
          <w:sz w:val="20"/>
          <w:szCs w:val="20"/>
        </w:rPr>
      </w:pPr>
      <w:r w:rsidRPr="00F86B50">
        <w:rPr>
          <w:rFonts w:ascii="Tahoma" w:hAnsi="Tahoma" w:cs="Tahoma"/>
          <w:i/>
          <w:sz w:val="20"/>
          <w:szCs w:val="20"/>
        </w:rPr>
        <w:t xml:space="preserve">Bilim ve Sanat Vakfı </w:t>
      </w:r>
      <w:r>
        <w:rPr>
          <w:rFonts w:ascii="Tahoma" w:hAnsi="Tahoma" w:cs="Tahoma"/>
          <w:sz w:val="20"/>
          <w:szCs w:val="20"/>
        </w:rPr>
        <w:t xml:space="preserve">bünyesinde Türk </w:t>
      </w:r>
      <w:r>
        <w:rPr>
          <w:rFonts w:ascii="Tahoma" w:hAnsi="Tahoma" w:cs="Tahoma"/>
          <w:color w:val="444444"/>
          <w:sz w:val="20"/>
          <w:szCs w:val="20"/>
        </w:rPr>
        <w:t xml:space="preserve">sinemasıyla ilgili bir arşiv ve veritabanı projesine başlandı. </w:t>
      </w:r>
      <w:r>
        <w:rPr>
          <w:rFonts w:ascii="Tahoma" w:hAnsi="Tahoma" w:cs="Tahoma"/>
          <w:sz w:val="20"/>
          <w:szCs w:val="20"/>
        </w:rPr>
        <w:t xml:space="preserve">Proje, </w:t>
      </w:r>
      <w:r w:rsidRPr="00F86B50">
        <w:rPr>
          <w:rFonts w:ascii="Tahoma" w:hAnsi="Tahoma" w:cs="Tahoma"/>
          <w:i/>
          <w:sz w:val="20"/>
          <w:szCs w:val="20"/>
        </w:rPr>
        <w:t>İstanbul Kalkınma Ajansı’</w:t>
      </w:r>
      <w:r>
        <w:rPr>
          <w:rFonts w:ascii="Tahoma" w:hAnsi="Tahoma" w:cs="Tahoma"/>
          <w:sz w:val="20"/>
          <w:szCs w:val="20"/>
        </w:rPr>
        <w:t xml:space="preserve">nın </w:t>
      </w:r>
      <w:r w:rsidRPr="00F86B50">
        <w:rPr>
          <w:rFonts w:ascii="Tahoma" w:hAnsi="Tahoma" w:cs="Tahoma"/>
          <w:i/>
          <w:sz w:val="20"/>
          <w:szCs w:val="20"/>
        </w:rPr>
        <w:t>2012 2. Dönem Mali Destek Programları</w:t>
      </w:r>
      <w:r>
        <w:rPr>
          <w:rFonts w:ascii="Tahoma" w:hAnsi="Tahoma" w:cs="Tahoma"/>
          <w:sz w:val="20"/>
          <w:szCs w:val="20"/>
        </w:rPr>
        <w:t xml:space="preserve"> arasında yer alan </w:t>
      </w:r>
      <w:r w:rsidRPr="00F86B50">
        <w:rPr>
          <w:rFonts w:ascii="Tahoma" w:hAnsi="Tahoma" w:cs="Tahoma"/>
          <w:i/>
          <w:sz w:val="20"/>
          <w:szCs w:val="20"/>
        </w:rPr>
        <w:t xml:space="preserve">Yaratıcı Endüstrilerin Geliştirilmesi-Kâr Amacı Gütmeyenler Programı </w:t>
      </w:r>
      <w:r>
        <w:rPr>
          <w:rFonts w:ascii="Tahoma" w:hAnsi="Tahoma" w:cs="Tahoma"/>
          <w:sz w:val="20"/>
          <w:szCs w:val="20"/>
        </w:rPr>
        <w:t>kapsamında başarılı bulundu.</w:t>
      </w:r>
    </w:p>
    <w:p w:rsidR="00F86B50" w:rsidRDefault="00F86B50" w:rsidP="00F86B50">
      <w:pPr>
        <w:pStyle w:val="ecxmsonospacing"/>
      </w:pPr>
      <w:r>
        <w:rPr>
          <w:rFonts w:ascii="Tahoma" w:hAnsi="Tahoma" w:cs="Tahoma"/>
          <w:sz w:val="20"/>
          <w:szCs w:val="20"/>
        </w:rPr>
        <w:t xml:space="preserve">TSA projesi, Türk Sineması’nın yaklaşık yüz yıldır ortaya koyduğu birikimin gelecek kuşaklara birincil kaynaklardan araştırılmış, doğrulanabilir, tarafsız ve sistematik şekilde aktarılması için bir zemin oluşturmayı hedefliyor. Akademik bir yaklaşımla Türk Sineması’na dair yazılı, görsel ve işitsel tüm materyallerin kapsamlı bir şekilde tespit ve tasnifi yapılarak oluşturulacak proje, bu bilgilerin paylaşıma açılacağı TSA veritabanı ile nihayetlenecek. Proje sayesinde Türk Sineması ile ilgili herhangi bir bilgiye film, kişi, kitap, dergi, makale, röportaj ve tez kategorilerinde ulaşmak mümkün olacak. İlk kez Türk Sineması’nın doğru bir </w:t>
      </w:r>
      <w:proofErr w:type="gramStart"/>
      <w:r>
        <w:rPr>
          <w:rFonts w:ascii="Tahoma" w:hAnsi="Tahoma" w:cs="Tahoma"/>
          <w:sz w:val="20"/>
          <w:szCs w:val="20"/>
        </w:rPr>
        <w:t>envanterinin</w:t>
      </w:r>
      <w:proofErr w:type="gramEnd"/>
      <w:r>
        <w:rPr>
          <w:rFonts w:ascii="Tahoma" w:hAnsi="Tahoma" w:cs="Tahoma"/>
          <w:sz w:val="20"/>
          <w:szCs w:val="20"/>
        </w:rPr>
        <w:t xml:space="preserve"> çıkarılmasını sağlayacak TSA veritabanına, yine aynı proje kapsamında hayata geçirilecek ve güncel Türk Sineması’nın nabzını tutacak TSA </w:t>
      </w:r>
      <w:proofErr w:type="spellStart"/>
      <w:r>
        <w:rPr>
          <w:rFonts w:ascii="Tahoma" w:hAnsi="Tahoma" w:cs="Tahoma"/>
          <w:sz w:val="20"/>
          <w:szCs w:val="20"/>
        </w:rPr>
        <w:t>portal</w:t>
      </w:r>
      <w:proofErr w:type="spellEnd"/>
      <w:r>
        <w:rPr>
          <w:rFonts w:ascii="Tahoma" w:hAnsi="Tahoma" w:cs="Tahoma"/>
          <w:sz w:val="20"/>
          <w:szCs w:val="20"/>
        </w:rPr>
        <w:t xml:space="preserve"> web sitesi üzerinden erişim mümkün olacak.  Ayrıca proje süresince arşivlenen yazılı, işitsel ve görsel tüm materyaller, </w:t>
      </w:r>
      <w:r w:rsidRPr="00F86B50">
        <w:rPr>
          <w:rFonts w:ascii="Tahoma" w:hAnsi="Tahoma" w:cs="Tahoma"/>
          <w:i/>
          <w:sz w:val="20"/>
          <w:szCs w:val="20"/>
        </w:rPr>
        <w:t xml:space="preserve">Bilim ve Sanat Vakfı Kütüphanesi </w:t>
      </w:r>
      <w:r>
        <w:rPr>
          <w:rFonts w:ascii="Tahoma" w:hAnsi="Tahoma" w:cs="Tahoma"/>
          <w:sz w:val="20"/>
          <w:szCs w:val="20"/>
        </w:rPr>
        <w:t xml:space="preserve">bünyesinde kurulacak </w:t>
      </w:r>
      <w:r w:rsidRPr="00F86B50">
        <w:rPr>
          <w:rFonts w:ascii="Tahoma" w:hAnsi="Tahoma" w:cs="Tahoma"/>
          <w:i/>
          <w:sz w:val="20"/>
          <w:szCs w:val="20"/>
        </w:rPr>
        <w:t>TSA Arşivi’</w:t>
      </w:r>
      <w:r>
        <w:rPr>
          <w:rFonts w:ascii="Tahoma" w:hAnsi="Tahoma" w:cs="Tahoma"/>
          <w:sz w:val="20"/>
          <w:szCs w:val="20"/>
        </w:rPr>
        <w:t>nde araştırmacıların istifadesine sunulacak.</w:t>
      </w:r>
    </w:p>
    <w:p w:rsidR="00F86B50" w:rsidRDefault="00F86B50" w:rsidP="00F86B50">
      <w:pPr>
        <w:pStyle w:val="ecxmsonospacing"/>
      </w:pPr>
      <w:r w:rsidRPr="00F86B50">
        <w:rPr>
          <w:rFonts w:ascii="Tahoma" w:hAnsi="Tahoma" w:cs="Tahoma"/>
          <w:i/>
          <w:sz w:val="20"/>
          <w:szCs w:val="20"/>
        </w:rPr>
        <w:t>İstanbul Şehir Üniversitesi Sinema ve Televizyon Bölümü</w:t>
      </w:r>
      <w:r>
        <w:rPr>
          <w:rFonts w:ascii="Tahoma" w:hAnsi="Tahoma" w:cs="Tahoma"/>
          <w:sz w:val="20"/>
          <w:szCs w:val="20"/>
        </w:rPr>
        <w:t xml:space="preserve"> ile ortak olarak yürütülecek projenin 9 ayda tamamlanması hedefleniyor. Projenin tamamlanmasının ardından ise sözlü tarih çalışmaları, makale yazımları, özel yayın çalışmaları gibi faaliyetler yürütülerek Türk Sineması’yla ilgili özgün içerik üretimine yapılan katkının devamı ettirilmesi amaçlanıyor.</w:t>
      </w:r>
    </w:p>
    <w:p w:rsidR="003953BF" w:rsidRDefault="003953BF"/>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86B50"/>
    <w:rsid w:val="003953BF"/>
    <w:rsid w:val="00E86785"/>
    <w:rsid w:val="00F86B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spacing">
    <w:name w:val="ecxmsonospacing"/>
    <w:basedOn w:val="Normal"/>
    <w:rsid w:val="00F86B50"/>
    <w:pPr>
      <w:spacing w:before="100" w:beforeAutospacing="1" w:after="100" w:afterAutospacing="1" w:line="240" w:lineRule="auto"/>
    </w:pPr>
    <w:rPr>
      <w:rFonts w:eastAsia="Times New Roman" w:cs="Times New Roman"/>
      <w:szCs w:val="24"/>
      <w:lang w:eastAsia="tr-TR"/>
    </w:rPr>
  </w:style>
</w:styles>
</file>

<file path=word/webSettings.xml><?xml version="1.0" encoding="utf-8"?>
<w:webSettings xmlns:r="http://schemas.openxmlformats.org/officeDocument/2006/relationships" xmlns:w="http://schemas.openxmlformats.org/wordprocessingml/2006/main">
  <w:divs>
    <w:div w:id="404373830">
      <w:bodyDiv w:val="1"/>
      <w:marLeft w:val="0"/>
      <w:marRight w:val="0"/>
      <w:marTop w:val="0"/>
      <w:marBottom w:val="0"/>
      <w:divBdr>
        <w:top w:val="none" w:sz="0" w:space="0" w:color="auto"/>
        <w:left w:val="none" w:sz="0" w:space="0" w:color="auto"/>
        <w:bottom w:val="none" w:sz="0" w:space="0" w:color="auto"/>
        <w:right w:val="none" w:sz="0" w:space="0" w:color="auto"/>
      </w:divBdr>
      <w:divsChild>
        <w:div w:id="2061050463">
          <w:marLeft w:val="0"/>
          <w:marRight w:val="0"/>
          <w:marTop w:val="0"/>
          <w:marBottom w:val="0"/>
          <w:divBdr>
            <w:top w:val="none" w:sz="0" w:space="0" w:color="auto"/>
            <w:left w:val="none" w:sz="0" w:space="0" w:color="auto"/>
            <w:bottom w:val="none" w:sz="0" w:space="0" w:color="auto"/>
            <w:right w:val="none" w:sz="0" w:space="0" w:color="auto"/>
          </w:divBdr>
          <w:divsChild>
            <w:div w:id="905073283">
              <w:marLeft w:val="0"/>
              <w:marRight w:val="0"/>
              <w:marTop w:val="0"/>
              <w:marBottom w:val="0"/>
              <w:divBdr>
                <w:top w:val="none" w:sz="0" w:space="0" w:color="auto"/>
                <w:left w:val="none" w:sz="0" w:space="0" w:color="auto"/>
                <w:bottom w:val="none" w:sz="0" w:space="0" w:color="auto"/>
                <w:right w:val="none" w:sz="0" w:space="0" w:color="auto"/>
              </w:divBdr>
              <w:divsChild>
                <w:div w:id="983776372">
                  <w:marLeft w:val="0"/>
                  <w:marRight w:val="0"/>
                  <w:marTop w:val="0"/>
                  <w:marBottom w:val="0"/>
                  <w:divBdr>
                    <w:top w:val="none" w:sz="0" w:space="0" w:color="auto"/>
                    <w:left w:val="none" w:sz="0" w:space="0" w:color="auto"/>
                    <w:bottom w:val="none" w:sz="0" w:space="0" w:color="auto"/>
                    <w:right w:val="none" w:sz="0" w:space="0" w:color="auto"/>
                  </w:divBdr>
                  <w:divsChild>
                    <w:div w:id="16559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1457</Characters>
  <Application>Microsoft Office Word</Application>
  <DocSecurity>0</DocSecurity>
  <Lines>12</Lines>
  <Paragraphs>3</Paragraphs>
  <ScaleCrop>false</ScaleCrop>
  <Company>Toshiba</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2013-09-07T14:58:00Z</dcterms:created>
  <dcterms:modified xsi:type="dcterms:W3CDTF">2013-09-07T15:01:00Z</dcterms:modified>
</cp:coreProperties>
</file>