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ED35" w14:textId="7C12C768" w:rsidR="000D391A" w:rsidRPr="000D391A" w:rsidRDefault="000D391A" w:rsidP="000D391A">
      <w:pPr>
        <w:spacing w:after="0" w:line="240" w:lineRule="auto"/>
        <w:rPr>
          <w:rFonts w:eastAsia="Times New Roman" w:cstheme="minorHAnsi"/>
          <w:b/>
          <w:bCs/>
          <w:color w:val="24213D"/>
          <w:sz w:val="40"/>
          <w:szCs w:val="40"/>
          <w:lang w:eastAsia="tr-TR"/>
        </w:rPr>
      </w:pPr>
      <w:r w:rsidRPr="000D391A">
        <w:rPr>
          <w:rFonts w:eastAsia="Times New Roman" w:cstheme="minorHAnsi"/>
          <w:b/>
          <w:bCs/>
          <w:color w:val="24213D"/>
          <w:sz w:val="40"/>
          <w:szCs w:val="40"/>
          <w:lang w:eastAsia="tr-TR"/>
        </w:rPr>
        <w:t>OCAK’TA BAŞKA SİNEMA’DA</w:t>
      </w:r>
    </w:p>
    <w:p w14:paraId="351E1303" w14:textId="77777777" w:rsidR="000D391A" w:rsidRDefault="000D391A" w:rsidP="000D391A">
      <w:pPr>
        <w:spacing w:after="0" w:line="240" w:lineRule="auto"/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</w:pPr>
    </w:p>
    <w:p w14:paraId="0B89C887" w14:textId="28C1FD45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Başka Sinema,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2023’ün ilk ayında birçok farklı film ve etkinlik ile seyircilerine dolu dolu bir Ocak programı sunuyor!</w:t>
      </w:r>
    </w:p>
    <w:p w14:paraId="3FDE9000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5847293D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1 Ocak’ta Başka Sinema’nın gelenekselleşmiş etkinliği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Başka 1 Ocak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ile dört yeni film beyaz perdeye taşınıyor, programdaki filmler ise daha önce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Kız / Girl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filmi ile tanıdığımız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Lukas Dhont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'un Cannes Film Festivali'nde Büyük Ödül'e layık görülen ve aynı zamanda Belçika'nın Oscar adayı olan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Yakın / Close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, Venedik Film Festivali’nde yarışan ve başrolünde Oscar ödüllü oyuncu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Penélope Cruz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’un yer aldığı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Uçsuz Bucaksız / L’Immensita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, Bresson'un klasik filmi Au Hasard Balthazar'dan esinlenen ve Cannes Film Festivali'nde biri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Jüri Ödülü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olmak üzere iki ödüle layık görülen Polonya'nın Oscar adayı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Aİ / EO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ile bu film ile Cannes Film Festivali Belirli Bir Bakış bölümünde Yönetmen ödülü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Alexandru Belc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'in 1972 Romanya'sında bir grup genci konu alan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Metronom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.</w:t>
      </w:r>
    </w:p>
    <w:p w14:paraId="3D05EFD0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27CDD28F" w14:textId="52ED9A10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Başka 1 Ocak’taki gösterimlerinin ardından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6 Ocak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’ta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Metronom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,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13 Ocak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’ta ise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Aİ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vizyona giriyor olacak.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Cannes Film Festivali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Belirli Bir Bakış bölümünde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Vicky Krieps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'e En İyi Oyuncu Ödülü'nü kazandıran ve Avusturya'nın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Oscar adayı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olan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Korsaj / Corsage, 20 Ocak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’ta seyircilerle buluşacak.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 27 Ocak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’ta ise başrollerinde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Pierre Niney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ve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Isabelle Adjani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gibi isimlerin yer aldığı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Nicolas Bedos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'un son filmi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Maskeli Balo / Masquerade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beyazperdede olacak.</w:t>
      </w:r>
    </w:p>
    <w:p w14:paraId="1E13832E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6D9C3D45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BAŞKA SİNEMA ROTA: BURSA</w:t>
      </w:r>
    </w:p>
    <w:p w14:paraId="1DE77DCC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Nilüfer Belediyesi ve Nilüfer Sanat’ın destekleriyle 12 – 15 Ocak tarihleri arasında gerçekleştirilecek olan Başka Sinema Rota: Bursa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etkinliğinin programı açıklandı. Türkiye ve dünya festivallerinden 11 uzun, 5 kısa filmin gösterileceği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Rota: Bursa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’nın açılış filmi, 2023’ün en merakla beklenen filmlerinden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 Güneş Sonrası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/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Aftersun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oldu.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Nilüfer Belediyesi Konak Kültür Evi’nde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gerçekleşecek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Başka Sinema Rota: Bursa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etkinliğinin biletleri </w:t>
      </w:r>
      <w:hyperlink r:id="rId4" w:tgtFrame="_blank" w:history="1">
        <w:r w:rsidRPr="000D391A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tr-TR"/>
          </w:rPr>
          <w:t>bilet.nilufer.bel.tr</w:t>
        </w:r>
      </w:hyperlink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üzerinden satışa açıldı!</w:t>
      </w:r>
    </w:p>
    <w:p w14:paraId="54D1CD28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0FB84D67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TİYATRO BAŞKA SİNEMA’DA!</w:t>
      </w:r>
    </w:p>
    <w:p w14:paraId="2C7E220A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Başka Sinema’nın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National Theatre Live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iş birliği ile organize ettiği “Tiyatro Başka Sinema’da!” etkinlikleri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19 Ocak Perşembe The Seagull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ile devam ediyor! Game of Thrones dizisi ile tanıdığımız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Emilia Clarke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,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Anton Çehov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’un klasikleşmiş eseri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Martı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’nın Naya Reiss tarafından kendine özgü bir şekilde, 21. yüzyıla modernize edilmiş versiyonu ile, West End’de ilk kez sahne alıyor. Gösterimler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İstanbul, Ankara, İzmir, Bursa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ve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Mersin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’de yapılacak; Kadıköy Sineması’ndaki gösterimin ardından oyun üzerine bir söyleşi yapılacak.</w:t>
      </w:r>
    </w:p>
    <w:p w14:paraId="7DECA741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 </w:t>
      </w:r>
    </w:p>
    <w:p w14:paraId="7AD96FB5" w14:textId="77777777" w:rsidR="000D391A" w:rsidRPr="000D391A" w:rsidRDefault="000D391A" w:rsidP="000D391A">
      <w:pPr>
        <w:spacing w:after="0" w:line="240" w:lineRule="auto"/>
        <w:rPr>
          <w:rFonts w:eastAsia="Times New Roman" w:cstheme="minorHAnsi"/>
          <w:color w:val="24213D"/>
          <w:sz w:val="24"/>
          <w:szCs w:val="24"/>
          <w:lang w:eastAsia="tr-TR"/>
        </w:rPr>
      </w:pP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BAŞKA ÇARŞAMBA</w:t>
      </w:r>
    </w:p>
    <w:p w14:paraId="5693D426" w14:textId="20AB60F2" w:rsidR="001F02C5" w:rsidRPr="000D391A" w:rsidRDefault="000D391A" w:rsidP="00FA6E64">
      <w:pPr>
        <w:spacing w:after="0" w:line="240" w:lineRule="auto"/>
        <w:rPr>
          <w:rFonts w:cstheme="minorHAnsi"/>
          <w:sz w:val="24"/>
          <w:szCs w:val="24"/>
        </w:rPr>
      </w:pP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Başka Çarşamba Kasım ayında, İstanbul, Ankara ve İzmir için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4 Ocak Özel Gösterim: Mezuniyet / Graduation, 11 Ocak Ön Gösterim: Akdeniz Ateşi / Mediterrenean Fever, 18 Ocak Ön Gösterim: Cennetten Gelen Çocuk / Boy from Heaven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ve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25 Ocak Özel Gösterim: Yeni Baştan / La Belle Epoque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ile seyircilerle buluşuyor.</w:t>
      </w:r>
      <w:r w:rsidR="00FA6E64">
        <w:rPr>
          <w:rFonts w:eastAsia="Times New Roman" w:cstheme="minorHAnsi"/>
          <w:color w:val="24213D"/>
          <w:sz w:val="24"/>
          <w:szCs w:val="24"/>
          <w:lang w:eastAsia="tr-TR"/>
        </w:rPr>
        <w:t xml:space="preserve"> 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Haftalık Başka Çarşamba gösterimi olan şehirlerde ise 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R.M.N, Korsaj / Corsage, Güneş Sonrası / Aftersun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ve</w:t>
      </w:r>
      <w:r w:rsidRPr="000D391A">
        <w:rPr>
          <w:rFonts w:eastAsia="Times New Roman" w:cstheme="minorHAnsi"/>
          <w:b/>
          <w:bCs/>
          <w:color w:val="24213D"/>
          <w:sz w:val="24"/>
          <w:szCs w:val="24"/>
          <w:lang w:eastAsia="tr-TR"/>
        </w:rPr>
        <w:t> Maskeli Balo / Masquerade </w:t>
      </w:r>
      <w:r w:rsidRPr="000D391A">
        <w:rPr>
          <w:rFonts w:eastAsia="Times New Roman" w:cstheme="minorHAnsi"/>
          <w:color w:val="24213D"/>
          <w:sz w:val="24"/>
          <w:szCs w:val="24"/>
          <w:lang w:eastAsia="tr-TR"/>
        </w:rPr>
        <w:t>yer alıyor.</w:t>
      </w:r>
    </w:p>
    <w:sectPr w:rsidR="001F02C5" w:rsidRPr="000D391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1A"/>
    <w:rsid w:val="000D391A"/>
    <w:rsid w:val="001F02C5"/>
    <w:rsid w:val="00383653"/>
    <w:rsid w:val="00E53E40"/>
    <w:rsid w:val="00F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8D27"/>
  <w15:chartTrackingRefBased/>
  <w15:docId w15:val="{7588A43B-8F3C-46A5-8CED-87494B7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391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D3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let.nilufer.bel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2023-01-08T08:32:00Z</dcterms:created>
  <dcterms:modified xsi:type="dcterms:W3CDTF">2023-01-08T08:34:00Z</dcterms:modified>
</cp:coreProperties>
</file>