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74" w:rsidRPr="00053690" w:rsidRDefault="00F4502D" w:rsidP="00B36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ALÂ</w:t>
      </w:r>
      <w:r w:rsidR="00B36F74" w:rsidRPr="00053690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EDDİN YAVAŞCA'NIN 90.</w:t>
      </w:r>
      <w:r w:rsidR="00053690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="00B36F74" w:rsidRPr="00053690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YAŞ GÜNÜ KONSERİ...</w:t>
      </w:r>
      <w:r w:rsidR="00B36F74" w:rsidRPr="00053690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br w:type="textWrapping" w:clear="all"/>
      </w: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Yaşayan 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ç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ınarımız ünlü bestek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r ve Prof.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</w:t>
      </w:r>
      <w:r w:rsidR="00F4502D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eddin </w:t>
      </w:r>
      <w:proofErr w:type="spellStart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Yavaşca'nın</w:t>
      </w:r>
      <w:proofErr w:type="spellEnd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90. y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aş günü Cemal Reşit Rey’de yapılan gecede konser ile kutlandı.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Ustanın 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irbirinden kıymetli eserlerini 35 kişilik Cumhurbaşkanlığı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korosu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eşliğinde unutulmaz bir gecede seslendirdiler.</w:t>
      </w: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TEG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Vakfı ile beraber İstanbul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Büyükşehir belediyesi katkılarıyla organize edilen gecede oturacak yer bulunamadı.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Gelen misafirlerin bir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çoğu geceyi ayakta izlemek zorunda kaldı.</w:t>
      </w: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Çok yoğun ilginin gösterildiği 90.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yaş günü konserine katılanlar arasında Ulusoy yönetim kurulu başkanı Yılmaz Ulusoy,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TEGV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Yönetim kurulu başkanı Cengiz Solakoğlu, İnan Kıraç, Kilis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Valisi Süleyman </w:t>
      </w:r>
      <w:proofErr w:type="spellStart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Tapsız</w:t>
      </w:r>
      <w:proofErr w:type="spellEnd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, Şişli Belediye B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aşkanı Hayri İnönü, Ahmet Özhan, Hıncal Uluç, Oktay Ekşi, B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aşaran Ulusoy, Mustafa Sağyaşar</w:t>
      </w:r>
      <w:r w:rsidR="00F450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imzaladıkları protokolle ustanın doğup büyüdüğü evini kamulaştırıp müze haline getirileceği müjdesini gelen misafirlerle paylaştı.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End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Pelit P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astaneleri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nin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de muhteşem hazırladıkları kocaman bir pastayı da ünlü bestek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r eşiyle beraber kesti.</w:t>
      </w: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Daha sonra ünlü bestek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rın şarkılarına geçildi.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Önemli bestelerden “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 günah 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etse açılmaz iki gönül arası”, “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Kimseyi böyle perişa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etme </w:t>
      </w:r>
      <w:proofErr w:type="spellStart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Allahım</w:t>
      </w:r>
      <w:proofErr w:type="spellEnd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yeter”, “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Senden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uzak günlerim zindan oluyor”, “Ağlar gezerim sahili”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“Ne bildin kıymetim”, “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Başka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söz söylemem aşktan yana </w:t>
      </w:r>
      <w:proofErr w:type="gramStart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ben</w:t>
      </w:r>
      <w:proofErr w:type="gramEnd"/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”, “Ümitsiz bir aşka düştüm”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 daha bir çok e</w:t>
      </w:r>
      <w:r w:rsid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seri 35 kişilik koro ve solo eş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liğinde seslendirdiler.</w:t>
      </w:r>
    </w:p>
    <w:p w:rsidR="00B36F74" w:rsidRPr="00053690" w:rsidRDefault="00B36F74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3690" w:rsidRDefault="00053690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Mustafa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olaçan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ın</w:t>
      </w:r>
      <w:proofErr w:type="spellEnd"/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sunumuyla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gerçekleşen gecede Ahmet Özhan 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da 2 eser seslendirdi 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ünlü bestekâ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r ve Prof.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Al</w:t>
      </w:r>
      <w:r w:rsidR="00F4502D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bookmarkStart w:id="0" w:name="_GoBack"/>
      <w:bookmarkEnd w:id="0"/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eddin </w:t>
      </w:r>
      <w:proofErr w:type="spellStart"/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Yavaşca'nın</w:t>
      </w:r>
      <w:proofErr w:type="spellEnd"/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sahneye çıkmasıyla 2 eser seslendirmesi ve 35 kişilik koroyu yönetmesi ayakta alkışlandı.</w:t>
      </w:r>
    </w:p>
    <w:p w:rsidR="00053690" w:rsidRDefault="00053690" w:rsidP="00B3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6F74" w:rsidRPr="00053690" w:rsidRDefault="00053690" w:rsidP="00B36F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Türk Musikisi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nin büyük bestek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â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rı ve yorumcusu, değerli eğitim dostu Prof. Dr. Alâeddin </w:t>
      </w:r>
      <w:proofErr w:type="spellStart"/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Yavaşca'nın</w:t>
      </w:r>
      <w:proofErr w:type="spellEnd"/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644 civarında beste, semai, şarkı, çocuk şarkıları ve çeşitli saz eserleri bulunuyor.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“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2008 Cumhurbaşkanlığı Kültür ve Sanat Büyük Ödülü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”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ve 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“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2010 TBMM Üstün Hizmet Ödülü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”</w:t>
      </w:r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de </w:t>
      </w:r>
      <w:proofErr w:type="gramStart"/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dahil</w:t>
      </w:r>
      <w:proofErr w:type="gramEnd"/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olmak üzere 200'ün üzerinde ödül ile onurlandırılan Devlet Sanatçısı, eserlerinin telif haklarını da içeren mirasını 2010 yılının Kasım ayında vasiyet yolu ile </w:t>
      </w:r>
      <w:proofErr w:type="spellStart"/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TEGV'e</w:t>
      </w:r>
      <w:proofErr w:type="spellEnd"/>
      <w:r w:rsidRPr="0005369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bağışlamıştı.</w:t>
      </w:r>
      <w:r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Haber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: Muharrem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6F74" w:rsidRPr="00053690">
        <w:rPr>
          <w:rFonts w:ascii="Times New Roman" w:eastAsia="Times New Roman" w:hAnsi="Times New Roman" w:cs="Times New Roman"/>
          <w:color w:val="222222"/>
          <w:sz w:val="24"/>
          <w:szCs w:val="24"/>
        </w:rPr>
        <w:t>ERDEMİR</w:t>
      </w:r>
    </w:p>
    <w:p w:rsidR="00F06999" w:rsidRPr="00053690" w:rsidRDefault="00F06999">
      <w:pPr>
        <w:rPr>
          <w:rFonts w:ascii="Times New Roman" w:hAnsi="Times New Roman" w:cs="Times New Roman"/>
          <w:sz w:val="24"/>
          <w:szCs w:val="24"/>
        </w:rPr>
      </w:pPr>
    </w:p>
    <w:sectPr w:rsidR="00F06999" w:rsidRPr="0005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F74"/>
    <w:rsid w:val="00053690"/>
    <w:rsid w:val="00512D44"/>
    <w:rsid w:val="00523278"/>
    <w:rsid w:val="00B36F74"/>
    <w:rsid w:val="00F06999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B70B"/>
  <w15:docId w15:val="{16AB498A-3F00-42CC-891C-33B6F7CD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50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burhanakdag</dc:creator>
  <cp:keywords/>
  <dc:description/>
  <cp:lastModifiedBy>Sadi Cilingir</cp:lastModifiedBy>
  <cp:revision>5</cp:revision>
  <dcterms:created xsi:type="dcterms:W3CDTF">2016-03-04T06:33:00Z</dcterms:created>
  <dcterms:modified xsi:type="dcterms:W3CDTF">2016-03-05T11:04:00Z</dcterms:modified>
</cp:coreProperties>
</file>