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7961" w14:textId="52548C9A" w:rsidR="005428CC" w:rsidRPr="00A9760D" w:rsidRDefault="009D6922" w:rsidP="00FB1077">
      <w:pPr>
        <w:spacing w:before="100" w:beforeAutospacing="1" w:after="100" w:afterAutospacing="1" w:line="360" w:lineRule="auto"/>
        <w:rPr>
          <w:rFonts w:ascii="Calibri" w:hAnsi="Calibri" w:cs="Calibri"/>
          <w:bCs/>
          <w:color w:val="000000"/>
        </w:rPr>
      </w:pPr>
      <w:r w:rsidRPr="00A9760D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31FCB042" wp14:editId="2390F5E9">
            <wp:simplePos x="0" y="0"/>
            <wp:positionH relativeFrom="column">
              <wp:posOffset>4801759</wp:posOffset>
            </wp:positionH>
            <wp:positionV relativeFrom="paragraph">
              <wp:posOffset>-69919</wp:posOffset>
            </wp:positionV>
            <wp:extent cx="1060380" cy="1060380"/>
            <wp:effectExtent l="0" t="0" r="0" b="0"/>
            <wp:wrapNone/>
            <wp:docPr id="636304440" name="Resim 2" descr="Series Mania Institute - the first school entirely dedicated to 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ries Mania Institute - the first school entirely dedicated to ser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73" cy="10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60D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2CFA6231" wp14:editId="0A657FDF">
            <wp:simplePos x="0" y="0"/>
            <wp:positionH relativeFrom="column">
              <wp:posOffset>3443824</wp:posOffset>
            </wp:positionH>
            <wp:positionV relativeFrom="paragraph">
              <wp:posOffset>29973</wp:posOffset>
            </wp:positionV>
            <wp:extent cx="934841" cy="685224"/>
            <wp:effectExtent l="0" t="0" r="5080" b="635"/>
            <wp:wrapNone/>
            <wp:docPr id="2112941314" name="Resim 3" descr="Tesiyap – Televizyon ve Sinema Filmi Yapımcıları Meslek Birli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siyap – Televizyon ve Sinema Filmi Yapımcıları Meslek Birliğ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44" cy="69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60D">
        <w:rPr>
          <w:rFonts w:ascii="Calibri" w:hAnsi="Calibri" w:cs="Calibri"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59D87393" wp14:editId="52B63813">
            <wp:simplePos x="0" y="0"/>
            <wp:positionH relativeFrom="column">
              <wp:posOffset>1621225</wp:posOffset>
            </wp:positionH>
            <wp:positionV relativeFrom="paragraph">
              <wp:posOffset>220980</wp:posOffset>
            </wp:positionV>
            <wp:extent cx="1613647" cy="494838"/>
            <wp:effectExtent l="0" t="0" r="0" b="0"/>
            <wp:wrapNone/>
            <wp:docPr id="596220344" name="Resim 1" descr="grafik, yazı tipi, grafik tasarım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220344" name="Resim 1" descr="grafik, yazı tipi, grafik tasarım, logo içeren bir resim&#10;&#10;Yapay zeka tarafından oluşturulan içerik yanlış olabili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7" cy="494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60D">
        <w:rPr>
          <w:rFonts w:ascii="Calibri" w:hAnsi="Calibri" w:cs="Calibri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BACA9B1" wp14:editId="10A2DAF2">
            <wp:simplePos x="0" y="0"/>
            <wp:positionH relativeFrom="column">
              <wp:posOffset>6430</wp:posOffset>
            </wp:positionH>
            <wp:positionV relativeFrom="paragraph">
              <wp:posOffset>-276860</wp:posOffset>
            </wp:positionV>
            <wp:extent cx="1529123" cy="1070319"/>
            <wp:effectExtent l="0" t="0" r="0" b="0"/>
            <wp:wrapNone/>
            <wp:docPr id="819461074" name="Resim 1" descr="metin, logo, yazı tipi, grafik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61074" name="Resim 1" descr="metin, logo, yazı tipi, grafik içeren bir resim&#10;&#10;Yapay zeka tarafından oluşturulan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123" cy="1070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69696" w14:textId="12DFDC87" w:rsidR="005428CC" w:rsidRPr="00A9760D" w:rsidRDefault="005428CC" w:rsidP="00FB1077">
      <w:pPr>
        <w:rPr>
          <w:rFonts w:ascii="Calibri" w:hAnsi="Calibri" w:cs="Calibri"/>
          <w:b/>
          <w:color w:val="000000"/>
        </w:rPr>
      </w:pPr>
    </w:p>
    <w:p w14:paraId="5C8CCD6A" w14:textId="5FD6CC01" w:rsidR="005428CC" w:rsidRPr="00A9760D" w:rsidRDefault="005428CC" w:rsidP="00FB1077">
      <w:pPr>
        <w:rPr>
          <w:rFonts w:ascii="Calibri" w:hAnsi="Calibri" w:cs="Calibri"/>
          <w:b/>
          <w:color w:val="000000"/>
        </w:rPr>
      </w:pPr>
    </w:p>
    <w:p w14:paraId="5FF92F28" w14:textId="77777777" w:rsidR="005428CC" w:rsidRPr="00A9760D" w:rsidRDefault="005428CC" w:rsidP="00FB1077">
      <w:pPr>
        <w:pStyle w:val="AralkYok"/>
      </w:pPr>
    </w:p>
    <w:p w14:paraId="2C40450A" w14:textId="3861B71C" w:rsidR="00673B5F" w:rsidRPr="00FB1077" w:rsidRDefault="0031641F" w:rsidP="00FB1077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FB1077">
        <w:rPr>
          <w:rFonts w:ascii="Calibri" w:hAnsi="Calibri" w:cs="Calibri"/>
          <w:b/>
          <w:bCs/>
          <w:sz w:val="40"/>
          <w:szCs w:val="40"/>
        </w:rPr>
        <w:t>TÜRKİYE VE FRANSA ARASINDA ÖNEMLİ İŞ BİRLİĞİ:</w:t>
      </w:r>
    </w:p>
    <w:p w14:paraId="21D21C60" w14:textId="30FE70F5" w:rsidR="005428CC" w:rsidRPr="00FB1077" w:rsidRDefault="00673B5F" w:rsidP="00FB1077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FB1077">
        <w:rPr>
          <w:rFonts w:ascii="Calibri" w:hAnsi="Calibri" w:cs="Calibri"/>
          <w:b/>
          <w:bCs/>
          <w:sz w:val="40"/>
          <w:szCs w:val="40"/>
        </w:rPr>
        <w:t xml:space="preserve">SİNEMADA </w:t>
      </w:r>
      <w:r w:rsidR="0031641F" w:rsidRPr="00FB1077">
        <w:rPr>
          <w:rFonts w:ascii="Calibri" w:hAnsi="Calibri" w:cs="Calibri"/>
          <w:b/>
          <w:bCs/>
          <w:sz w:val="40"/>
          <w:szCs w:val="40"/>
        </w:rPr>
        <w:t xml:space="preserve">TÜRK VE FRANSIZ ORTAK YAPIMLARINA İMZA ATILACAK </w:t>
      </w:r>
    </w:p>
    <w:p w14:paraId="09FBC6D2" w14:textId="77777777" w:rsidR="005428CC" w:rsidRPr="00FB1077" w:rsidRDefault="005428CC" w:rsidP="00FB1077">
      <w:pPr>
        <w:pStyle w:val="AralkYok"/>
        <w:rPr>
          <w:sz w:val="28"/>
          <w:szCs w:val="28"/>
        </w:rPr>
      </w:pPr>
    </w:p>
    <w:p w14:paraId="0FEA6482" w14:textId="6D512A59" w:rsidR="0031641F" w:rsidRPr="00FB1077" w:rsidRDefault="003F2512" w:rsidP="00FB1077">
      <w:pPr>
        <w:pStyle w:val="AralkYok"/>
        <w:rPr>
          <w:rFonts w:ascii="Calibri" w:hAnsi="Calibri" w:cs="Calibri"/>
          <w:b/>
          <w:color w:val="000000"/>
          <w:sz w:val="28"/>
          <w:szCs w:val="28"/>
        </w:rPr>
      </w:pPr>
      <w:r w:rsidRPr="00FB1077">
        <w:rPr>
          <w:rFonts w:ascii="Calibri" w:hAnsi="Calibri" w:cs="Calibri"/>
          <w:b/>
          <w:color w:val="000000"/>
          <w:sz w:val="28"/>
          <w:szCs w:val="28"/>
        </w:rPr>
        <w:t xml:space="preserve">Fransa’nın Lille şehrinde düzenlenen Series Mania Forum 2025’te, </w:t>
      </w:r>
      <w:r w:rsidR="005428CC" w:rsidRPr="00FB1077">
        <w:rPr>
          <w:rFonts w:ascii="Calibri" w:hAnsi="Calibri" w:cs="Calibri"/>
          <w:b/>
          <w:color w:val="000000"/>
          <w:sz w:val="28"/>
          <w:szCs w:val="28"/>
        </w:rPr>
        <w:t xml:space="preserve">Kültür ve Turizm Bakanlığı Sinema Genel Müdürlüğü’nün destekleri </w:t>
      </w:r>
      <w:r w:rsidR="00075A80" w:rsidRPr="00FB1077">
        <w:rPr>
          <w:rFonts w:ascii="Calibri" w:hAnsi="Calibri" w:cs="Calibri"/>
          <w:b/>
          <w:color w:val="000000"/>
          <w:sz w:val="28"/>
          <w:szCs w:val="28"/>
        </w:rPr>
        <w:t>ve TESİYAP</w:t>
      </w:r>
      <w:r w:rsidR="00D23986" w:rsidRPr="00FB1077">
        <w:rPr>
          <w:rFonts w:ascii="Calibri" w:hAnsi="Calibri" w:cs="Calibri"/>
          <w:b/>
          <w:color w:val="000000"/>
          <w:sz w:val="28"/>
          <w:szCs w:val="28"/>
        </w:rPr>
        <w:t xml:space="preserve"> (Televizyon ve Sinema Filmi Yapımcıları Birliği)</w:t>
      </w:r>
      <w:r w:rsidR="00075A80" w:rsidRPr="00FB1077">
        <w:rPr>
          <w:rFonts w:ascii="Calibri" w:hAnsi="Calibri" w:cs="Calibri"/>
          <w:b/>
          <w:color w:val="000000"/>
          <w:sz w:val="28"/>
          <w:szCs w:val="28"/>
        </w:rPr>
        <w:t xml:space="preserve"> iş birliği</w:t>
      </w:r>
      <w:r w:rsidR="00D23986" w:rsidRPr="00FB107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5428CC" w:rsidRPr="00FB1077">
        <w:rPr>
          <w:rFonts w:ascii="Calibri" w:hAnsi="Calibri" w:cs="Calibri"/>
          <w:b/>
          <w:color w:val="000000"/>
          <w:sz w:val="28"/>
          <w:szCs w:val="28"/>
        </w:rPr>
        <w:t>ile</w:t>
      </w:r>
      <w:r w:rsidR="00C80B4D" w:rsidRPr="00FB1077">
        <w:rPr>
          <w:rFonts w:ascii="Calibri" w:hAnsi="Calibri" w:cs="Calibri"/>
          <w:b/>
          <w:color w:val="000000"/>
          <w:sz w:val="28"/>
          <w:szCs w:val="28"/>
        </w:rPr>
        <w:t xml:space="preserve"> Türkiye standı açıldı. </w:t>
      </w:r>
      <w:r w:rsidR="00F13FA2" w:rsidRPr="00FB1077">
        <w:rPr>
          <w:rFonts w:ascii="Calibri" w:hAnsi="Calibri" w:cs="Calibri"/>
          <w:b/>
          <w:color w:val="000000"/>
          <w:sz w:val="28"/>
          <w:szCs w:val="28"/>
        </w:rPr>
        <w:t xml:space="preserve">Önemli görüşmelere ev sahipliği yapan stantta, Türkiye ve Fransa arasında sinemaya dair önemli adımlar atıldı. </w:t>
      </w:r>
      <w:r w:rsidR="00C80B4D" w:rsidRPr="00FB1077">
        <w:rPr>
          <w:rFonts w:ascii="Calibri" w:hAnsi="Calibri" w:cs="Calibri"/>
          <w:b/>
          <w:color w:val="000000"/>
          <w:sz w:val="28"/>
          <w:szCs w:val="28"/>
        </w:rPr>
        <w:t>Sinema Genel Müdürlüğü ile Fransa’nın Ulusal Film Merkezi</w:t>
      </w:r>
      <w:r w:rsidR="00E9495D" w:rsidRPr="00FB107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C80B4D" w:rsidRPr="00FB1077">
        <w:rPr>
          <w:rFonts w:ascii="Calibri" w:hAnsi="Calibri" w:cs="Calibri"/>
          <w:b/>
          <w:color w:val="000000"/>
          <w:sz w:val="28"/>
          <w:szCs w:val="28"/>
        </w:rPr>
        <w:t>(CNC)</w:t>
      </w:r>
      <w:r w:rsidR="00E9495D" w:rsidRPr="00FB1077">
        <w:rPr>
          <w:rFonts w:ascii="Calibri" w:hAnsi="Calibri" w:cs="Calibri"/>
          <w:b/>
          <w:color w:val="000000"/>
          <w:sz w:val="28"/>
          <w:szCs w:val="28"/>
        </w:rPr>
        <w:t xml:space="preserve"> arasında yapılan</w:t>
      </w:r>
      <w:r w:rsidR="00C80B4D" w:rsidRPr="00FB1077">
        <w:rPr>
          <w:rFonts w:ascii="Calibri" w:hAnsi="Calibri" w:cs="Calibri"/>
          <w:b/>
          <w:color w:val="000000"/>
          <w:sz w:val="28"/>
          <w:szCs w:val="28"/>
        </w:rPr>
        <w:t xml:space="preserve"> görüşmelerde, </w:t>
      </w:r>
      <w:r w:rsidR="0031641F" w:rsidRPr="00FB1077">
        <w:rPr>
          <w:rFonts w:ascii="Calibri" w:hAnsi="Calibri" w:cs="Calibri"/>
          <w:b/>
          <w:color w:val="000000"/>
          <w:sz w:val="28"/>
          <w:szCs w:val="28"/>
        </w:rPr>
        <w:t>Türk ve Fransız sinemacıları bir araya getirerek daha fazla ortak yapımı hayata geçirme kararı al</w:t>
      </w:r>
      <w:r w:rsidR="00F13FA2" w:rsidRPr="00FB1077">
        <w:rPr>
          <w:rFonts w:ascii="Calibri" w:hAnsi="Calibri" w:cs="Calibri"/>
          <w:b/>
          <w:color w:val="000000"/>
          <w:sz w:val="28"/>
          <w:szCs w:val="28"/>
        </w:rPr>
        <w:t>ındı</w:t>
      </w:r>
      <w:r w:rsidR="0031641F" w:rsidRPr="00FB1077">
        <w:rPr>
          <w:rFonts w:ascii="Calibri" w:hAnsi="Calibri" w:cs="Calibri"/>
          <w:b/>
          <w:color w:val="000000"/>
          <w:sz w:val="28"/>
          <w:szCs w:val="28"/>
        </w:rPr>
        <w:t xml:space="preserve">. </w:t>
      </w:r>
    </w:p>
    <w:p w14:paraId="1DD03B4B" w14:textId="77777777" w:rsidR="00FB1077" w:rsidRDefault="00FB1077" w:rsidP="00FB1077">
      <w:pPr>
        <w:pStyle w:val="AralkYok"/>
        <w:rPr>
          <w:rFonts w:ascii="Calibri" w:hAnsi="Calibri" w:cs="Calibri"/>
        </w:rPr>
      </w:pPr>
    </w:p>
    <w:p w14:paraId="5F04FBB7" w14:textId="2ACFBF23" w:rsidR="0031641F" w:rsidRDefault="00C80B4D" w:rsidP="00FB1077">
      <w:pPr>
        <w:pStyle w:val="AralkYok"/>
        <w:rPr>
          <w:rFonts w:ascii="Calibri" w:hAnsi="Calibri" w:cs="Calibri"/>
        </w:rPr>
      </w:pPr>
      <w:proofErr w:type="gramStart"/>
      <w:r w:rsidRPr="00FB1077">
        <w:rPr>
          <w:rFonts w:ascii="Calibri" w:hAnsi="Calibri" w:cs="Calibri"/>
        </w:rPr>
        <w:t>25</w:t>
      </w:r>
      <w:r w:rsidR="00FB1077">
        <w:rPr>
          <w:rFonts w:ascii="Calibri" w:hAnsi="Calibri" w:cs="Calibri"/>
        </w:rPr>
        <w:t xml:space="preserve"> </w:t>
      </w:r>
      <w:r w:rsidRPr="00FB1077">
        <w:rPr>
          <w:rFonts w:ascii="Calibri" w:hAnsi="Calibri" w:cs="Calibri"/>
        </w:rPr>
        <w:t>-</w:t>
      </w:r>
      <w:proofErr w:type="gramEnd"/>
      <w:r w:rsidR="00FB1077">
        <w:rPr>
          <w:rFonts w:ascii="Calibri" w:hAnsi="Calibri" w:cs="Calibri"/>
        </w:rPr>
        <w:t xml:space="preserve"> </w:t>
      </w:r>
      <w:r w:rsidRPr="00FB1077">
        <w:rPr>
          <w:rFonts w:ascii="Calibri" w:hAnsi="Calibri" w:cs="Calibri"/>
        </w:rPr>
        <w:t>27 Mart tarihleri arasında</w:t>
      </w:r>
      <w:r w:rsidR="00153664" w:rsidRPr="00FB1077">
        <w:rPr>
          <w:rFonts w:ascii="Calibri" w:hAnsi="Calibri" w:cs="Calibri"/>
        </w:rPr>
        <w:t xml:space="preserve"> </w:t>
      </w:r>
      <w:r w:rsidRPr="00FB1077">
        <w:rPr>
          <w:rFonts w:ascii="Calibri" w:hAnsi="Calibri" w:cs="Calibri"/>
        </w:rPr>
        <w:t xml:space="preserve">Fransa’nın Lille şehrinde gerçekleştirilen </w:t>
      </w:r>
      <w:bookmarkStart w:id="0" w:name="OLE_LINK1"/>
      <w:r w:rsidRPr="00FB1077">
        <w:rPr>
          <w:rFonts w:ascii="Calibri" w:hAnsi="Calibri" w:cs="Calibri"/>
          <w:b/>
        </w:rPr>
        <w:t>Series Mania Forum</w:t>
      </w:r>
      <w:bookmarkEnd w:id="0"/>
      <w:r w:rsidR="00153664" w:rsidRPr="00FB1077">
        <w:rPr>
          <w:rFonts w:ascii="Calibri" w:hAnsi="Calibri" w:cs="Calibri"/>
          <w:b/>
        </w:rPr>
        <w:t xml:space="preserve"> 2025</w:t>
      </w:r>
      <w:r w:rsidR="00153664" w:rsidRPr="00FB1077">
        <w:rPr>
          <w:rFonts w:ascii="Calibri" w:hAnsi="Calibri" w:cs="Calibri"/>
        </w:rPr>
        <w:t>’te,</w:t>
      </w:r>
      <w:r w:rsidRPr="00FB1077">
        <w:rPr>
          <w:rFonts w:ascii="Calibri" w:hAnsi="Calibri" w:cs="Calibri"/>
        </w:rPr>
        <w:t xml:space="preserve"> </w:t>
      </w:r>
      <w:r w:rsidRPr="00FB1077">
        <w:rPr>
          <w:rFonts w:ascii="Calibri" w:hAnsi="Calibri" w:cs="Calibri"/>
          <w:b/>
        </w:rPr>
        <w:t>Kültür ve Turizm Bakanlığı Sinema Genel Müdürlüğü</w:t>
      </w:r>
      <w:r w:rsidRPr="00FB1077">
        <w:rPr>
          <w:rFonts w:ascii="Calibri" w:hAnsi="Calibri" w:cs="Calibri"/>
        </w:rPr>
        <w:t xml:space="preserve">’nün destekleri ve </w:t>
      </w:r>
      <w:r w:rsidRPr="00FB1077">
        <w:rPr>
          <w:rFonts w:ascii="Calibri" w:hAnsi="Calibri" w:cs="Calibri"/>
          <w:b/>
        </w:rPr>
        <w:t xml:space="preserve">TESİYAP </w:t>
      </w:r>
      <w:r w:rsidRPr="00FB1077">
        <w:rPr>
          <w:rFonts w:ascii="Calibri" w:hAnsi="Calibri" w:cs="Calibri"/>
        </w:rPr>
        <w:t>(Televizyon ve Sinema Filmi Yapımcıları Birliği) iş birliği ile açılan Türkiye standını</w:t>
      </w:r>
      <w:r w:rsidR="002721B6" w:rsidRPr="00FB1077">
        <w:rPr>
          <w:rFonts w:ascii="Calibri" w:hAnsi="Calibri" w:cs="Calibri"/>
        </w:rPr>
        <w:t>,</w:t>
      </w:r>
      <w:r w:rsidRPr="00FB1077">
        <w:rPr>
          <w:rFonts w:ascii="Calibri" w:hAnsi="Calibri" w:cs="Calibri"/>
        </w:rPr>
        <w:t xml:space="preserve"> Fransa’nın Ulusal Film Merkezi’nin (CNC) Uluslararası Direktörü </w:t>
      </w:r>
      <w:proofErr w:type="spellStart"/>
      <w:r w:rsidRPr="00FB1077">
        <w:rPr>
          <w:rFonts w:ascii="Calibri" w:hAnsi="Calibri" w:cs="Calibri"/>
        </w:rPr>
        <w:t>Jérémie</w:t>
      </w:r>
      <w:proofErr w:type="spellEnd"/>
      <w:r w:rsidRPr="00FB1077">
        <w:rPr>
          <w:rFonts w:ascii="Calibri" w:hAnsi="Calibri" w:cs="Calibri"/>
        </w:rPr>
        <w:t xml:space="preserve"> Kessler ve ekibi ziyaret etti. </w:t>
      </w:r>
      <w:r w:rsidR="00A9760D" w:rsidRPr="00FB1077">
        <w:rPr>
          <w:rFonts w:ascii="Calibri" w:hAnsi="Calibri" w:cs="Calibri"/>
        </w:rPr>
        <w:t>Türk ve Fransız yetkililer arasında yapılan görüşmede, iki ülke arasında yapılacak kültürel iş birlikleri ve ortak yapımlar konusunda önemli adımlar atıldı.</w:t>
      </w:r>
    </w:p>
    <w:p w14:paraId="7D6EE41A" w14:textId="77777777" w:rsidR="00FB1077" w:rsidRPr="00FB1077" w:rsidRDefault="00FB1077" w:rsidP="00FB1077">
      <w:pPr>
        <w:pStyle w:val="AralkYok"/>
        <w:rPr>
          <w:rFonts w:ascii="Calibri" w:hAnsi="Calibri" w:cs="Calibri"/>
        </w:rPr>
      </w:pPr>
    </w:p>
    <w:p w14:paraId="4B2562EF" w14:textId="3FD68013" w:rsidR="00F13FA2" w:rsidRPr="00FB1077" w:rsidRDefault="00F13FA2" w:rsidP="00FB1077">
      <w:pPr>
        <w:pStyle w:val="AralkYok"/>
        <w:rPr>
          <w:rFonts w:ascii="Calibri" w:hAnsi="Calibri" w:cs="Calibri"/>
          <w:b/>
          <w:bCs/>
        </w:rPr>
      </w:pPr>
      <w:r w:rsidRPr="00FB1077">
        <w:rPr>
          <w:rFonts w:ascii="Calibri" w:hAnsi="Calibri" w:cs="Calibri"/>
          <w:b/>
          <w:bCs/>
        </w:rPr>
        <w:t>İSTANBUL’DA</w:t>
      </w:r>
      <w:r w:rsidR="002721B6" w:rsidRPr="00FB1077">
        <w:rPr>
          <w:rFonts w:ascii="Calibri" w:hAnsi="Calibri" w:cs="Calibri"/>
          <w:b/>
          <w:bCs/>
        </w:rPr>
        <w:t>,</w:t>
      </w:r>
      <w:r w:rsidRPr="00FB1077">
        <w:rPr>
          <w:rFonts w:ascii="Calibri" w:hAnsi="Calibri" w:cs="Calibri"/>
          <w:b/>
          <w:bCs/>
        </w:rPr>
        <w:t xml:space="preserve"> FRANSA</w:t>
      </w:r>
      <w:r w:rsidR="00A9760D" w:rsidRPr="00FB1077">
        <w:rPr>
          <w:rFonts w:ascii="Calibri" w:hAnsi="Calibri" w:cs="Calibri"/>
          <w:b/>
          <w:bCs/>
        </w:rPr>
        <w:t>’NIN</w:t>
      </w:r>
      <w:r w:rsidRPr="00FB1077">
        <w:rPr>
          <w:rFonts w:ascii="Calibri" w:hAnsi="Calibri" w:cs="Calibri"/>
          <w:b/>
          <w:bCs/>
        </w:rPr>
        <w:t xml:space="preserve"> ULUSAL FİLM MERKEZİ</w:t>
      </w:r>
      <w:r w:rsidR="00FB1077">
        <w:rPr>
          <w:rFonts w:ascii="Calibri" w:hAnsi="Calibri" w:cs="Calibri"/>
          <w:b/>
          <w:bCs/>
        </w:rPr>
        <w:t xml:space="preserve"> </w:t>
      </w:r>
      <w:r w:rsidRPr="00FB1077">
        <w:rPr>
          <w:rFonts w:ascii="Calibri" w:hAnsi="Calibri" w:cs="Calibri"/>
          <w:b/>
          <w:bCs/>
        </w:rPr>
        <w:t>(CNC) İLE ORTAK ETKİNLİK DÜZENLENECEK!</w:t>
      </w:r>
    </w:p>
    <w:p w14:paraId="129ABCE2" w14:textId="3E94F7FB" w:rsidR="00C80B4D" w:rsidRPr="00FB1077" w:rsidRDefault="00F13FA2" w:rsidP="00FB1077">
      <w:pPr>
        <w:pStyle w:val="AralkYok"/>
        <w:rPr>
          <w:rFonts w:ascii="Calibri" w:hAnsi="Calibri" w:cs="Calibri"/>
          <w:bCs/>
        </w:rPr>
      </w:pPr>
      <w:r w:rsidRPr="00FB1077">
        <w:rPr>
          <w:rFonts w:ascii="Calibri" w:hAnsi="Calibri" w:cs="Calibri"/>
          <w:bCs/>
        </w:rPr>
        <w:t>Türk ve Fransız sinemacıları bir araya getir</w:t>
      </w:r>
      <w:r w:rsidR="005712F3" w:rsidRPr="00FB1077">
        <w:rPr>
          <w:rFonts w:ascii="Calibri" w:hAnsi="Calibri" w:cs="Calibri"/>
          <w:bCs/>
        </w:rPr>
        <w:t>erek</w:t>
      </w:r>
      <w:r w:rsidRPr="00FB1077">
        <w:rPr>
          <w:rFonts w:ascii="Calibri" w:hAnsi="Calibri" w:cs="Calibri"/>
          <w:bCs/>
        </w:rPr>
        <w:t xml:space="preserve"> daha fazla ortak yapıma imza atılması kararı alınan görüşme</w:t>
      </w:r>
      <w:r w:rsidR="00A9760D" w:rsidRPr="00FB1077">
        <w:rPr>
          <w:rFonts w:ascii="Calibri" w:hAnsi="Calibri" w:cs="Calibri"/>
          <w:bCs/>
        </w:rPr>
        <w:t>nin ardından</w:t>
      </w:r>
      <w:r w:rsidRPr="00FB1077">
        <w:rPr>
          <w:rFonts w:ascii="Calibri" w:hAnsi="Calibri" w:cs="Calibri"/>
          <w:bCs/>
        </w:rPr>
        <w:t>, çok yakında CNC ile ortak bir etkinlik düzenleneceğinin</w:t>
      </w:r>
      <w:r w:rsidR="00E9495D" w:rsidRPr="00FB1077">
        <w:rPr>
          <w:rFonts w:ascii="Calibri" w:hAnsi="Calibri" w:cs="Calibri"/>
          <w:bCs/>
        </w:rPr>
        <w:t xml:space="preserve"> de</w:t>
      </w:r>
      <w:r w:rsidRPr="00FB1077">
        <w:rPr>
          <w:rFonts w:ascii="Calibri" w:hAnsi="Calibri" w:cs="Calibri"/>
          <w:bCs/>
        </w:rPr>
        <w:t xml:space="preserve"> müjdesi verildi. </w:t>
      </w:r>
      <w:r w:rsidR="005712F3" w:rsidRPr="00FB1077">
        <w:rPr>
          <w:rFonts w:ascii="Calibri" w:hAnsi="Calibri" w:cs="Calibri"/>
          <w:bCs/>
        </w:rPr>
        <w:t xml:space="preserve">İstanbul’da gerçekleşecek olan etkinlik ile ilgili ayrıntıların Sinema Genel Müdürlüğü hesaplarından takip edilebileceği duyuruldu. </w:t>
      </w:r>
    </w:p>
    <w:p w14:paraId="5F34C48D" w14:textId="77777777" w:rsidR="00F13FA2" w:rsidRPr="00FB1077" w:rsidRDefault="00F13FA2" w:rsidP="00FB1077">
      <w:pPr>
        <w:pStyle w:val="AralkYok"/>
        <w:rPr>
          <w:rFonts w:ascii="Calibri" w:hAnsi="Calibri" w:cs="Calibri"/>
        </w:rPr>
      </w:pPr>
    </w:p>
    <w:p w14:paraId="0CBF447C" w14:textId="6F436F20" w:rsidR="00673B5F" w:rsidRPr="00FB1077" w:rsidRDefault="00673B5F" w:rsidP="00FB1077">
      <w:pPr>
        <w:pStyle w:val="AralkYok"/>
        <w:rPr>
          <w:rFonts w:ascii="Calibri" w:hAnsi="Calibri" w:cs="Calibri"/>
          <w:b/>
          <w:color w:val="000000"/>
        </w:rPr>
      </w:pPr>
      <w:r w:rsidRPr="00FB1077">
        <w:rPr>
          <w:rFonts w:ascii="Calibri" w:hAnsi="Calibri" w:cs="Calibri"/>
          <w:b/>
          <w:color w:val="000000"/>
        </w:rPr>
        <w:t>BİROL GÜVEN: SERIES MANIA’YI CİDDİYE ALMALIYIZ</w:t>
      </w:r>
    </w:p>
    <w:p w14:paraId="344A240B" w14:textId="74EAD03B" w:rsidR="005712F3" w:rsidRDefault="005712F3" w:rsidP="00FB1077">
      <w:pPr>
        <w:pStyle w:val="AralkYok"/>
        <w:rPr>
          <w:rFonts w:ascii="Calibri" w:hAnsi="Calibri" w:cs="Calibri"/>
          <w:color w:val="000000"/>
        </w:rPr>
      </w:pPr>
      <w:r w:rsidRPr="00FB1077">
        <w:rPr>
          <w:rFonts w:ascii="Calibri" w:hAnsi="Calibri" w:cs="Calibri"/>
          <w:b/>
          <w:color w:val="000000"/>
        </w:rPr>
        <w:t>Sinema Genel Müdürü Birol Güven</w:t>
      </w:r>
      <w:r w:rsidRPr="00FB1077">
        <w:rPr>
          <w:rFonts w:ascii="Calibri" w:hAnsi="Calibri" w:cs="Calibri"/>
          <w:color w:val="000000"/>
        </w:rPr>
        <w:t xml:space="preserve"> ve </w:t>
      </w:r>
      <w:proofErr w:type="spellStart"/>
      <w:r w:rsidRPr="00FB1077">
        <w:rPr>
          <w:rFonts w:ascii="Calibri" w:hAnsi="Calibri" w:cs="Calibri"/>
          <w:b/>
          <w:color w:val="000000"/>
        </w:rPr>
        <w:t>Tesiyap</w:t>
      </w:r>
      <w:proofErr w:type="spellEnd"/>
      <w:r w:rsidRPr="00FB1077">
        <w:rPr>
          <w:rFonts w:ascii="Calibri" w:hAnsi="Calibri" w:cs="Calibri"/>
          <w:b/>
          <w:color w:val="000000"/>
        </w:rPr>
        <w:t xml:space="preserve"> Genel Sekreteri Burhan Gün</w:t>
      </w:r>
      <w:r w:rsidRPr="00FB1077">
        <w:rPr>
          <w:rFonts w:ascii="Calibri" w:hAnsi="Calibri" w:cs="Calibri"/>
          <w:color w:val="000000"/>
        </w:rPr>
        <w:t xml:space="preserve">’ün katıldığı etkinlikte, Türkiye standını ziyaret eden isimler arasında Series Mania Genel Direktörü Laurence </w:t>
      </w:r>
      <w:proofErr w:type="spellStart"/>
      <w:r w:rsidRPr="00FB1077">
        <w:rPr>
          <w:rFonts w:ascii="Calibri" w:hAnsi="Calibri" w:cs="Calibri"/>
          <w:color w:val="000000"/>
        </w:rPr>
        <w:t>Herszberg</w:t>
      </w:r>
      <w:proofErr w:type="spellEnd"/>
      <w:r w:rsidRPr="00FB1077">
        <w:rPr>
          <w:rFonts w:ascii="Calibri" w:hAnsi="Calibri" w:cs="Calibri"/>
          <w:color w:val="000000"/>
        </w:rPr>
        <w:t xml:space="preserve"> de vardı. </w:t>
      </w:r>
      <w:proofErr w:type="spellStart"/>
      <w:r w:rsidRPr="00FB1077">
        <w:rPr>
          <w:rFonts w:ascii="Calibri" w:hAnsi="Calibri" w:cs="Calibri"/>
          <w:color w:val="000000"/>
        </w:rPr>
        <w:t>Herszberg</w:t>
      </w:r>
      <w:proofErr w:type="spellEnd"/>
      <w:r w:rsidRPr="00FB1077">
        <w:rPr>
          <w:rFonts w:ascii="Calibri" w:hAnsi="Calibri" w:cs="Calibri"/>
          <w:color w:val="000000"/>
        </w:rPr>
        <w:t xml:space="preserve"> ile yapılan görüşmede</w:t>
      </w:r>
      <w:r w:rsidR="00673B5F" w:rsidRPr="00FB1077">
        <w:rPr>
          <w:rFonts w:ascii="Calibri" w:hAnsi="Calibri" w:cs="Calibri"/>
          <w:color w:val="000000"/>
        </w:rPr>
        <w:t xml:space="preserve">, </w:t>
      </w:r>
      <w:r w:rsidRPr="00FB1077">
        <w:rPr>
          <w:rFonts w:ascii="Calibri" w:hAnsi="Calibri" w:cs="Calibri"/>
          <w:color w:val="000000"/>
        </w:rPr>
        <w:t>önümüzdeki yıl için</w:t>
      </w:r>
      <w:r w:rsidR="00673B5F" w:rsidRPr="00FB1077">
        <w:rPr>
          <w:rFonts w:ascii="Calibri" w:hAnsi="Calibri" w:cs="Calibri"/>
          <w:color w:val="000000"/>
        </w:rPr>
        <w:t xml:space="preserve"> şimdiden </w:t>
      </w:r>
      <w:r w:rsidRPr="00FB1077">
        <w:rPr>
          <w:rFonts w:ascii="Calibri" w:hAnsi="Calibri" w:cs="Calibri"/>
          <w:color w:val="000000"/>
        </w:rPr>
        <w:t>birçok etkinlik planla</w:t>
      </w:r>
      <w:r w:rsidR="00673B5F" w:rsidRPr="00FB1077">
        <w:rPr>
          <w:rFonts w:ascii="Calibri" w:hAnsi="Calibri" w:cs="Calibri"/>
          <w:color w:val="000000"/>
        </w:rPr>
        <w:t xml:space="preserve">ndığı </w:t>
      </w:r>
      <w:r w:rsidRPr="00FB1077">
        <w:rPr>
          <w:rFonts w:ascii="Calibri" w:hAnsi="Calibri" w:cs="Calibri"/>
          <w:color w:val="000000"/>
        </w:rPr>
        <w:t xml:space="preserve">belirtildi. </w:t>
      </w:r>
    </w:p>
    <w:p w14:paraId="115E38AF" w14:textId="77777777" w:rsidR="00FB1077" w:rsidRPr="00FB1077" w:rsidRDefault="00FB1077" w:rsidP="00FB1077">
      <w:pPr>
        <w:pStyle w:val="AralkYok"/>
        <w:rPr>
          <w:rFonts w:ascii="Calibri" w:hAnsi="Calibri" w:cs="Calibri"/>
          <w:color w:val="000000"/>
        </w:rPr>
      </w:pPr>
    </w:p>
    <w:p w14:paraId="14640197" w14:textId="143EE905" w:rsidR="00394982" w:rsidRPr="00A9760D" w:rsidRDefault="00673B5F" w:rsidP="00FB1077">
      <w:pPr>
        <w:pStyle w:val="AralkYok"/>
        <w:rPr>
          <w:rFonts w:ascii="Calibri" w:hAnsi="Calibri" w:cs="Calibri"/>
          <w:bCs/>
          <w:color w:val="000000"/>
        </w:rPr>
      </w:pPr>
      <w:bookmarkStart w:id="1" w:name="OLE_LINK2"/>
      <w:r w:rsidRPr="00FB1077">
        <w:rPr>
          <w:rFonts w:ascii="Calibri" w:hAnsi="Calibri" w:cs="Calibri"/>
        </w:rPr>
        <w:t xml:space="preserve">Sinema </w:t>
      </w:r>
      <w:r w:rsidR="00E9495D" w:rsidRPr="00FB1077">
        <w:rPr>
          <w:rFonts w:ascii="Calibri" w:hAnsi="Calibri" w:cs="Calibri"/>
        </w:rPr>
        <w:t>G</w:t>
      </w:r>
      <w:r w:rsidRPr="00FB1077">
        <w:rPr>
          <w:rFonts w:ascii="Calibri" w:hAnsi="Calibri" w:cs="Calibri"/>
        </w:rPr>
        <w:t>enel Müdürü Birol Güven</w:t>
      </w:r>
      <w:r w:rsidR="00E93E52" w:rsidRPr="00FB1077">
        <w:rPr>
          <w:rFonts w:ascii="Calibri" w:hAnsi="Calibri" w:cs="Calibri"/>
        </w:rPr>
        <w:t xml:space="preserve"> </w:t>
      </w:r>
      <w:r w:rsidR="00E93E52" w:rsidRPr="00FB1077">
        <w:rPr>
          <w:rFonts w:ascii="Calibri" w:hAnsi="Calibri" w:cs="Calibri"/>
          <w:bCs/>
        </w:rPr>
        <w:t>yaptığı açıklamada</w:t>
      </w:r>
      <w:r w:rsidR="00E93E52" w:rsidRPr="00FB1077">
        <w:rPr>
          <w:rFonts w:ascii="Calibri" w:hAnsi="Calibri" w:cs="Calibri"/>
        </w:rPr>
        <w:t xml:space="preserve"> </w:t>
      </w:r>
      <w:r w:rsidRPr="00FB1077">
        <w:rPr>
          <w:rFonts w:ascii="Calibri" w:hAnsi="Calibri" w:cs="Calibri"/>
        </w:rPr>
        <w:t>‘</w:t>
      </w:r>
      <w:r w:rsidR="00E93E52" w:rsidRPr="00FB1077">
        <w:rPr>
          <w:rFonts w:ascii="Calibri" w:hAnsi="Calibri" w:cs="Calibri"/>
        </w:rPr>
        <w:t xml:space="preserve">Burası çok farklı ve sıra dışı bir sinema ve televizyon etkinliği. </w:t>
      </w:r>
      <w:r w:rsidRPr="00FB1077">
        <w:rPr>
          <w:rFonts w:ascii="Calibri" w:hAnsi="Calibri" w:cs="Calibri"/>
        </w:rPr>
        <w:t xml:space="preserve">Türk sinema ve dizi sektörünün, Series </w:t>
      </w:r>
      <w:proofErr w:type="spellStart"/>
      <w:r w:rsidRPr="00FB1077">
        <w:rPr>
          <w:rFonts w:ascii="Calibri" w:hAnsi="Calibri" w:cs="Calibri"/>
        </w:rPr>
        <w:t>Mania’yı</w:t>
      </w:r>
      <w:proofErr w:type="spellEnd"/>
      <w:r w:rsidRPr="00FB1077">
        <w:rPr>
          <w:rFonts w:ascii="Calibri" w:hAnsi="Calibri" w:cs="Calibri"/>
        </w:rPr>
        <w:t xml:space="preserve"> çok ciddiye alması gerektiğini düşünüyorum’ dedi.</w:t>
      </w:r>
      <w:bookmarkEnd w:id="1"/>
    </w:p>
    <w:sectPr w:rsidR="00394982" w:rsidRPr="00A9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CC"/>
    <w:rsid w:val="00075A80"/>
    <w:rsid w:val="00153664"/>
    <w:rsid w:val="00230396"/>
    <w:rsid w:val="002721B6"/>
    <w:rsid w:val="0029033E"/>
    <w:rsid w:val="00300E1E"/>
    <w:rsid w:val="00310829"/>
    <w:rsid w:val="0031641F"/>
    <w:rsid w:val="00366215"/>
    <w:rsid w:val="00394982"/>
    <w:rsid w:val="003F2512"/>
    <w:rsid w:val="005428CC"/>
    <w:rsid w:val="005712F3"/>
    <w:rsid w:val="00673B5F"/>
    <w:rsid w:val="00762385"/>
    <w:rsid w:val="00763F14"/>
    <w:rsid w:val="008255C8"/>
    <w:rsid w:val="00871DB5"/>
    <w:rsid w:val="009D6922"/>
    <w:rsid w:val="009F2D7A"/>
    <w:rsid w:val="00A124E1"/>
    <w:rsid w:val="00A14BF3"/>
    <w:rsid w:val="00A9760D"/>
    <w:rsid w:val="00AF12E6"/>
    <w:rsid w:val="00BF6365"/>
    <w:rsid w:val="00C04DE9"/>
    <w:rsid w:val="00C44BFE"/>
    <w:rsid w:val="00C73BFE"/>
    <w:rsid w:val="00C80B4D"/>
    <w:rsid w:val="00CB26FB"/>
    <w:rsid w:val="00D23986"/>
    <w:rsid w:val="00D535F4"/>
    <w:rsid w:val="00E93E52"/>
    <w:rsid w:val="00E9495D"/>
    <w:rsid w:val="00EF5EC7"/>
    <w:rsid w:val="00F13FA2"/>
    <w:rsid w:val="00FB1077"/>
    <w:rsid w:val="00F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2E2B"/>
  <w15:chartTrackingRefBased/>
  <w15:docId w15:val="{8E3405B6-0105-7A4E-881B-C309ABCA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CC"/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42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28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28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28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28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28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28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28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2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2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2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28C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28C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28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28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28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28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28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28C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42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28C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428C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28CC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428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2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28C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28CC"/>
    <w:rPr>
      <w:b/>
      <w:bCs/>
      <w:smallCaps/>
      <w:color w:val="0F4761" w:themeColor="accent1" w:themeShade="BF"/>
      <w:spacing w:val="5"/>
    </w:rPr>
  </w:style>
  <w:style w:type="paragraph" w:styleId="AralkYok">
    <w:name w:val="No Spacing"/>
    <w:uiPriority w:val="1"/>
    <w:qFormat/>
    <w:rsid w:val="00FB1077"/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Hüsnü Baykul</dc:creator>
  <cp:keywords/>
  <dc:description/>
  <cp:lastModifiedBy>Sadi Cilingir</cp:lastModifiedBy>
  <cp:revision>18</cp:revision>
  <dcterms:created xsi:type="dcterms:W3CDTF">2025-03-25T15:24:00Z</dcterms:created>
  <dcterms:modified xsi:type="dcterms:W3CDTF">2025-03-26T08:50:00Z</dcterms:modified>
</cp:coreProperties>
</file>