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38CB4" w14:textId="77777777" w:rsidR="00B81C24" w:rsidRPr="00942E81" w:rsidRDefault="00B81C24" w:rsidP="00942E81">
      <w:pPr>
        <w:spacing w:line="240" w:lineRule="auto"/>
        <w:jc w:val="center"/>
        <w:rPr>
          <w:rFonts w:ascii="Nunito" w:hAnsi="Nunito"/>
          <w:b/>
          <w:bCs/>
          <w:sz w:val="40"/>
          <w:szCs w:val="40"/>
        </w:rPr>
      </w:pPr>
      <w:r w:rsidRPr="00942E81">
        <w:rPr>
          <w:rFonts w:ascii="Nunito" w:hAnsi="Nunito"/>
          <w:b/>
          <w:bCs/>
          <w:sz w:val="40"/>
          <w:szCs w:val="40"/>
        </w:rPr>
        <w:t>Altın Portakal'da Geleceğin Sinemacıları Üçüncü Kez Yarışacak!</w:t>
      </w:r>
    </w:p>
    <w:p w14:paraId="1E29A9C3" w14:textId="77777777" w:rsidR="00B81C24" w:rsidRPr="00942E81" w:rsidRDefault="00B81C24" w:rsidP="00942E81">
      <w:pPr>
        <w:spacing w:line="240" w:lineRule="auto"/>
        <w:jc w:val="center"/>
        <w:rPr>
          <w:rFonts w:ascii="Nunito" w:hAnsi="Nunito"/>
          <w:b/>
          <w:bCs/>
          <w:sz w:val="28"/>
          <w:szCs w:val="28"/>
        </w:rPr>
      </w:pPr>
      <w:r w:rsidRPr="00942E81">
        <w:rPr>
          <w:rFonts w:ascii="Nunito" w:hAnsi="Nunito"/>
          <w:b/>
          <w:bCs/>
          <w:sz w:val="28"/>
          <w:szCs w:val="28"/>
        </w:rPr>
        <w:t>Türkiye’nin en köklü film festivali, Uluslararası Antalya Altın Portakal Film Festivali, bu sene üçüncüsü gerçekleştirilecek “Sinema Okulları Öğrenci Filmleri Yarışması” ile sinema okullarındaki sinema öğrencilerinin nitelikli eserlerini değerlendirip, teşvik ederek, öğrencilerin yeni filmler üretmesine katkı sunmayı hedefliyor.</w:t>
      </w:r>
    </w:p>
    <w:p w14:paraId="3F62658C" w14:textId="77777777" w:rsidR="00B81C24" w:rsidRPr="00C817F9" w:rsidRDefault="00B81C24" w:rsidP="00942E81">
      <w:pPr>
        <w:spacing w:line="240" w:lineRule="auto"/>
        <w:jc w:val="both"/>
        <w:rPr>
          <w:rFonts w:ascii="Nunito" w:hAnsi="Nunito"/>
          <w:sz w:val="24"/>
          <w:szCs w:val="24"/>
        </w:rPr>
      </w:pPr>
      <w:r w:rsidRPr="00C817F9">
        <w:rPr>
          <w:rFonts w:ascii="Nunito" w:hAnsi="Nunito"/>
          <w:sz w:val="24"/>
          <w:szCs w:val="24"/>
        </w:rPr>
        <w:t xml:space="preserve">24- 31 Ekim 2026 tarihleri arasında bu sene 63.’sü gerçekleştirilecek festivalde; sinema profesyonelleri ile sinema öğrencilerinin buluşacağı Sinema Okulları Öğrenci Filmleri Yarışması gerçekleştirilecek. </w:t>
      </w:r>
    </w:p>
    <w:p w14:paraId="3CDE7F2E" w14:textId="77777777" w:rsidR="00B81C24" w:rsidRDefault="00B81C24" w:rsidP="00942E81">
      <w:pPr>
        <w:pBdr>
          <w:top w:val="nil"/>
          <w:left w:val="nil"/>
          <w:bottom w:val="nil"/>
          <w:right w:val="nil"/>
          <w:between w:val="nil"/>
        </w:pBdr>
        <w:spacing w:line="240" w:lineRule="auto"/>
        <w:jc w:val="both"/>
        <w:rPr>
          <w:rFonts w:ascii="Nunito" w:eastAsia="Nunito" w:hAnsi="Nunito" w:cs="Nunito"/>
          <w:color w:val="000000"/>
          <w:sz w:val="24"/>
          <w:szCs w:val="24"/>
        </w:rPr>
      </w:pPr>
      <w:r>
        <w:rPr>
          <w:rFonts w:ascii="Nunito" w:eastAsia="Nunito" w:hAnsi="Nunito" w:cs="Nunito"/>
          <w:color w:val="000000"/>
          <w:sz w:val="24"/>
          <w:szCs w:val="24"/>
        </w:rPr>
        <w:t>Türkiye genelindeki sinema eğitimi veren kurumlar katılım sağlayabildiği yarışmaya her kurum en fazla 15 dakika uzunluğunda olan bir film ile başvuru yapabilecek. Sinema Okulları Öğrenci Filmleri Yarışması’na</w:t>
      </w:r>
      <w:r>
        <w:rPr>
          <w:rFonts w:ascii="Nunito" w:eastAsia="Nunito" w:hAnsi="Nunito" w:cs="Nunito"/>
          <w:b/>
          <w:color w:val="000000"/>
          <w:sz w:val="24"/>
          <w:szCs w:val="24"/>
        </w:rPr>
        <w:t xml:space="preserve"> 1 Ekim </w:t>
      </w:r>
      <w:proofErr w:type="gramStart"/>
      <w:r>
        <w:rPr>
          <w:rFonts w:ascii="Nunito" w:eastAsia="Nunito" w:hAnsi="Nunito" w:cs="Nunito"/>
          <w:b/>
          <w:color w:val="000000"/>
          <w:sz w:val="24"/>
          <w:szCs w:val="24"/>
        </w:rPr>
        <w:t>2025 -</w:t>
      </w:r>
      <w:proofErr w:type="gramEnd"/>
      <w:r>
        <w:rPr>
          <w:rFonts w:ascii="Nunito" w:eastAsia="Nunito" w:hAnsi="Nunito" w:cs="Nunito"/>
          <w:b/>
          <w:color w:val="000000"/>
          <w:sz w:val="24"/>
          <w:szCs w:val="24"/>
        </w:rPr>
        <w:t xml:space="preserve"> 30 Temmuz 2026</w:t>
      </w:r>
      <w:r>
        <w:rPr>
          <w:rFonts w:ascii="Nunito" w:eastAsia="Nunito" w:hAnsi="Nunito" w:cs="Nunito"/>
          <w:color w:val="000000"/>
          <w:sz w:val="24"/>
          <w:szCs w:val="24"/>
        </w:rPr>
        <w:t xml:space="preserve"> tarihleri arasında yapılmış eserler katılabilecek.</w:t>
      </w:r>
    </w:p>
    <w:p w14:paraId="3EC1E0F3" w14:textId="77777777" w:rsidR="00B81C24" w:rsidRPr="00C817F9" w:rsidRDefault="00B81C24" w:rsidP="00942E81">
      <w:pPr>
        <w:spacing w:line="240" w:lineRule="auto"/>
        <w:jc w:val="both"/>
        <w:rPr>
          <w:rFonts w:ascii="Nunito" w:eastAsia="Nunito" w:hAnsi="Nunito" w:cs="Nunito"/>
          <w:color w:val="000000"/>
          <w:sz w:val="24"/>
          <w:szCs w:val="24"/>
          <w:highlight w:val="white"/>
        </w:rPr>
      </w:pPr>
      <w:r w:rsidRPr="00C817F9">
        <w:rPr>
          <w:rFonts w:ascii="Nunito" w:eastAsia="Nunito" w:hAnsi="Nunito" w:cs="Nunito"/>
          <w:color w:val="000000"/>
          <w:sz w:val="24"/>
          <w:szCs w:val="24"/>
          <w:highlight w:val="white"/>
        </w:rPr>
        <w:t>Yarışmaya başvurular</w:t>
      </w:r>
      <w:r w:rsidRPr="00C817F9">
        <w:rPr>
          <w:rFonts w:ascii="Nunito" w:eastAsia="Nunito" w:hAnsi="Nunito" w:cs="Nunito"/>
          <w:color w:val="000000"/>
          <w:sz w:val="24"/>
          <w:szCs w:val="24"/>
        </w:rPr>
        <w:t xml:space="preserve">, </w:t>
      </w:r>
      <w:r w:rsidRPr="00C817F9">
        <w:rPr>
          <w:rFonts w:ascii="Nunito" w:eastAsia="Nunito" w:hAnsi="Nunito" w:cs="Nunito"/>
          <w:b/>
          <w:color w:val="000000"/>
          <w:sz w:val="24"/>
          <w:szCs w:val="24"/>
        </w:rPr>
        <w:t>31 Ağustos 2026, Pazartesi saat 23.59</w:t>
      </w:r>
      <w:r w:rsidRPr="00C817F9">
        <w:rPr>
          <w:rFonts w:ascii="Nunito" w:eastAsia="Nunito" w:hAnsi="Nunito" w:cs="Nunito"/>
          <w:color w:val="000000"/>
          <w:sz w:val="24"/>
          <w:szCs w:val="24"/>
          <w:highlight w:val="white"/>
        </w:rPr>
        <w:t xml:space="preserve">’a kadar </w:t>
      </w:r>
      <w:r w:rsidRPr="00C817F9">
        <w:rPr>
          <w:rFonts w:ascii="Nunito" w:hAnsi="Nunito"/>
          <w:color w:val="000000"/>
          <w:sz w:val="24"/>
          <w:szCs w:val="24"/>
        </w:rPr>
        <w:t xml:space="preserve">Altın Portakal’ın </w:t>
      </w:r>
      <w:hyperlink r:id="rId7" w:history="1">
        <w:r w:rsidRPr="00C817F9">
          <w:rPr>
            <w:rStyle w:val="Kpr"/>
            <w:rFonts w:ascii="Nunito" w:hAnsi="Nunito"/>
            <w:color w:val="000000"/>
            <w:sz w:val="24"/>
            <w:szCs w:val="24"/>
          </w:rPr>
          <w:t>resmi internet sitesi</w:t>
        </w:r>
      </w:hyperlink>
      <w:r w:rsidRPr="00C817F9">
        <w:rPr>
          <w:rFonts w:ascii="Nunito" w:hAnsi="Nunito"/>
          <w:color w:val="000000"/>
          <w:sz w:val="24"/>
          <w:szCs w:val="24"/>
        </w:rPr>
        <w:t xml:space="preserve"> üzerinden yapılacak.</w:t>
      </w:r>
    </w:p>
    <w:p w14:paraId="2EDFB0EE" w14:textId="77777777" w:rsidR="00B81C24" w:rsidRDefault="00B81C24" w:rsidP="00942E81">
      <w:pPr>
        <w:spacing w:line="240" w:lineRule="auto"/>
        <w:jc w:val="both"/>
        <w:rPr>
          <w:rFonts w:ascii="Nunito" w:eastAsia="Nunito" w:hAnsi="Nunito" w:cs="Nunito"/>
          <w:sz w:val="24"/>
          <w:szCs w:val="24"/>
        </w:rPr>
      </w:pPr>
      <w:r>
        <w:rPr>
          <w:rFonts w:ascii="Nunito" w:eastAsia="Nunito" w:hAnsi="Nunito" w:cs="Nunito"/>
          <w:sz w:val="24"/>
          <w:szCs w:val="24"/>
        </w:rPr>
        <w:t>Festivalde finale kalan okullar ve öğrenciler, festival programındaki yerli ve yabancı son dönem filmlere akredite olacak; festival süresince sinema profesyonelleriyle bir araya gelecekler. Yarışmada “En İyi Film” seçilen öğrenci filmi, Altın Portakal heykelciğiyle ödüllendirilecek.</w:t>
      </w:r>
    </w:p>
    <w:p w14:paraId="56936E74" w14:textId="77777777" w:rsidR="00B81C24" w:rsidRPr="006617CA" w:rsidRDefault="00B81C24" w:rsidP="00942E81">
      <w:pPr>
        <w:spacing w:line="240" w:lineRule="auto"/>
        <w:jc w:val="both"/>
        <w:rPr>
          <w:rFonts w:ascii="Nunito" w:hAnsi="Nunito"/>
          <w:b/>
          <w:bCs/>
          <w:sz w:val="24"/>
          <w:szCs w:val="24"/>
        </w:rPr>
      </w:pPr>
      <w:r w:rsidRPr="006617CA">
        <w:rPr>
          <w:rFonts w:ascii="Nunito" w:hAnsi="Nunito"/>
          <w:b/>
          <w:bCs/>
          <w:sz w:val="24"/>
          <w:szCs w:val="24"/>
        </w:rPr>
        <w:t>Altın Portakal’da Sinema Okullarına Destek Sürüyor!</w:t>
      </w:r>
    </w:p>
    <w:p w14:paraId="710149BB" w14:textId="77777777" w:rsidR="00B81C24" w:rsidRPr="006617CA" w:rsidRDefault="00B81C24" w:rsidP="00942E81">
      <w:pPr>
        <w:spacing w:line="240" w:lineRule="auto"/>
        <w:jc w:val="both"/>
        <w:rPr>
          <w:rFonts w:ascii="Nunito" w:hAnsi="Nunito"/>
          <w:sz w:val="24"/>
          <w:szCs w:val="24"/>
        </w:rPr>
      </w:pPr>
      <w:r>
        <w:rPr>
          <w:rFonts w:ascii="Nunito" w:hAnsi="Nunito"/>
          <w:sz w:val="24"/>
          <w:szCs w:val="24"/>
        </w:rPr>
        <w:t>Festivalde, g</w:t>
      </w:r>
      <w:r w:rsidRPr="006617CA">
        <w:rPr>
          <w:rFonts w:ascii="Nunito" w:hAnsi="Nunito"/>
          <w:sz w:val="24"/>
          <w:szCs w:val="24"/>
        </w:rPr>
        <w:t xml:space="preserve">eçtiğimiz yıl Sinema Okulları Öğrenci Filmleri Yarışması'nda, Türkiye genelindeki 75 farklı sinema okulundan başvuran 34 proje arasından seçilen 10 film değerlendirildi. Yarışmada Öğrenci Filmleri </w:t>
      </w:r>
      <w:proofErr w:type="spellStart"/>
      <w:r w:rsidRPr="006617CA">
        <w:rPr>
          <w:rFonts w:ascii="Nunito" w:hAnsi="Nunito"/>
          <w:sz w:val="24"/>
          <w:szCs w:val="24"/>
        </w:rPr>
        <w:t>Gain</w:t>
      </w:r>
      <w:proofErr w:type="spellEnd"/>
      <w:r w:rsidRPr="006617CA">
        <w:rPr>
          <w:rFonts w:ascii="Nunito" w:hAnsi="Nunito"/>
          <w:sz w:val="24"/>
          <w:szCs w:val="24"/>
        </w:rPr>
        <w:t xml:space="preserve"> Jüri Özel Ödülü'nü "Kusursuz Ölçü Nedir?" filmiyle İstanbul Medipol Üniversitesi'nden Eylül </w:t>
      </w:r>
      <w:proofErr w:type="spellStart"/>
      <w:r w:rsidRPr="006617CA">
        <w:rPr>
          <w:rFonts w:ascii="Nunito" w:hAnsi="Nunito"/>
          <w:sz w:val="24"/>
          <w:szCs w:val="24"/>
        </w:rPr>
        <w:t>Babur</w:t>
      </w:r>
      <w:proofErr w:type="spellEnd"/>
      <w:r w:rsidRPr="006617CA">
        <w:rPr>
          <w:rFonts w:ascii="Nunito" w:hAnsi="Nunito"/>
          <w:sz w:val="24"/>
          <w:szCs w:val="24"/>
        </w:rPr>
        <w:t>, En İyi Film Ödülü'nü ise "Tümseğin Uğultusu" filmiyle İstanbul Üniversitesi'nden Abdurrahim Karabulut kazandı.</w:t>
      </w:r>
    </w:p>
    <w:p w14:paraId="597672DC" w14:textId="774BD74B" w:rsidR="00B81C24" w:rsidRDefault="00B81C24" w:rsidP="00942E81">
      <w:pPr>
        <w:spacing w:before="280" w:after="280" w:line="240" w:lineRule="auto"/>
        <w:jc w:val="both"/>
        <w:rPr>
          <w:rFonts w:ascii="Nunito" w:eastAsia="Nunito" w:hAnsi="Nunito" w:cs="Nunito"/>
          <w:sz w:val="24"/>
          <w:szCs w:val="24"/>
        </w:rPr>
      </w:pPr>
      <w:r w:rsidRPr="006617CA">
        <w:rPr>
          <w:rFonts w:ascii="Nunito" w:hAnsi="Nunito"/>
          <w:sz w:val="24"/>
          <w:szCs w:val="24"/>
        </w:rPr>
        <w:t>61. Uluslararası Antalya Altın Portakal Film Festivali’nde ise</w:t>
      </w:r>
      <w:r>
        <w:rPr>
          <w:rFonts w:ascii="Nunito" w:eastAsia="Nunito" w:hAnsi="Nunito" w:cs="Nunito"/>
          <w:sz w:val="24"/>
          <w:szCs w:val="24"/>
        </w:rPr>
        <w:t xml:space="preserve"> </w:t>
      </w:r>
      <w:r w:rsidR="007F3C4A" w:rsidRPr="006617CA">
        <w:rPr>
          <w:rFonts w:ascii="Nunito" w:hAnsi="Nunito"/>
          <w:sz w:val="24"/>
          <w:szCs w:val="24"/>
        </w:rPr>
        <w:t xml:space="preserve">Türkiye genelindeki </w:t>
      </w:r>
      <w:r w:rsidR="00154E72">
        <w:rPr>
          <w:rFonts w:ascii="Nunito" w:hAnsi="Nunito"/>
          <w:sz w:val="24"/>
          <w:szCs w:val="24"/>
        </w:rPr>
        <w:t>75</w:t>
      </w:r>
      <w:r w:rsidR="007F3C4A" w:rsidRPr="006617CA">
        <w:rPr>
          <w:rFonts w:ascii="Nunito" w:hAnsi="Nunito"/>
          <w:sz w:val="24"/>
          <w:szCs w:val="24"/>
        </w:rPr>
        <w:t xml:space="preserve"> farklı sinema okulundan başvuran </w:t>
      </w:r>
      <w:r w:rsidR="00154E72">
        <w:rPr>
          <w:rFonts w:ascii="Nunito" w:hAnsi="Nunito"/>
          <w:sz w:val="24"/>
          <w:szCs w:val="24"/>
        </w:rPr>
        <w:t>43</w:t>
      </w:r>
      <w:r w:rsidR="007F3C4A" w:rsidRPr="006617CA">
        <w:rPr>
          <w:rFonts w:ascii="Nunito" w:hAnsi="Nunito"/>
          <w:sz w:val="24"/>
          <w:szCs w:val="24"/>
        </w:rPr>
        <w:t xml:space="preserve"> proje arasından seçilen </w:t>
      </w:r>
      <w:r w:rsidR="007F3C4A">
        <w:rPr>
          <w:rFonts w:ascii="Nunito" w:hAnsi="Nunito"/>
          <w:sz w:val="24"/>
          <w:szCs w:val="24"/>
        </w:rPr>
        <w:t>12</w:t>
      </w:r>
      <w:r w:rsidR="007F3C4A" w:rsidRPr="006617CA">
        <w:rPr>
          <w:rFonts w:ascii="Nunito" w:hAnsi="Nunito"/>
          <w:sz w:val="24"/>
          <w:szCs w:val="24"/>
        </w:rPr>
        <w:t xml:space="preserve"> film değerlendirildi.</w:t>
      </w:r>
      <w:r w:rsidR="007F3C4A">
        <w:rPr>
          <w:rFonts w:ascii="Nunito" w:eastAsia="Nunito" w:hAnsi="Nunito" w:cs="Nunito"/>
          <w:sz w:val="24"/>
          <w:szCs w:val="24"/>
        </w:rPr>
        <w:t xml:space="preserve"> </w:t>
      </w:r>
      <w:r w:rsidR="007F3C4A">
        <w:rPr>
          <w:rFonts w:ascii="Nunito" w:hAnsi="Nunito"/>
          <w:sz w:val="24"/>
          <w:szCs w:val="24"/>
        </w:rPr>
        <w:lastRenderedPageBreak/>
        <w:t xml:space="preserve">Yarışmada </w:t>
      </w:r>
      <w:r>
        <w:rPr>
          <w:rFonts w:ascii="Nunito" w:eastAsia="Nunito" w:hAnsi="Nunito" w:cs="Nunito"/>
          <w:sz w:val="24"/>
          <w:szCs w:val="24"/>
        </w:rPr>
        <w:t xml:space="preserve">birincilik ödülü, Maltepe Üniversitesi öğrencisi Abdülhalim Erez’in yönettiği “Sistem” adlı filme verildi. Jüri Özel ödülünü kazanan film ise Kastamonu Üniversitesi öğrencisi Ramazan Yakut’un yönetmenliğini yaptığı “Döngü” oldu. </w:t>
      </w:r>
    </w:p>
    <w:p w14:paraId="510DCD5E" w14:textId="14FD5D83" w:rsidR="00B81C24" w:rsidRPr="00942E81" w:rsidRDefault="00B81C24" w:rsidP="00942E81">
      <w:pPr>
        <w:pStyle w:val="AralkYok"/>
        <w:jc w:val="center"/>
        <w:rPr>
          <w:rFonts w:ascii="Nunito" w:eastAsia="Nunito" w:hAnsi="Nunito" w:cs="Nunito"/>
        </w:rPr>
      </w:pPr>
      <w:r w:rsidRPr="00942E81">
        <w:rPr>
          <w:rFonts w:ascii="Nunito" w:eastAsia="Nunito" w:hAnsi="Nunito" w:cs="Nunito"/>
        </w:rPr>
        <w:t xml:space="preserve">Başvuru için: </w:t>
      </w:r>
      <w:hyperlink r:id="rId8" w:history="1">
        <w:r w:rsidRPr="00942E81">
          <w:rPr>
            <w:rStyle w:val="Kpr"/>
            <w:rFonts w:ascii="Nunito" w:eastAsia="Nunito" w:hAnsi="Nunito" w:cs="Nunito"/>
            <w:color w:val="0070C0"/>
          </w:rPr>
          <w:t>https://basvuru.antalyaff.com/basvuru/sinema-okulu</w:t>
        </w:r>
      </w:hyperlink>
    </w:p>
    <w:p w14:paraId="23C2C532" w14:textId="77777777" w:rsidR="007525C9" w:rsidRPr="00942E81" w:rsidRDefault="007525C9" w:rsidP="00942E81">
      <w:pPr>
        <w:pStyle w:val="AralkYok"/>
        <w:jc w:val="center"/>
        <w:rPr>
          <w:rFonts w:ascii="Nunito" w:hAnsi="Nunito"/>
          <w:color w:val="0070C0"/>
        </w:rPr>
      </w:pPr>
      <w:hyperlink r:id="rId9">
        <w:r w:rsidRPr="00942E81">
          <w:rPr>
            <w:rFonts w:ascii="Nunito" w:eastAsia="Nunito" w:hAnsi="Nunito" w:cs="Nunito"/>
            <w:color w:val="0070C0"/>
            <w:u w:val="single"/>
          </w:rPr>
          <w:t>https://antalyaff.com/tr/</w:t>
        </w:r>
      </w:hyperlink>
    </w:p>
    <w:p w14:paraId="1590BC3E" w14:textId="77777777" w:rsidR="00942E81" w:rsidRPr="00942E81" w:rsidRDefault="00942E81" w:rsidP="00942E81">
      <w:pPr>
        <w:pStyle w:val="AralkYok"/>
        <w:rPr>
          <w:rFonts w:ascii="Nunito" w:hAnsi="Nunito"/>
          <w:color w:val="1C2B28"/>
        </w:rPr>
      </w:pPr>
    </w:p>
    <w:p w14:paraId="423670F4" w14:textId="539BED31" w:rsidR="006B4E89" w:rsidRPr="00942E81" w:rsidRDefault="001D57DD" w:rsidP="00942E81">
      <w:pPr>
        <w:pBdr>
          <w:top w:val="nil"/>
          <w:left w:val="nil"/>
          <w:bottom w:val="nil"/>
          <w:right w:val="nil"/>
          <w:between w:val="nil"/>
        </w:pBdr>
        <w:spacing w:after="0" w:line="240" w:lineRule="auto"/>
        <w:jc w:val="both"/>
        <w:rPr>
          <w:rFonts w:ascii="Nunito" w:eastAsia="Nunito" w:hAnsi="Nunito" w:cs="Nunito"/>
          <w:b/>
          <w:color w:val="1C2B28"/>
          <w:sz w:val="24"/>
          <w:szCs w:val="24"/>
          <w:u w:val="single"/>
        </w:rPr>
      </w:pPr>
      <w:r w:rsidRPr="00942E81">
        <w:rPr>
          <w:rFonts w:ascii="Nunito" w:eastAsia="Nunito" w:hAnsi="Nunito" w:cs="Nunito"/>
          <w:b/>
          <w:color w:val="1C2B28"/>
          <w:sz w:val="24"/>
          <w:szCs w:val="24"/>
          <w:u w:val="single"/>
        </w:rPr>
        <w:t>14</w:t>
      </w:r>
      <w:r w:rsidR="00B81C24" w:rsidRPr="00942E81">
        <w:rPr>
          <w:rFonts w:ascii="Nunito" w:eastAsia="Nunito" w:hAnsi="Nunito" w:cs="Nunito"/>
          <w:b/>
          <w:color w:val="1C2B28"/>
          <w:sz w:val="24"/>
          <w:szCs w:val="24"/>
          <w:u w:val="single"/>
        </w:rPr>
        <w:t xml:space="preserve"> Temmuz</w:t>
      </w:r>
      <w:r w:rsidR="006B4E89" w:rsidRPr="00942E81">
        <w:rPr>
          <w:rFonts w:ascii="Nunito" w:eastAsia="Nunito" w:hAnsi="Nunito" w:cs="Nunito"/>
          <w:b/>
          <w:color w:val="1C2B28"/>
          <w:sz w:val="24"/>
          <w:szCs w:val="24"/>
          <w:u w:val="single"/>
        </w:rPr>
        <w:t xml:space="preserve"> 2026 </w:t>
      </w:r>
      <w:r w:rsidRPr="00942E81">
        <w:rPr>
          <w:rFonts w:ascii="Nunito" w:eastAsia="Nunito" w:hAnsi="Nunito" w:cs="Nunito"/>
          <w:b/>
          <w:color w:val="1C2B28"/>
          <w:sz w:val="24"/>
          <w:szCs w:val="24"/>
          <w:u w:val="single"/>
        </w:rPr>
        <w:t>Salı</w:t>
      </w:r>
    </w:p>
    <w:p w14:paraId="4CAB8D67" w14:textId="1DB84B88" w:rsidR="007525C9" w:rsidRPr="00942E81" w:rsidRDefault="00000000" w:rsidP="00942E81">
      <w:pPr>
        <w:pBdr>
          <w:top w:val="nil"/>
          <w:left w:val="nil"/>
          <w:bottom w:val="nil"/>
          <w:right w:val="nil"/>
          <w:between w:val="nil"/>
        </w:pBdr>
        <w:spacing w:after="0" w:line="240" w:lineRule="auto"/>
        <w:jc w:val="both"/>
        <w:rPr>
          <w:rFonts w:ascii="Nunito" w:hAnsi="Nunito"/>
          <w:color w:val="1C2B28"/>
          <w:sz w:val="24"/>
          <w:szCs w:val="24"/>
        </w:rPr>
      </w:pPr>
      <w:r w:rsidRPr="00942E81">
        <w:rPr>
          <w:rFonts w:ascii="Nunito" w:eastAsia="Nunito" w:hAnsi="Nunito" w:cs="Nunito"/>
          <w:b/>
          <w:color w:val="1C2B28"/>
          <w:sz w:val="24"/>
          <w:szCs w:val="24"/>
          <w:u w:val="single"/>
        </w:rPr>
        <w:t>Detaylı Bilgi ve Görsel</w:t>
      </w:r>
      <w:r w:rsidRPr="00942E81">
        <w:rPr>
          <w:rFonts w:ascii="Nunito" w:eastAsia="Nunito" w:hAnsi="Nunito" w:cs="Nunito"/>
          <w:b/>
          <w:color w:val="1C2B28"/>
          <w:sz w:val="24"/>
          <w:szCs w:val="24"/>
        </w:rPr>
        <w:t> </w:t>
      </w:r>
      <w:r w:rsidRPr="00942E81">
        <w:rPr>
          <w:rFonts w:ascii="Nunito" w:eastAsia="Nunito" w:hAnsi="Nunito" w:cs="Nunito"/>
          <w:b/>
          <w:color w:val="1C2B28"/>
          <w:sz w:val="24"/>
          <w:szCs w:val="24"/>
          <w:u w:val="single"/>
        </w:rPr>
        <w:t>İçin:</w:t>
      </w:r>
      <w:r w:rsidRPr="00942E81">
        <w:rPr>
          <w:rFonts w:ascii="Nunito" w:eastAsia="Nunito" w:hAnsi="Nunito" w:cs="Nunito"/>
          <w:b/>
          <w:color w:val="1C2B28"/>
          <w:sz w:val="24"/>
          <w:szCs w:val="24"/>
        </w:rPr>
        <w:t> </w:t>
      </w:r>
    </w:p>
    <w:p w14:paraId="6C5C888D" w14:textId="77777777" w:rsidR="007525C9" w:rsidRPr="00942E81" w:rsidRDefault="00000000" w:rsidP="00942E81">
      <w:pPr>
        <w:pBdr>
          <w:top w:val="nil"/>
          <w:left w:val="nil"/>
          <w:bottom w:val="nil"/>
          <w:right w:val="nil"/>
          <w:between w:val="nil"/>
        </w:pBdr>
        <w:spacing w:after="0" w:line="240" w:lineRule="auto"/>
        <w:jc w:val="both"/>
        <w:rPr>
          <w:rFonts w:ascii="Nunito" w:hAnsi="Nunito"/>
          <w:color w:val="1C2B28"/>
          <w:sz w:val="24"/>
          <w:szCs w:val="24"/>
        </w:rPr>
      </w:pPr>
      <w:r w:rsidRPr="00942E81">
        <w:rPr>
          <w:rFonts w:ascii="Nunito" w:eastAsia="Nunito" w:hAnsi="Nunito" w:cs="Nunito"/>
          <w:color w:val="1C2B28"/>
          <w:sz w:val="24"/>
          <w:szCs w:val="24"/>
        </w:rPr>
        <w:t>Batuhan Zümrüt- 0532 476 13 29</w:t>
      </w:r>
    </w:p>
    <w:p w14:paraId="34EF7BCA" w14:textId="77777777" w:rsidR="007525C9" w:rsidRPr="00942E81" w:rsidRDefault="007525C9" w:rsidP="00942E81">
      <w:pPr>
        <w:pBdr>
          <w:top w:val="nil"/>
          <w:left w:val="nil"/>
          <w:bottom w:val="nil"/>
          <w:right w:val="nil"/>
          <w:between w:val="nil"/>
        </w:pBdr>
        <w:tabs>
          <w:tab w:val="left" w:pos="3786"/>
        </w:tabs>
        <w:spacing w:after="0" w:line="240" w:lineRule="auto"/>
        <w:jc w:val="both"/>
        <w:rPr>
          <w:rFonts w:ascii="Nunito" w:eastAsia="Nunito" w:hAnsi="Nunito" w:cs="Nunito"/>
          <w:b/>
          <w:color w:val="0070C0"/>
          <w:sz w:val="24"/>
          <w:szCs w:val="24"/>
        </w:rPr>
      </w:pPr>
      <w:hyperlink r:id="rId10">
        <w:r w:rsidRPr="00942E81">
          <w:rPr>
            <w:rFonts w:ascii="Nunito" w:hAnsi="Nunito"/>
            <w:color w:val="0070C0"/>
            <w:sz w:val="24"/>
            <w:szCs w:val="24"/>
            <w:u w:val="single"/>
          </w:rPr>
          <w:t>batuhanzumrut@antalyaff.com</w:t>
        </w:r>
      </w:hyperlink>
      <w:r w:rsidRPr="00942E81">
        <w:rPr>
          <w:rFonts w:ascii="Nunito" w:eastAsia="Times New Roman" w:hAnsi="Nunito" w:cs="Times New Roman"/>
          <w:color w:val="0070C0"/>
          <w:sz w:val="24"/>
          <w:szCs w:val="24"/>
        </w:rPr>
        <w:tab/>
      </w:r>
    </w:p>
    <w:sectPr w:rsidR="007525C9" w:rsidRPr="00942E81">
      <w:headerReference w:type="default" r:id="rId11"/>
      <w:footerReference w:type="default" r:id="rId12"/>
      <w:pgSz w:w="12240" w:h="15840"/>
      <w:pgMar w:top="1440" w:right="1440" w:bottom="1276"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EF1A9" w14:textId="77777777" w:rsidR="00E63EF1" w:rsidRDefault="00E63EF1">
      <w:pPr>
        <w:spacing w:after="0" w:line="240" w:lineRule="auto"/>
      </w:pPr>
      <w:r>
        <w:separator/>
      </w:r>
    </w:p>
  </w:endnote>
  <w:endnote w:type="continuationSeparator" w:id="0">
    <w:p w14:paraId="47AF7F79" w14:textId="77777777" w:rsidR="00E63EF1" w:rsidRDefault="00E63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3C87706E-6968-4016-81DB-84F701035A28}"/>
    <w:embedBold r:id="rId2" w:fontKey="{22B730D8-3E89-463F-959C-949A04E87DD7}"/>
    <w:embedItalic r:id="rId3" w:fontKey="{32D1A647-08F4-47BA-9F37-CFCA84ED8AC8}"/>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4" w:fontKey="{30E8D17E-934B-452F-9F3B-34655B6094CE}"/>
    <w:embedItalic r:id="rId5" w:fontKey="{531CB469-DCB9-4561-A176-A8C459B345AC}"/>
  </w:font>
  <w:font w:name="Times New Roman">
    <w:panose1 w:val="02020603050405020304"/>
    <w:charset w:val="00"/>
    <w:family w:val="roman"/>
    <w:pitch w:val="variable"/>
    <w:sig w:usb0="E0002EFF" w:usb1="C000785B" w:usb2="00000009" w:usb3="00000000" w:csb0="000001FF" w:csb1="00000000"/>
  </w:font>
  <w:font w:name="Nunito">
    <w:charset w:val="00"/>
    <w:family w:val="auto"/>
    <w:pitch w:val="variable"/>
    <w:sig w:usb0="A00002FF" w:usb1="5000204B" w:usb2="00000000" w:usb3="00000000" w:csb0="00000197" w:csb1="00000000"/>
    <w:embedRegular r:id="rId6" w:fontKey="{F193C491-D841-487A-B1D8-F751F6F73B31}"/>
    <w:embedBold r:id="rId7" w:fontKey="{38394175-64B2-4A0E-8D25-A005A861C4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2B37" w14:textId="77777777" w:rsidR="007525C9" w:rsidRDefault="007525C9">
    <w:pPr>
      <w:pBdr>
        <w:top w:val="nil"/>
        <w:left w:val="nil"/>
        <w:bottom w:val="nil"/>
        <w:right w:val="nil"/>
        <w:between w:val="nil"/>
      </w:pBdr>
      <w:tabs>
        <w:tab w:val="center" w:pos="4680"/>
        <w:tab w:val="right" w:pos="9360"/>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33921" w14:textId="77777777" w:rsidR="00E63EF1" w:rsidRDefault="00E63EF1">
      <w:pPr>
        <w:spacing w:after="0" w:line="240" w:lineRule="auto"/>
      </w:pPr>
      <w:r>
        <w:separator/>
      </w:r>
    </w:p>
  </w:footnote>
  <w:footnote w:type="continuationSeparator" w:id="0">
    <w:p w14:paraId="24FB6271" w14:textId="77777777" w:rsidR="00E63EF1" w:rsidRDefault="00E63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E5CCA" w14:textId="77777777" w:rsidR="007525C9" w:rsidRDefault="00000000">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472D105B" wp14:editId="26D96015">
          <wp:extent cx="1266825" cy="126682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6825" cy="126682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5C9"/>
    <w:rsid w:val="00004985"/>
    <w:rsid w:val="000826B5"/>
    <w:rsid w:val="00154E72"/>
    <w:rsid w:val="001B1A42"/>
    <w:rsid w:val="001B2916"/>
    <w:rsid w:val="001D57DD"/>
    <w:rsid w:val="0023381C"/>
    <w:rsid w:val="00265E72"/>
    <w:rsid w:val="00460EA1"/>
    <w:rsid w:val="004F5163"/>
    <w:rsid w:val="0050783E"/>
    <w:rsid w:val="00692562"/>
    <w:rsid w:val="006B4E89"/>
    <w:rsid w:val="006C1374"/>
    <w:rsid w:val="007525C9"/>
    <w:rsid w:val="007B2DEE"/>
    <w:rsid w:val="007F3C4A"/>
    <w:rsid w:val="008211CE"/>
    <w:rsid w:val="00907CCD"/>
    <w:rsid w:val="00942E81"/>
    <w:rsid w:val="00973A16"/>
    <w:rsid w:val="009A41A6"/>
    <w:rsid w:val="009C6FBF"/>
    <w:rsid w:val="00A810BC"/>
    <w:rsid w:val="00B81C24"/>
    <w:rsid w:val="00C224EA"/>
    <w:rsid w:val="00C245D6"/>
    <w:rsid w:val="00C3054F"/>
    <w:rsid w:val="00CA069E"/>
    <w:rsid w:val="00DA25F6"/>
    <w:rsid w:val="00DA3A01"/>
    <w:rsid w:val="00DC1628"/>
    <w:rsid w:val="00DD3642"/>
    <w:rsid w:val="00E63EF1"/>
    <w:rsid w:val="00E73532"/>
    <w:rsid w:val="00EE473A"/>
    <w:rsid w:val="00F05ABA"/>
    <w:rsid w:val="00F31254"/>
    <w:rsid w:val="00F90A3F"/>
    <w:rsid w:val="00FA1565"/>
    <w:rsid w:val="00FB7E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B9F78"/>
  <w15:docId w15:val="{E28B3E02-CE0F-B044-94A9-DA1AC046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after="0"/>
      <w:outlineLvl w:val="5"/>
    </w:pPr>
    <w:rPr>
      <w:i/>
      <w:color w:val="595959"/>
    </w:rPr>
  </w:style>
  <w:style w:type="paragraph" w:styleId="Balk7">
    <w:name w:val="heading 7"/>
    <w:basedOn w:val="Normal"/>
    <w:next w:val="Normal"/>
    <w:qFormat/>
    <w:pPr>
      <w:keepNext/>
      <w:keepLines/>
      <w:spacing w:before="40" w:after="0"/>
      <w:outlineLvl w:val="6"/>
    </w:pPr>
    <w:rPr>
      <w:rFonts w:eastAsia="Aptos Display" w:cs="Aptos Display"/>
      <w:color w:val="595959"/>
    </w:rPr>
  </w:style>
  <w:style w:type="paragraph" w:styleId="Balk8">
    <w:name w:val="heading 8"/>
    <w:basedOn w:val="Normal"/>
    <w:next w:val="Normal"/>
    <w:qFormat/>
    <w:pPr>
      <w:keepNext/>
      <w:keepLines/>
      <w:spacing w:after="0"/>
      <w:outlineLvl w:val="7"/>
    </w:pPr>
    <w:rPr>
      <w:rFonts w:eastAsia="Aptos Display" w:cs="Aptos Display"/>
      <w:i/>
      <w:iCs/>
      <w:color w:val="272727"/>
    </w:rPr>
  </w:style>
  <w:style w:type="paragraph" w:styleId="Balk9">
    <w:name w:val="heading 9"/>
    <w:basedOn w:val="Normal"/>
    <w:next w:val="Normal"/>
    <w:qFormat/>
    <w:pPr>
      <w:keepNext/>
      <w:keepLines/>
      <w:spacing w:after="0"/>
      <w:outlineLvl w:val="8"/>
    </w:pPr>
    <w:rPr>
      <w:rFonts w:eastAsia="Aptos Display" w:cs="Aptos Display"/>
      <w:color w:val="2727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rFonts w:ascii="Play" w:eastAsia="Play" w:hAnsi="Play" w:cs="Play"/>
      <w:sz w:val="56"/>
      <w:szCs w:val="56"/>
    </w:rPr>
  </w:style>
  <w:style w:type="paragraph" w:styleId="Alnt">
    <w:name w:val="Quote"/>
    <w:basedOn w:val="Normal"/>
    <w:next w:val="Normal"/>
    <w:qFormat/>
    <w:pPr>
      <w:spacing w:before="160"/>
      <w:jc w:val="center"/>
    </w:pPr>
    <w:rPr>
      <w:i/>
      <w:iCs/>
      <w:color w:val="404040"/>
    </w:rPr>
  </w:style>
  <w:style w:type="paragraph" w:styleId="ListeParagraf">
    <w:name w:val="List Paragraph"/>
    <w:basedOn w:val="Normal"/>
    <w:qFormat/>
    <w:pPr>
      <w:ind w:left="720"/>
      <w:contextualSpacing/>
    </w:pPr>
  </w:style>
  <w:style w:type="paragraph" w:styleId="GlAlnt">
    <w:name w:val="Intense Quote"/>
    <w:basedOn w:val="Normal"/>
    <w:next w:val="Normal"/>
    <w:qFormat/>
    <w:pPr>
      <w:pBdr>
        <w:top w:val="single" w:sz="4" w:space="10" w:color="0F4761"/>
        <w:left w:val="nil"/>
        <w:bottom w:val="single" w:sz="4" w:space="10" w:color="0F4761"/>
        <w:right w:val="nil"/>
        <w:between w:val="nil"/>
      </w:pBdr>
      <w:spacing w:before="360" w:after="360"/>
      <w:ind w:left="864" w:right="864"/>
      <w:jc w:val="center"/>
    </w:pPr>
    <w:rPr>
      <w:i/>
      <w:iCs/>
      <w:color w:val="0F4761"/>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qFormat/>
    <w:pPr>
      <w:tabs>
        <w:tab w:val="center" w:pos="4680"/>
        <w:tab w:val="right" w:pos="9360"/>
      </w:tabs>
      <w:spacing w:after="0" w:line="240" w:lineRule="auto"/>
    </w:pPr>
  </w:style>
  <w:style w:type="paragraph" w:styleId="AltBilgi">
    <w:name w:val="footer"/>
    <w:basedOn w:val="Normal"/>
    <w:qFormat/>
    <w:pPr>
      <w:tabs>
        <w:tab w:val="center" w:pos="4680"/>
        <w:tab w:val="right" w:pos="9360"/>
      </w:tabs>
      <w:spacing w:after="0" w:line="240" w:lineRule="auto"/>
    </w:pPr>
  </w:style>
  <w:style w:type="paragraph" w:styleId="AralkYok">
    <w:name w:val="No Spacing"/>
    <w:qFormat/>
    <w:pPr>
      <w:spacing w:after="0" w:line="240" w:lineRule="auto"/>
    </w:pPr>
    <w:rPr>
      <w:sz w:val="24"/>
      <w:szCs w:val="24"/>
    </w:rPr>
  </w:style>
  <w:style w:type="character" w:customStyle="1" w:styleId="Heading1Char">
    <w:name w:val="Heading 1 Char"/>
    <w:basedOn w:val="VarsaylanParagrafYazTipi"/>
    <w:rPr>
      <w:rFonts w:ascii="Aptos Display" w:eastAsia="Aptos Display" w:hAnsi="Aptos Display" w:cs="Aptos Display"/>
      <w:color w:val="0F4761"/>
      <w:sz w:val="40"/>
      <w:szCs w:val="40"/>
    </w:rPr>
  </w:style>
  <w:style w:type="character" w:customStyle="1" w:styleId="Heading2Char">
    <w:name w:val="Heading 2 Char"/>
    <w:basedOn w:val="VarsaylanParagrafYazTipi"/>
    <w:rPr>
      <w:rFonts w:ascii="Aptos Display" w:eastAsia="Aptos Display" w:hAnsi="Aptos Display" w:cs="Aptos Display"/>
      <w:color w:val="0F4761"/>
      <w:sz w:val="32"/>
      <w:szCs w:val="32"/>
    </w:rPr>
  </w:style>
  <w:style w:type="character" w:customStyle="1" w:styleId="Heading3Char">
    <w:name w:val="Heading 3 Char"/>
    <w:basedOn w:val="VarsaylanParagrafYazTipi"/>
    <w:rPr>
      <w:rFonts w:eastAsia="Aptos Display" w:cs="Aptos Display"/>
      <w:color w:val="0F4761"/>
      <w:sz w:val="28"/>
      <w:szCs w:val="28"/>
    </w:rPr>
  </w:style>
  <w:style w:type="character" w:customStyle="1" w:styleId="Heading4Char">
    <w:name w:val="Heading 4 Char"/>
    <w:basedOn w:val="VarsaylanParagrafYazTipi"/>
    <w:rPr>
      <w:rFonts w:eastAsia="Aptos Display" w:cs="Aptos Display"/>
      <w:i/>
      <w:iCs/>
      <w:color w:val="0F4761"/>
    </w:rPr>
  </w:style>
  <w:style w:type="character" w:customStyle="1" w:styleId="Heading5Char">
    <w:name w:val="Heading 5 Char"/>
    <w:basedOn w:val="VarsaylanParagrafYazTipi"/>
    <w:rPr>
      <w:rFonts w:eastAsia="Aptos Display" w:cs="Aptos Display"/>
      <w:color w:val="0F4761"/>
    </w:rPr>
  </w:style>
  <w:style w:type="character" w:customStyle="1" w:styleId="Heading6Char">
    <w:name w:val="Heading 6 Char"/>
    <w:basedOn w:val="VarsaylanParagrafYazTipi"/>
    <w:rPr>
      <w:rFonts w:eastAsia="Aptos Display" w:cs="Aptos Display"/>
      <w:i/>
      <w:iCs/>
      <w:color w:val="595959"/>
    </w:rPr>
  </w:style>
  <w:style w:type="character" w:customStyle="1" w:styleId="Heading7Char">
    <w:name w:val="Heading 7 Char"/>
    <w:basedOn w:val="VarsaylanParagrafYazTipi"/>
    <w:rPr>
      <w:rFonts w:eastAsia="Aptos Display" w:cs="Aptos Display"/>
      <w:color w:val="595959"/>
    </w:rPr>
  </w:style>
  <w:style w:type="character" w:customStyle="1" w:styleId="Heading8Char">
    <w:name w:val="Heading 8 Char"/>
    <w:basedOn w:val="VarsaylanParagrafYazTipi"/>
    <w:rPr>
      <w:rFonts w:eastAsia="Aptos Display" w:cs="Aptos Display"/>
      <w:i/>
      <w:iCs/>
      <w:color w:val="272727"/>
    </w:rPr>
  </w:style>
  <w:style w:type="character" w:customStyle="1" w:styleId="Heading9Char">
    <w:name w:val="Heading 9 Char"/>
    <w:basedOn w:val="VarsaylanParagrafYazTipi"/>
    <w:rPr>
      <w:rFonts w:eastAsia="Aptos Display" w:cs="Aptos Display"/>
      <w:color w:val="272727"/>
    </w:rPr>
  </w:style>
  <w:style w:type="character" w:customStyle="1" w:styleId="TitleChar">
    <w:name w:val="Title Char"/>
    <w:basedOn w:val="VarsaylanParagrafYazTipi"/>
    <w:rPr>
      <w:rFonts w:ascii="Aptos Display" w:eastAsia="Aptos Display" w:hAnsi="Aptos Display" w:cs="Aptos Display"/>
      <w:spacing w:val="-10"/>
      <w:kern w:val="1"/>
      <w:sz w:val="56"/>
      <w:szCs w:val="56"/>
    </w:rPr>
  </w:style>
  <w:style w:type="character" w:customStyle="1" w:styleId="SubtitleChar">
    <w:name w:val="Subtitle Char"/>
    <w:basedOn w:val="VarsaylanParagrafYazTipi"/>
    <w:rPr>
      <w:rFonts w:eastAsia="Aptos Display" w:cs="Aptos Display"/>
      <w:color w:val="595959"/>
      <w:spacing w:val="15"/>
      <w:sz w:val="28"/>
      <w:szCs w:val="28"/>
    </w:rPr>
  </w:style>
  <w:style w:type="character" w:customStyle="1" w:styleId="QuoteChar">
    <w:name w:val="Quote Char"/>
    <w:basedOn w:val="VarsaylanParagrafYazTipi"/>
    <w:rPr>
      <w:i/>
      <w:iCs/>
      <w:color w:val="404040"/>
    </w:rPr>
  </w:style>
  <w:style w:type="character" w:styleId="GlVurgulama">
    <w:name w:val="Intense Emphasis"/>
    <w:basedOn w:val="VarsaylanParagrafYazTipi"/>
    <w:rPr>
      <w:i/>
      <w:iCs/>
      <w:color w:val="0F4761"/>
    </w:rPr>
  </w:style>
  <w:style w:type="character" w:customStyle="1" w:styleId="IntenseQuoteChar">
    <w:name w:val="Intense Quote Char"/>
    <w:basedOn w:val="VarsaylanParagrafYazTipi"/>
    <w:rPr>
      <w:i/>
      <w:iCs/>
      <w:color w:val="0F4761"/>
    </w:rPr>
  </w:style>
  <w:style w:type="character" w:styleId="GlBavuru">
    <w:name w:val="Intense Reference"/>
    <w:basedOn w:val="VarsaylanParagrafYazTipi"/>
    <w:rPr>
      <w:b/>
      <w:bCs/>
      <w:smallCaps/>
      <w:color w:val="0F4761"/>
      <w:spacing w:val="0"/>
    </w:rPr>
  </w:style>
  <w:style w:type="character" w:customStyle="1" w:styleId="HeaderChar">
    <w:name w:val="Header Char"/>
    <w:basedOn w:val="VarsaylanParagrafYazTipi"/>
  </w:style>
  <w:style w:type="character" w:customStyle="1" w:styleId="FooterChar">
    <w:name w:val="Footer Char"/>
    <w:basedOn w:val="VarsaylanParagrafYazTipi"/>
  </w:style>
  <w:style w:type="character" w:styleId="Gl">
    <w:name w:val="Strong"/>
    <w:basedOn w:val="VarsaylanParagrafYazTipi"/>
    <w:uiPriority w:val="22"/>
    <w:qFormat/>
    <w:rPr>
      <w:b/>
      <w:bCs/>
    </w:rPr>
  </w:style>
  <w:style w:type="character" w:customStyle="1" w:styleId="apple-converted-space">
    <w:name w:val="apple-converted-space"/>
    <w:basedOn w:val="VarsaylanParagrafYazTipi"/>
  </w:style>
  <w:style w:type="character" w:styleId="Kpr">
    <w:name w:val="Hyperlink"/>
    <w:basedOn w:val="VarsaylanParagrafYazTipi"/>
    <w:uiPriority w:val="99"/>
    <w:rPr>
      <w:color w:val="0000FF"/>
      <w:u w:val="single"/>
    </w:rPr>
  </w:style>
  <w:style w:type="character" w:customStyle="1" w:styleId="zmlenmeyenBahsetme1">
    <w:name w:val="Çözümlenmeyen Bahsetme1"/>
    <w:basedOn w:val="VarsaylanParagrafYazTipi"/>
    <w:rPr>
      <w:color w:val="605E5C"/>
      <w:shd w:val="clear" w:color="auto" w:fill="E1DFDD"/>
    </w:rPr>
  </w:style>
  <w:style w:type="character" w:customStyle="1" w:styleId="UnresolvedMention1">
    <w:name w:val="Unresolved Mention1"/>
    <w:basedOn w:val="VarsaylanParagrafYazTipi"/>
    <w:rPr>
      <w:color w:val="605E5C"/>
      <w:shd w:val="clear" w:color="auto" w:fill="E1DFDD"/>
    </w:rPr>
  </w:style>
  <w:style w:type="character" w:styleId="zlenenKpr">
    <w:name w:val="FollowedHyperlink"/>
    <w:basedOn w:val="VarsaylanParagrafYazTipi"/>
    <w:rPr>
      <w:color w:val="96607D"/>
      <w:u w:val="single"/>
    </w:rPr>
  </w:style>
  <w:style w:type="table" w:customStyle="1" w:styleId="Normaltablo0">
    <w:name w:val="Normal tablo"/>
    <w:uiPriority w:val="99"/>
    <w:semiHidden/>
    <w:unhideWhenUsed/>
    <w:tblPr>
      <w:tblStyleRowBandSize w:val="1"/>
      <w:tblStyleColBandSize w:val="1"/>
      <w:tblInd w:w="0" w:type="dxa"/>
      <w:tblCellMar>
        <w:top w:w="0" w:type="dxa"/>
        <w:left w:w="108" w:type="dxa"/>
        <w:bottom w:w="0" w:type="dxa"/>
        <w:right w:w="108" w:type="dxa"/>
      </w:tblCellMar>
    </w:tblPr>
  </w:style>
  <w:style w:type="character" w:customStyle="1" w:styleId="outlook-search-highlight">
    <w:name w:val="outlook-search-highlight"/>
    <w:basedOn w:val="VarsaylanParagrafYazTipi"/>
    <w:rsid w:val="003F441C"/>
  </w:style>
  <w:style w:type="character" w:styleId="Vurgu">
    <w:name w:val="Emphasis"/>
    <w:basedOn w:val="VarsaylanParagrafYazTipi"/>
    <w:uiPriority w:val="20"/>
    <w:qFormat/>
    <w:rsid w:val="00BE6B17"/>
    <w:rPr>
      <w:i/>
      <w:iCs/>
    </w:rPr>
  </w:style>
  <w:style w:type="paragraph" w:styleId="Altyaz">
    <w:name w:val="Subtitle"/>
    <w:basedOn w:val="Normal"/>
    <w:next w:val="Normal"/>
    <w:uiPriority w:val="11"/>
    <w:qFormat/>
    <w:rPr>
      <w:color w:val="595959"/>
      <w:sz w:val="28"/>
      <w:szCs w:val="28"/>
    </w:rPr>
  </w:style>
  <w:style w:type="character" w:styleId="zmlenmeyenBahsetme">
    <w:name w:val="Unresolved Mention"/>
    <w:basedOn w:val="VarsaylanParagrafYazTipi"/>
    <w:uiPriority w:val="99"/>
    <w:semiHidden/>
    <w:unhideWhenUsed/>
    <w:rsid w:val="00DC1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asvuru.antalyaff.com/basvuru/sinema-okul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talyaff.com/t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batuhanzumrut@antalyaff.com" TargetMode="External"/><Relationship Id="rId4" Type="http://schemas.openxmlformats.org/officeDocument/2006/relationships/webSettings" Target="webSettings.xml"/><Relationship Id="rId9" Type="http://schemas.openxmlformats.org/officeDocument/2006/relationships/hyperlink" Target="https://antalyaff.com/tr/"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a:ea typeface="Aptos Display"/>
        <a:cs typeface="Aptos Display"/>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0lKbAR/5SOIt0q/rH/6CYg/Nsw==">CgMxLjA4AHIhMVRVUU5zOVlKcDJPSDRpdUs5Z0Zhc05QNm9jOXFNTW8y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387</Words>
  <Characters>2210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Nilufer Birinci</dc:creator>
  <cp:lastModifiedBy>Sadi Cilingir</cp:lastModifiedBy>
  <cp:revision>4</cp:revision>
  <dcterms:created xsi:type="dcterms:W3CDTF">2026-07-06T09:52:00Z</dcterms:created>
  <dcterms:modified xsi:type="dcterms:W3CDTF">2026-08-22T18:10:00Z</dcterms:modified>
</cp:coreProperties>
</file>