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0051" w14:textId="77777777" w:rsidR="004D25EB" w:rsidRDefault="004D25EB">
      <w:pPr>
        <w:spacing w:after="0" w:line="276" w:lineRule="auto"/>
        <w:rPr>
          <w:rFonts w:ascii="Arial" w:eastAsia="Arial" w:hAnsi="Arial" w:cs="Arial"/>
          <w:sz w:val="22"/>
          <w:szCs w:val="22"/>
        </w:rPr>
      </w:pPr>
    </w:p>
    <w:p w14:paraId="3357DF12" w14:textId="77777777" w:rsidR="004D25EB" w:rsidRDefault="00D4543D">
      <w:pPr>
        <w:spacing w:after="0" w:line="240" w:lineRule="auto"/>
        <w:jc w:val="right"/>
        <w:rPr>
          <w:rFonts w:ascii="Arial" w:eastAsia="Arial" w:hAnsi="Arial" w:cs="Arial"/>
          <w:sz w:val="22"/>
          <w:szCs w:val="22"/>
        </w:rPr>
      </w:pPr>
      <w:r>
        <w:rPr>
          <w:noProof/>
        </w:rPr>
        <w:drawing>
          <wp:anchor distT="114300" distB="114300" distL="114300" distR="114300" simplePos="0" relativeHeight="251658240" behindDoc="0" locked="0" layoutInCell="1" hidden="0" allowOverlap="1" wp14:anchorId="0D6DB03C" wp14:editId="440EA29F">
            <wp:simplePos x="0" y="0"/>
            <wp:positionH relativeFrom="column">
              <wp:posOffset>1</wp:posOffset>
            </wp:positionH>
            <wp:positionV relativeFrom="paragraph">
              <wp:posOffset>114300</wp:posOffset>
            </wp:positionV>
            <wp:extent cx="1930436" cy="58578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30436" cy="585788"/>
                    </a:xfrm>
                    <a:prstGeom prst="rect">
                      <a:avLst/>
                    </a:prstGeom>
                    <a:ln/>
                  </pic:spPr>
                </pic:pic>
              </a:graphicData>
            </a:graphic>
          </wp:anchor>
        </w:drawing>
      </w:r>
    </w:p>
    <w:p w14:paraId="4D157F7E" w14:textId="77777777" w:rsidR="004D25EB" w:rsidRDefault="00D4543D">
      <w:pPr>
        <w:spacing w:after="0" w:line="240" w:lineRule="auto"/>
        <w:jc w:val="right"/>
        <w:rPr>
          <w:rFonts w:ascii="Arial" w:eastAsia="Arial" w:hAnsi="Arial" w:cs="Arial"/>
          <w:b/>
          <w:bCs/>
          <w:sz w:val="18"/>
          <w:szCs w:val="18"/>
        </w:rPr>
      </w:pPr>
      <w:r>
        <w:rPr>
          <w:rFonts w:ascii="Arial" w:eastAsia="Arial" w:hAnsi="Arial" w:cs="Arial"/>
          <w:b/>
          <w:bCs/>
          <w:sz w:val="18"/>
          <w:szCs w:val="18"/>
        </w:rPr>
        <w:t>İletişim</w:t>
      </w:r>
    </w:p>
    <w:p w14:paraId="4CC8E954" w14:textId="77777777" w:rsidR="004D25EB" w:rsidRDefault="00D4543D">
      <w:pPr>
        <w:spacing w:after="0" w:line="240" w:lineRule="auto"/>
        <w:jc w:val="right"/>
        <w:rPr>
          <w:rFonts w:ascii="Arial" w:eastAsia="Arial" w:hAnsi="Arial" w:cs="Arial"/>
          <w:sz w:val="18"/>
          <w:szCs w:val="18"/>
        </w:rPr>
      </w:pPr>
      <w:r>
        <w:rPr>
          <w:rFonts w:ascii="Arial" w:eastAsia="Arial" w:hAnsi="Arial" w:cs="Arial"/>
          <w:sz w:val="18"/>
          <w:szCs w:val="18"/>
        </w:rPr>
        <w:t>Bahar Ünlü / Communications Manager</w:t>
      </w:r>
    </w:p>
    <w:p w14:paraId="52AC0C36" w14:textId="77777777" w:rsidR="004D25EB" w:rsidRDefault="00D4543D">
      <w:pPr>
        <w:spacing w:after="0" w:line="240" w:lineRule="auto"/>
        <w:jc w:val="right"/>
        <w:rPr>
          <w:rFonts w:ascii="Arial" w:eastAsia="Arial" w:hAnsi="Arial" w:cs="Arial"/>
          <w:sz w:val="18"/>
          <w:szCs w:val="18"/>
        </w:rPr>
      </w:pPr>
      <w:r>
        <w:rPr>
          <w:rFonts w:ascii="Arial" w:eastAsia="Arial" w:hAnsi="Arial" w:cs="Arial"/>
          <w:sz w:val="18"/>
          <w:szCs w:val="18"/>
        </w:rPr>
        <w:t>bunlu@mubi.com</w:t>
      </w:r>
    </w:p>
    <w:p w14:paraId="2D5D6582" w14:textId="77777777" w:rsidR="004D25EB" w:rsidRDefault="00D4543D">
      <w:pPr>
        <w:spacing w:after="0" w:line="240" w:lineRule="auto"/>
        <w:jc w:val="right"/>
        <w:rPr>
          <w:rFonts w:ascii="Arial" w:eastAsia="Arial" w:hAnsi="Arial" w:cs="Arial"/>
          <w:sz w:val="22"/>
          <w:szCs w:val="22"/>
        </w:rPr>
      </w:pPr>
      <w:r>
        <w:rPr>
          <w:rFonts w:ascii="Arial" w:eastAsia="Arial" w:hAnsi="Arial" w:cs="Arial"/>
          <w:sz w:val="18"/>
          <w:szCs w:val="18"/>
        </w:rPr>
        <w:t>0554 763 30 24</w:t>
      </w:r>
    </w:p>
    <w:p w14:paraId="730C09A9" w14:textId="77777777" w:rsidR="004D25EB" w:rsidRDefault="004D25EB">
      <w:pPr>
        <w:rPr>
          <w:b/>
          <w:bCs/>
          <w:sz w:val="28"/>
          <w:szCs w:val="28"/>
        </w:rPr>
      </w:pPr>
    </w:p>
    <w:p w14:paraId="2FDB85A4" w14:textId="77777777" w:rsidR="004D25EB" w:rsidRDefault="00D4543D">
      <w:pPr>
        <w:jc w:val="center"/>
        <w:rPr>
          <w:rFonts w:ascii="Arial" w:eastAsia="Arial" w:hAnsi="Arial" w:cs="Arial"/>
          <w:b/>
          <w:bCs/>
          <w:color w:val="FF0000"/>
          <w:sz w:val="28"/>
          <w:szCs w:val="28"/>
        </w:rPr>
      </w:pPr>
      <w:r>
        <w:rPr>
          <w:rFonts w:ascii="Arial" w:eastAsia="Arial" w:hAnsi="Arial" w:cs="Arial"/>
          <w:b/>
          <w:bCs/>
          <w:color w:val="1D1C1D"/>
          <w:sz w:val="28"/>
          <w:szCs w:val="28"/>
        </w:rPr>
        <w:t>SİNEMA DÜNYASINI BULUŞTURAN GECE</w:t>
      </w:r>
    </w:p>
    <w:p w14:paraId="13A2B820" w14:textId="77777777" w:rsidR="004D25EB" w:rsidRDefault="00D4543D">
      <w:pPr>
        <w:jc w:val="center"/>
        <w:rPr>
          <w:rFonts w:ascii="Arial" w:eastAsia="Arial" w:hAnsi="Arial" w:cs="Arial"/>
          <w:b/>
          <w:bCs/>
          <w:color w:val="1D1C1D"/>
          <w:sz w:val="36"/>
          <w:szCs w:val="36"/>
        </w:rPr>
      </w:pPr>
      <w:r>
        <w:rPr>
          <w:rFonts w:ascii="Arial" w:eastAsia="Arial" w:hAnsi="Arial" w:cs="Arial"/>
          <w:b/>
          <w:bCs/>
          <w:color w:val="1D1C1D"/>
          <w:sz w:val="36"/>
          <w:szCs w:val="36"/>
        </w:rPr>
        <w:t>MUBI FEST İSTANBUL, ATA YURDU’NUN TÜRKİYE PRÖMİYERİ VE MİRKELAM KONSERİYLE BAŞLADI</w:t>
      </w:r>
    </w:p>
    <w:p w14:paraId="60EB4F11" w14:textId="77777777" w:rsidR="004D25EB" w:rsidRDefault="00D4543D">
      <w:r>
        <w:rPr>
          <w:b/>
          <w:bCs/>
        </w:rPr>
        <w:t xml:space="preserve">5-6 Eylül’de </w:t>
      </w:r>
      <w:proofErr w:type="spellStart"/>
      <w:r>
        <w:rPr>
          <w:b/>
          <w:bCs/>
        </w:rPr>
        <w:t>Paribu</w:t>
      </w:r>
      <w:proofErr w:type="spellEnd"/>
      <w:r>
        <w:rPr>
          <w:b/>
          <w:bCs/>
        </w:rPr>
        <w:t xml:space="preserve"> Art’ta gerçekleşecek MUBI FEST İstanbul, sinema, sanat ve iş dünyasından isimlerin katıldığı özel bir geceyle başladı. Gecede, </w:t>
      </w:r>
      <w:proofErr w:type="spellStart"/>
      <w:r>
        <w:rPr>
          <w:b/>
          <w:bCs/>
        </w:rPr>
        <w:t>Paweł</w:t>
      </w:r>
      <w:proofErr w:type="spellEnd"/>
      <w:r>
        <w:rPr>
          <w:b/>
          <w:bCs/>
        </w:rPr>
        <w:t xml:space="preserve"> </w:t>
      </w:r>
      <w:proofErr w:type="spellStart"/>
      <w:r>
        <w:rPr>
          <w:b/>
          <w:bCs/>
        </w:rPr>
        <w:t>Pawlikowski’nin</w:t>
      </w:r>
      <w:proofErr w:type="spellEnd"/>
      <w:r>
        <w:rPr>
          <w:b/>
          <w:bCs/>
        </w:rPr>
        <w:t xml:space="preserve"> merakla beklenen yeni filmi ATA YURDU (FATHERLAND) Türkiye prömiyerini yaparken, gösterimin ardından ünlü sanatçı Mirkelam sahne aldı.</w:t>
      </w:r>
    </w:p>
    <w:p w14:paraId="3E453AA8" w14:textId="04ADA3F8" w:rsidR="004D25EB" w:rsidRDefault="00D4543D">
      <w:r>
        <w:t xml:space="preserve">MUBI FEST İstanbul’un açılış gecesi 4 Eylül Cuma akşamı </w:t>
      </w:r>
      <w:proofErr w:type="spellStart"/>
      <w:r>
        <w:t>Paribu</w:t>
      </w:r>
      <w:proofErr w:type="spellEnd"/>
      <w:r>
        <w:t xml:space="preserve"> Art’ta gerçekleşti. </w:t>
      </w:r>
      <w:r>
        <w:rPr>
          <w:b/>
          <w:bCs/>
        </w:rPr>
        <w:t xml:space="preserve">Arif Pişkin, Nezaket Erden, </w:t>
      </w:r>
      <w:proofErr w:type="spellStart"/>
      <w:r w:rsidR="006C24B3">
        <w:rPr>
          <w:b/>
          <w:bCs/>
        </w:rPr>
        <w:t>Fadik</w:t>
      </w:r>
      <w:proofErr w:type="spellEnd"/>
      <w:r w:rsidR="006C24B3">
        <w:rPr>
          <w:b/>
          <w:bCs/>
        </w:rPr>
        <w:t xml:space="preserve"> Sevin Atasoy, </w:t>
      </w:r>
      <w:r>
        <w:rPr>
          <w:b/>
          <w:bCs/>
        </w:rPr>
        <w:t xml:space="preserve">Gürgen Öz, Ece Dizdar, Serdar </w:t>
      </w:r>
      <w:proofErr w:type="spellStart"/>
      <w:r>
        <w:rPr>
          <w:b/>
          <w:bCs/>
        </w:rPr>
        <w:t>Orçin</w:t>
      </w:r>
      <w:proofErr w:type="spellEnd"/>
      <w:r>
        <w:rPr>
          <w:b/>
          <w:bCs/>
        </w:rPr>
        <w:t xml:space="preserve">, gibi </w:t>
      </w:r>
      <w:r>
        <w:t xml:space="preserve">çok sayıda ünlü ismin katıldığı gece, </w:t>
      </w:r>
      <w:proofErr w:type="spellStart"/>
      <w:r>
        <w:t>Paweł</w:t>
      </w:r>
      <w:proofErr w:type="spellEnd"/>
      <w:r>
        <w:t xml:space="preserve"> </w:t>
      </w:r>
      <w:proofErr w:type="spellStart"/>
      <w:r>
        <w:t>Pawlikowski’nin</w:t>
      </w:r>
      <w:proofErr w:type="spellEnd"/>
      <w:r>
        <w:t xml:space="preserve"> Cannes’dan ödülle dönen son filmi </w:t>
      </w:r>
      <w:r>
        <w:rPr>
          <w:b/>
          <w:bCs/>
        </w:rPr>
        <w:t>ATA YURDU (FATHERLAND)</w:t>
      </w:r>
      <w:r>
        <w:t xml:space="preserve"> filminin Türkiye prömiyeriyle başladı. Alicia </w:t>
      </w:r>
      <w:proofErr w:type="spellStart"/>
      <w:r>
        <w:t>Kapudağ’ın</w:t>
      </w:r>
      <w:proofErr w:type="spellEnd"/>
      <w:r>
        <w:t xml:space="preserve"> performansı ve film gösteriminin ardından açılış partisinde ünlü sanatçı </w:t>
      </w:r>
      <w:r>
        <w:rPr>
          <w:b/>
          <w:bCs/>
        </w:rPr>
        <w:t>Mirkelam</w:t>
      </w:r>
      <w:r>
        <w:t xml:space="preserve"> sahne aldı. Kendine özgü sahne enerjisiyle geceye eşlik eden Mirkelam, sevilen şarkılarını MUBI FEST İstanbul davetlileri için seslendirdi. Sinema ve müziği aynı gecede buluşturan açılış, MUBI FEST İstanbul’un hafta sonu boyunca sürecek programının da başlangıcını yaptı.</w:t>
      </w:r>
    </w:p>
    <w:p w14:paraId="00E82610" w14:textId="77777777" w:rsidR="004D25EB" w:rsidRDefault="00D4543D">
      <w:pPr>
        <w:rPr>
          <w:b/>
          <w:bCs/>
        </w:rPr>
      </w:pPr>
      <w:r>
        <w:rPr>
          <w:b/>
          <w:bCs/>
        </w:rPr>
        <w:t>CANNES’DAN İSTANBUL’A YEPYENİ FİLMLER</w:t>
      </w:r>
    </w:p>
    <w:p w14:paraId="6508DDEC" w14:textId="77777777" w:rsidR="004D25EB" w:rsidRDefault="00D4543D">
      <w:r>
        <w:t xml:space="preserve">MUBI FEST İstanbul, 5-6 Eylül boyunca </w:t>
      </w:r>
      <w:proofErr w:type="spellStart"/>
      <w:r>
        <w:t>Paribu</w:t>
      </w:r>
      <w:proofErr w:type="spellEnd"/>
      <w:r>
        <w:t xml:space="preserve"> Art’ta dünya sinemasının dikkat çeken yeni yapımlarını seyirciyle buluşturacak. 79. Cannes Film Festivali’nde dünya prömiyerlerini yapan filmlerden </w:t>
      </w:r>
      <w:r>
        <w:rPr>
          <w:b/>
          <w:bCs/>
        </w:rPr>
        <w:t xml:space="preserve">Arthur </w:t>
      </w:r>
      <w:proofErr w:type="spellStart"/>
      <w:r>
        <w:rPr>
          <w:b/>
          <w:bCs/>
        </w:rPr>
        <w:t>Harari</w:t>
      </w:r>
      <w:proofErr w:type="spellEnd"/>
      <w:r>
        <w:rPr>
          <w:b/>
          <w:bCs/>
        </w:rPr>
        <w:t xml:space="preserve"> imzalı THE UNKNOWN</w:t>
      </w:r>
      <w:r>
        <w:t xml:space="preserve">, </w:t>
      </w:r>
      <w:r>
        <w:rPr>
          <w:b/>
          <w:bCs/>
        </w:rPr>
        <w:t xml:space="preserve">Lukas </w:t>
      </w:r>
      <w:proofErr w:type="spellStart"/>
      <w:r>
        <w:rPr>
          <w:b/>
          <w:bCs/>
        </w:rPr>
        <w:t>Dhont’un</w:t>
      </w:r>
      <w:proofErr w:type="spellEnd"/>
      <w:r>
        <w:rPr>
          <w:b/>
          <w:bCs/>
        </w:rPr>
        <w:t xml:space="preserve"> </w:t>
      </w:r>
      <w:proofErr w:type="spellStart"/>
      <w:r>
        <w:rPr>
          <w:b/>
          <w:bCs/>
        </w:rPr>
        <w:t>COWARD’ı</w:t>
      </w:r>
      <w:proofErr w:type="spellEnd"/>
      <w:r>
        <w:t xml:space="preserve">, </w:t>
      </w:r>
      <w:proofErr w:type="spellStart"/>
      <w:r>
        <w:rPr>
          <w:b/>
          <w:bCs/>
        </w:rPr>
        <w:t>Na</w:t>
      </w:r>
      <w:proofErr w:type="spellEnd"/>
      <w:r>
        <w:rPr>
          <w:b/>
          <w:bCs/>
        </w:rPr>
        <w:t xml:space="preserve"> Hong-</w:t>
      </w:r>
      <w:proofErr w:type="spellStart"/>
      <w:r>
        <w:rPr>
          <w:b/>
          <w:bCs/>
        </w:rPr>
        <w:t>jin’in</w:t>
      </w:r>
      <w:proofErr w:type="spellEnd"/>
      <w:r>
        <w:rPr>
          <w:b/>
          <w:bCs/>
        </w:rPr>
        <w:t xml:space="preserve"> </w:t>
      </w:r>
      <w:proofErr w:type="spellStart"/>
      <w:r>
        <w:rPr>
          <w:b/>
          <w:bCs/>
        </w:rPr>
        <w:t>HOPE’u</w:t>
      </w:r>
      <w:proofErr w:type="spellEnd"/>
      <w:r>
        <w:t xml:space="preserve"> ve </w:t>
      </w:r>
      <w:r>
        <w:rPr>
          <w:b/>
          <w:bCs/>
        </w:rPr>
        <w:t xml:space="preserve">Jane </w:t>
      </w:r>
      <w:proofErr w:type="spellStart"/>
      <w:r>
        <w:rPr>
          <w:b/>
          <w:bCs/>
        </w:rPr>
        <w:t>Schoenbrun’un</w:t>
      </w:r>
      <w:proofErr w:type="spellEnd"/>
      <w:r>
        <w:rPr>
          <w:b/>
          <w:bCs/>
        </w:rPr>
        <w:t xml:space="preserve"> MİYAZMA KAMPI (CAMP MIASMA)</w:t>
      </w:r>
      <w:r>
        <w:t xml:space="preserve"> festival kapsamında Türkiye’de ilk kez gösterilecek.</w:t>
      </w:r>
    </w:p>
    <w:p w14:paraId="203683B9" w14:textId="77777777" w:rsidR="004D25EB" w:rsidRDefault="00D4543D">
      <w:r>
        <w:t xml:space="preserve">Programda ayrıca Cannes’da Jüri Ödülü kazanan Oliver </w:t>
      </w:r>
      <w:proofErr w:type="spellStart"/>
      <w:r>
        <w:t>Laxe</w:t>
      </w:r>
      <w:proofErr w:type="spellEnd"/>
      <w:r>
        <w:t xml:space="preserve"> imzalı </w:t>
      </w:r>
      <w:r>
        <w:rPr>
          <w:b/>
          <w:bCs/>
        </w:rPr>
        <w:t>SIRAT</w:t>
      </w:r>
      <w:r>
        <w:t xml:space="preserve">, Markus </w:t>
      </w:r>
      <w:proofErr w:type="spellStart"/>
      <w:r>
        <w:t>Schleinzer’in</w:t>
      </w:r>
      <w:proofErr w:type="spellEnd"/>
      <w:r>
        <w:t xml:space="preserve"> Sandra </w:t>
      </w:r>
      <w:proofErr w:type="spellStart"/>
      <w:r>
        <w:t>Hüller’e</w:t>
      </w:r>
      <w:proofErr w:type="spellEnd"/>
      <w:r>
        <w:t xml:space="preserve"> </w:t>
      </w:r>
      <w:proofErr w:type="spellStart"/>
      <w:r>
        <w:t>Berlinale’de</w:t>
      </w:r>
      <w:proofErr w:type="spellEnd"/>
      <w:r>
        <w:t xml:space="preserve"> Gümüş Ayı kazandıran </w:t>
      </w:r>
      <w:r>
        <w:rPr>
          <w:b/>
          <w:bCs/>
        </w:rPr>
        <w:t>ROSE</w:t>
      </w:r>
      <w:r>
        <w:t xml:space="preserve"> filmi ve Alejandro </w:t>
      </w:r>
      <w:proofErr w:type="spellStart"/>
      <w:r>
        <w:t>González</w:t>
      </w:r>
      <w:proofErr w:type="spellEnd"/>
      <w:r>
        <w:t xml:space="preserve"> </w:t>
      </w:r>
      <w:proofErr w:type="spellStart"/>
      <w:r>
        <w:t>Iñárritu’nun</w:t>
      </w:r>
      <w:proofErr w:type="spellEnd"/>
      <w:r>
        <w:t xml:space="preserve"> modern klasikler arasına giren </w:t>
      </w:r>
      <w:r>
        <w:rPr>
          <w:b/>
          <w:bCs/>
        </w:rPr>
        <w:t>PARAMPARÇA AŞKLAR KÖPEKLER (AMORES PERROS)</w:t>
      </w:r>
      <w:r>
        <w:t xml:space="preserve"> filminin 25. yılına özel 4K restorasyonu yer alıyor.</w:t>
      </w:r>
    </w:p>
    <w:p w14:paraId="66681F1B" w14:textId="77777777" w:rsidR="004D25EB" w:rsidRDefault="00D4543D">
      <w:r>
        <w:t xml:space="preserve">MUBI FEST İstanbul, film gösterimlerinin yanı sıra söyleşiler, canlı müzik performansları, özel etkinlikler ve yeme-içme alanlarıyla 6 Eylül Pazar akşamına kadar </w:t>
      </w:r>
      <w:proofErr w:type="spellStart"/>
      <w:r>
        <w:t>Paribu</w:t>
      </w:r>
      <w:proofErr w:type="spellEnd"/>
      <w:r>
        <w:t xml:space="preserve"> Art’ta devam edecek.</w:t>
      </w:r>
    </w:p>
    <w:p w14:paraId="437E32EA" w14:textId="77777777" w:rsidR="004D25EB" w:rsidRDefault="00D4543D">
      <w:r>
        <w:t xml:space="preserve">Detaylı bilgi </w:t>
      </w:r>
      <w:proofErr w:type="spellStart"/>
      <w:r>
        <w:t>mubifest.com’da</w:t>
      </w:r>
      <w:proofErr w:type="spellEnd"/>
      <w:r>
        <w:t>.</w:t>
      </w:r>
    </w:p>
    <w:p w14:paraId="5B740842" w14:textId="77777777" w:rsidR="004D25EB" w:rsidRDefault="004D25EB"/>
    <w:sectPr w:rsidR="004D25E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6147301-3347-4C3E-8027-14E49DD772B4}"/>
    <w:embedBold r:id="rId2" w:fontKey="{AB99D0B6-791D-4BE9-98A9-D2DF3C3027A6}"/>
    <w:embedItalic r:id="rId3" w:fontKey="{0CCBAAF1-961B-48F4-922A-101949AB0F7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FC0F9D3D-92E5-49BA-A08B-97463AE727E8}"/>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EB"/>
    <w:rsid w:val="004D25EB"/>
    <w:rsid w:val="00514FFF"/>
    <w:rsid w:val="0051502F"/>
    <w:rsid w:val="006C24B3"/>
    <w:rsid w:val="00B07A57"/>
    <w:rsid w:val="00B7103C"/>
    <w:rsid w:val="00C16D49"/>
    <w:rsid w:val="00D4543D"/>
    <w:rsid w:val="00E765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707A"/>
  <w15:docId w15:val="{F58F00B6-47DC-4847-9B6A-5D824B88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color w:val="2F5496"/>
      <w:sz w:val="40"/>
      <w:szCs w:val="40"/>
    </w:rPr>
  </w:style>
  <w:style w:type="paragraph" w:styleId="Balk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Balk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2F5496"/>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iCs/>
      <w:color w:val="595959"/>
    </w:rPr>
  </w:style>
  <w:style w:type="paragraph" w:styleId="Balk7">
    <w:name w:val="heading 7"/>
    <w:basedOn w:val="Normal"/>
    <w:next w:val="Normal"/>
    <w:link w:val="Balk7Char"/>
    <w:uiPriority w:val="9"/>
    <w:semiHidden/>
    <w:unhideWhenUsed/>
    <w:qFormat/>
    <w:rsid w:val="00D93F4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93F4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93F4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character" w:customStyle="1" w:styleId="Balk1Char">
    <w:name w:val="Başlık 1 Char"/>
    <w:basedOn w:val="VarsaylanParagrafYazTipi"/>
    <w:uiPriority w:val="9"/>
    <w:rsid w:val="00D93F4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uiPriority w:val="9"/>
    <w:semiHidden/>
    <w:rsid w:val="00D93F4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uiPriority w:val="9"/>
    <w:semiHidden/>
    <w:rsid w:val="00D93F42"/>
    <w:rPr>
      <w:rFonts w:eastAsiaTheme="majorEastAsia" w:cstheme="majorBidi"/>
      <w:color w:val="2F5496" w:themeColor="accent1" w:themeShade="BF"/>
      <w:sz w:val="28"/>
      <w:szCs w:val="28"/>
    </w:rPr>
  </w:style>
  <w:style w:type="character" w:customStyle="1" w:styleId="Balk4Char">
    <w:name w:val="Başlık 4 Char"/>
    <w:basedOn w:val="VarsaylanParagrafYazTipi"/>
    <w:uiPriority w:val="9"/>
    <w:semiHidden/>
    <w:rsid w:val="00D93F42"/>
    <w:rPr>
      <w:rFonts w:eastAsiaTheme="majorEastAsia" w:cstheme="majorBidi"/>
      <w:i/>
      <w:iCs/>
      <w:color w:val="2F5496" w:themeColor="accent1" w:themeShade="BF"/>
    </w:rPr>
  </w:style>
  <w:style w:type="character" w:customStyle="1" w:styleId="Balk5Char">
    <w:name w:val="Başlık 5 Char"/>
    <w:basedOn w:val="VarsaylanParagrafYazTipi"/>
    <w:uiPriority w:val="9"/>
    <w:semiHidden/>
    <w:rsid w:val="00D93F42"/>
    <w:rPr>
      <w:rFonts w:eastAsiaTheme="majorEastAsia" w:cstheme="majorBidi"/>
      <w:color w:val="2F5496" w:themeColor="accent1" w:themeShade="BF"/>
    </w:rPr>
  </w:style>
  <w:style w:type="character" w:customStyle="1" w:styleId="Balk6Char">
    <w:name w:val="Başlık 6 Char"/>
    <w:basedOn w:val="VarsaylanParagrafYazTipi"/>
    <w:uiPriority w:val="9"/>
    <w:semiHidden/>
    <w:rsid w:val="00D93F4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93F4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93F4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93F42"/>
    <w:rPr>
      <w:rFonts w:eastAsiaTheme="majorEastAsia" w:cstheme="majorBidi"/>
      <w:color w:val="272727" w:themeColor="text1" w:themeTint="D8"/>
    </w:rPr>
  </w:style>
  <w:style w:type="character" w:customStyle="1" w:styleId="KonuBalChar">
    <w:name w:val="Konu Başlığı Char"/>
    <w:basedOn w:val="VarsaylanParagrafYazTipi"/>
    <w:uiPriority w:val="10"/>
    <w:rsid w:val="00D93F42"/>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D93F4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93F4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93F42"/>
    <w:rPr>
      <w:i/>
      <w:iCs/>
      <w:color w:val="404040" w:themeColor="text1" w:themeTint="BF"/>
    </w:rPr>
  </w:style>
  <w:style w:type="paragraph" w:styleId="ListeParagraf">
    <w:name w:val="List Paragraph"/>
    <w:basedOn w:val="Normal"/>
    <w:uiPriority w:val="34"/>
    <w:qFormat/>
    <w:rsid w:val="00D93F42"/>
    <w:pPr>
      <w:ind w:left="720"/>
      <w:contextualSpacing/>
    </w:pPr>
  </w:style>
  <w:style w:type="character" w:styleId="GlVurgulama">
    <w:name w:val="Intense Emphasis"/>
    <w:basedOn w:val="VarsaylanParagrafYazTipi"/>
    <w:uiPriority w:val="21"/>
    <w:qFormat/>
    <w:rsid w:val="00D93F42"/>
    <w:rPr>
      <w:i/>
      <w:iCs/>
      <w:color w:val="2F5496" w:themeColor="accent1" w:themeShade="BF"/>
    </w:rPr>
  </w:style>
  <w:style w:type="paragraph" w:styleId="GlAlnt">
    <w:name w:val="Intense Quote"/>
    <w:basedOn w:val="Normal"/>
    <w:next w:val="Normal"/>
    <w:link w:val="GlAlntChar"/>
    <w:uiPriority w:val="30"/>
    <w:qFormat/>
    <w:rsid w:val="00D93F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93F42"/>
    <w:rPr>
      <w:i/>
      <w:iCs/>
      <w:color w:val="2F5496" w:themeColor="accent1" w:themeShade="BF"/>
    </w:rPr>
  </w:style>
  <w:style w:type="character" w:styleId="GlBavuru">
    <w:name w:val="Intense Reference"/>
    <w:basedOn w:val="VarsaylanParagrafYazTipi"/>
    <w:uiPriority w:val="32"/>
    <w:qFormat/>
    <w:rsid w:val="00D93F42"/>
    <w:rPr>
      <w:b/>
      <w:bCs/>
      <w:smallCaps/>
      <w:color w:val="2F5496" w:themeColor="accent1" w:themeShade="BF"/>
      <w:spacing w:val="5"/>
    </w:rPr>
  </w:style>
  <w:style w:type="paragraph" w:styleId="Altyaz">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26EAVb5VE16p+WxOP54sQUy3Mg==">CgMxLjA4AHIhMVdJSnpZMEFxNGdya2NGX1g0U0x3MDBtSDY5VTNRaGZC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321</Words>
  <Characters>1832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Burçin Aşabay</dc:creator>
  <cp:lastModifiedBy>Sadi Cilingir</cp:lastModifiedBy>
  <cp:revision>4</cp:revision>
  <dcterms:created xsi:type="dcterms:W3CDTF">2026-09-05T08:21:00Z</dcterms:created>
  <dcterms:modified xsi:type="dcterms:W3CDTF">2026-09-07T17:45:00Z</dcterms:modified>
</cp:coreProperties>
</file>