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57E94" w14:textId="56B27CF1" w:rsidR="00374E62" w:rsidRPr="00057027" w:rsidRDefault="00374E62" w:rsidP="00057027">
      <w:pPr>
        <w:spacing w:line="240" w:lineRule="auto"/>
        <w:jc w:val="center"/>
        <w:rPr>
          <w:rFonts w:ascii="Nunito" w:hAnsi="Nunito"/>
          <w:b/>
          <w:bCs/>
          <w:sz w:val="40"/>
          <w:szCs w:val="40"/>
        </w:rPr>
      </w:pPr>
      <w:r w:rsidRPr="00057027">
        <w:rPr>
          <w:rFonts w:ascii="Nunito" w:hAnsi="Nunito"/>
          <w:b/>
          <w:bCs/>
          <w:sz w:val="40"/>
          <w:szCs w:val="40"/>
          <w:lang w:eastAsia="tr-TR"/>
        </w:rPr>
        <w:t xml:space="preserve">Uluslararası Urla </w:t>
      </w:r>
      <w:r w:rsidRPr="00057027">
        <w:rPr>
          <w:rFonts w:ascii="Nunito" w:hAnsi="Nunito"/>
          <w:b/>
          <w:bCs/>
          <w:sz w:val="40"/>
          <w:szCs w:val="40"/>
        </w:rPr>
        <w:t xml:space="preserve">Gastronomi ve Film Festivali Kapsamında “Açık </w:t>
      </w:r>
      <w:proofErr w:type="spellStart"/>
      <w:r w:rsidRPr="00057027">
        <w:rPr>
          <w:rFonts w:ascii="Nunito" w:hAnsi="Nunito"/>
          <w:b/>
          <w:bCs/>
          <w:sz w:val="40"/>
          <w:szCs w:val="40"/>
        </w:rPr>
        <w:t>Perde”de</w:t>
      </w:r>
      <w:proofErr w:type="spellEnd"/>
      <w:r w:rsidRPr="00057027">
        <w:rPr>
          <w:rFonts w:ascii="Nunito" w:hAnsi="Nunito"/>
          <w:b/>
          <w:bCs/>
          <w:sz w:val="40"/>
          <w:szCs w:val="40"/>
        </w:rPr>
        <w:t xml:space="preserve"> Özel Seçkiler İzleyicilerle Buluşuyor</w:t>
      </w:r>
    </w:p>
    <w:p w14:paraId="47E51417" w14:textId="77D09B58" w:rsidR="00374E62" w:rsidRPr="00057027" w:rsidRDefault="00057027" w:rsidP="00057027">
      <w:pPr>
        <w:spacing w:line="240" w:lineRule="auto"/>
        <w:jc w:val="center"/>
        <w:rPr>
          <w:rFonts w:ascii="Nunito" w:hAnsi="Nunito"/>
          <w:b/>
          <w:bCs/>
          <w:sz w:val="28"/>
          <w:szCs w:val="28"/>
        </w:rPr>
      </w:pPr>
      <w:proofErr w:type="gramStart"/>
      <w:r>
        <w:rPr>
          <w:rFonts w:ascii="Nunito" w:hAnsi="Nunito"/>
          <w:b/>
          <w:bCs/>
          <w:sz w:val="28"/>
          <w:szCs w:val="28"/>
        </w:rPr>
        <w:t>0</w:t>
      </w:r>
      <w:r w:rsidR="00374E62" w:rsidRPr="00057027">
        <w:rPr>
          <w:rFonts w:ascii="Nunito" w:hAnsi="Nunito"/>
          <w:b/>
          <w:bCs/>
          <w:sz w:val="28"/>
          <w:szCs w:val="28"/>
        </w:rPr>
        <w:t>2</w:t>
      </w:r>
      <w:r>
        <w:rPr>
          <w:rFonts w:ascii="Nunito" w:hAnsi="Nunito"/>
          <w:b/>
          <w:bCs/>
          <w:sz w:val="28"/>
          <w:szCs w:val="28"/>
        </w:rPr>
        <w:t xml:space="preserve"> </w:t>
      </w:r>
      <w:r w:rsidR="00374E62" w:rsidRPr="00057027">
        <w:rPr>
          <w:rFonts w:ascii="Nunito" w:hAnsi="Nunito"/>
          <w:b/>
          <w:bCs/>
          <w:sz w:val="28"/>
          <w:szCs w:val="28"/>
        </w:rPr>
        <w:t>-</w:t>
      </w:r>
      <w:proofErr w:type="gramEnd"/>
      <w:r>
        <w:rPr>
          <w:rFonts w:ascii="Nunito" w:hAnsi="Nunito"/>
          <w:b/>
          <w:bCs/>
          <w:sz w:val="28"/>
          <w:szCs w:val="28"/>
        </w:rPr>
        <w:t xml:space="preserve"> 0</w:t>
      </w:r>
      <w:r w:rsidR="00374E62" w:rsidRPr="00057027">
        <w:rPr>
          <w:rFonts w:ascii="Nunito" w:hAnsi="Nunito"/>
          <w:b/>
          <w:bCs/>
          <w:sz w:val="28"/>
          <w:szCs w:val="28"/>
        </w:rPr>
        <w:t xml:space="preserve">4 Mayıs tarihleri arasında düzenlenecek </w:t>
      </w:r>
      <w:r w:rsidR="00374E62" w:rsidRPr="00057027">
        <w:rPr>
          <w:rFonts w:ascii="Nunito" w:hAnsi="Nunito"/>
          <w:b/>
          <w:bCs/>
          <w:sz w:val="28"/>
          <w:szCs w:val="28"/>
          <w:lang w:eastAsia="tr-TR"/>
        </w:rPr>
        <w:t>Uluslararası Urla Gastronomi Film Festivali</w:t>
      </w:r>
      <w:r w:rsidR="00374E62" w:rsidRPr="00057027">
        <w:rPr>
          <w:rFonts w:ascii="Nunito" w:hAnsi="Nunito"/>
          <w:b/>
          <w:bCs/>
          <w:sz w:val="28"/>
          <w:szCs w:val="28"/>
        </w:rPr>
        <w:t xml:space="preserve"> kapsamında gerçekleşecek </w:t>
      </w:r>
      <w:r w:rsidR="00374E62" w:rsidRPr="00057027">
        <w:rPr>
          <w:rFonts w:ascii="Nunito" w:hAnsi="Nunito"/>
          <w:b/>
          <w:bCs/>
          <w:sz w:val="28"/>
          <w:szCs w:val="28"/>
          <w:lang w:eastAsia="tr-TR"/>
        </w:rPr>
        <w:t xml:space="preserve">kısa film ve belgesellere özel seçkisi Açık Perde, bu yıl ilk kez izleyicisiyle </w:t>
      </w:r>
      <w:proofErr w:type="spellStart"/>
      <w:r w:rsidR="00374E62" w:rsidRPr="00057027">
        <w:rPr>
          <w:rFonts w:ascii="Nunito" w:hAnsi="Nunito"/>
          <w:b/>
          <w:bCs/>
          <w:sz w:val="28"/>
          <w:szCs w:val="28"/>
          <w:lang w:eastAsia="tr-TR"/>
        </w:rPr>
        <w:t>Urladam’da</w:t>
      </w:r>
      <w:proofErr w:type="spellEnd"/>
      <w:r>
        <w:rPr>
          <w:rFonts w:ascii="Nunito" w:hAnsi="Nunito"/>
          <w:b/>
          <w:bCs/>
          <w:sz w:val="28"/>
          <w:szCs w:val="28"/>
          <w:lang w:eastAsia="tr-TR"/>
        </w:rPr>
        <w:t xml:space="preserve"> </w:t>
      </w:r>
      <w:r w:rsidR="00374E62" w:rsidRPr="00057027">
        <w:rPr>
          <w:rFonts w:ascii="Nunito" w:hAnsi="Nunito"/>
          <w:b/>
          <w:bCs/>
          <w:sz w:val="28"/>
          <w:szCs w:val="28"/>
          <w:lang w:eastAsia="tr-TR"/>
        </w:rPr>
        <w:t>buluşuyor.</w:t>
      </w:r>
    </w:p>
    <w:p w14:paraId="70CDB826" w14:textId="375DB923" w:rsidR="00374E62" w:rsidRPr="00057027" w:rsidRDefault="00374E62" w:rsidP="00057027">
      <w:pPr>
        <w:spacing w:line="240" w:lineRule="auto"/>
        <w:jc w:val="both"/>
        <w:rPr>
          <w:rFonts w:ascii="Nunito" w:hAnsi="Nunito"/>
          <w:b/>
          <w:bCs/>
          <w:lang w:eastAsia="tr-TR"/>
        </w:rPr>
      </w:pPr>
      <w:r w:rsidRPr="00057027">
        <w:rPr>
          <w:rFonts w:ascii="Nunito" w:hAnsi="Nunito"/>
        </w:rPr>
        <w:t>“Sofradan Beyaz Perdeye: Yemek ve Sinemanın Buluşma Noktası” temasıyla bu sene ilk kez gerçekleştirilecek olan Uluslararası Urla Gastronomi Film Festivali kapsamında bağımsız sinemacıların kendi filmlerini sergileyebileceği bir sergi</w:t>
      </w:r>
      <w:r w:rsidR="007C144F" w:rsidRPr="00057027">
        <w:rPr>
          <w:rFonts w:ascii="Nunito" w:hAnsi="Nunito"/>
        </w:rPr>
        <w:t xml:space="preserve"> ve </w:t>
      </w:r>
      <w:r w:rsidRPr="00057027">
        <w:rPr>
          <w:rFonts w:ascii="Nunito" w:hAnsi="Nunito"/>
        </w:rPr>
        <w:t>gösterim etkinliği</w:t>
      </w:r>
      <w:r w:rsidR="006A4702">
        <w:rPr>
          <w:rFonts w:ascii="Nunito" w:hAnsi="Nunito"/>
        </w:rPr>
        <w:t xml:space="preserve"> </w:t>
      </w:r>
      <w:r w:rsidRPr="00057027">
        <w:rPr>
          <w:rFonts w:ascii="Nunito" w:hAnsi="Nunito"/>
        </w:rPr>
        <w:t xml:space="preserve">olan “Açık Perde” düzenlenecek. Etkinlik kapsamında 3 gün boyunca </w:t>
      </w:r>
      <w:r w:rsidR="007C144F" w:rsidRPr="00057027">
        <w:rPr>
          <w:rFonts w:ascii="Nunito" w:hAnsi="Nunito"/>
        </w:rPr>
        <w:t xml:space="preserve">etkinliğe katılım sağlayacak </w:t>
      </w:r>
      <w:r w:rsidRPr="00057027">
        <w:rPr>
          <w:rFonts w:ascii="Nunito" w:hAnsi="Nunito"/>
        </w:rPr>
        <w:t>filmlerin gösterimi yapılacak. Festivale katılacak gastronomi ve sinema dünyasının önde gelen isimleriyle birlikte</w:t>
      </w:r>
      <w:r w:rsidR="007C144F" w:rsidRPr="00057027">
        <w:rPr>
          <w:rFonts w:ascii="Nunito" w:hAnsi="Nunito"/>
        </w:rPr>
        <w:t xml:space="preserve"> </w:t>
      </w:r>
      <w:r w:rsidRPr="00057027">
        <w:rPr>
          <w:rFonts w:ascii="Nunito" w:hAnsi="Nunito"/>
        </w:rPr>
        <w:t>ziyaretçiler filmleri izleme fırsatı bulacak.</w:t>
      </w:r>
    </w:p>
    <w:p w14:paraId="1CC628CB" w14:textId="7E996597" w:rsidR="00374E62" w:rsidRPr="00057027" w:rsidRDefault="007C144F" w:rsidP="00057027">
      <w:pPr>
        <w:spacing w:line="240" w:lineRule="auto"/>
        <w:jc w:val="both"/>
        <w:rPr>
          <w:rFonts w:ascii="Nunito" w:hAnsi="Nunito"/>
          <w:b/>
          <w:bCs/>
        </w:rPr>
      </w:pPr>
      <w:r w:rsidRPr="00057027">
        <w:rPr>
          <w:rFonts w:ascii="Nunito" w:hAnsi="Nunito"/>
          <w:b/>
          <w:bCs/>
        </w:rPr>
        <w:t xml:space="preserve">Urla </w:t>
      </w:r>
      <w:r w:rsidR="00374E62" w:rsidRPr="00057027">
        <w:rPr>
          <w:rFonts w:ascii="Nunito" w:hAnsi="Nunito"/>
          <w:b/>
          <w:bCs/>
        </w:rPr>
        <w:t xml:space="preserve">Sinemacılar İçin Vitrin </w:t>
      </w:r>
      <w:r w:rsidRPr="00057027">
        <w:rPr>
          <w:rFonts w:ascii="Nunito" w:hAnsi="Nunito"/>
          <w:b/>
          <w:bCs/>
        </w:rPr>
        <w:t>Olacak</w:t>
      </w:r>
    </w:p>
    <w:p w14:paraId="6AACE67F" w14:textId="66A246B0" w:rsidR="007C144F" w:rsidRPr="00057027" w:rsidRDefault="007C144F" w:rsidP="00057027">
      <w:pPr>
        <w:spacing w:line="240" w:lineRule="auto"/>
        <w:jc w:val="both"/>
        <w:rPr>
          <w:rFonts w:ascii="Nunito" w:hAnsi="Nunito"/>
        </w:rPr>
      </w:pPr>
      <w:r w:rsidRPr="00057027">
        <w:rPr>
          <w:rFonts w:ascii="Nunito" w:hAnsi="Nunito"/>
        </w:rPr>
        <w:t>Uluslararası Urla Gastronomi Film Festivali, gastronomiyle ilgili hikâyeleri sinema perdesine taşımanın gücüne inanarak yola çıktı. Yemek kültürü, mutfak ritüelleri ve yerel ürünler sadece sofrada değil, arkasında kültür, tarih ve duygular barındıran güçlü hikâyeler olduğu vurgusuyla hareket eden festivalde, bu hikâyelere hayat veren bağımsız sinemacıları görünür kılmak ve hikayelerini yayınlayabilecekleri bir alan yaratmak amaçlanıyor.</w:t>
      </w:r>
    </w:p>
    <w:p w14:paraId="5B5977FF" w14:textId="1D788DB1" w:rsidR="007C144F" w:rsidRPr="00057027" w:rsidRDefault="007C144F" w:rsidP="00057027">
      <w:pPr>
        <w:spacing w:line="240" w:lineRule="auto"/>
        <w:jc w:val="both"/>
        <w:rPr>
          <w:rFonts w:ascii="Nunito" w:hAnsi="Nunito"/>
        </w:rPr>
      </w:pPr>
      <w:r w:rsidRPr="00057027">
        <w:rPr>
          <w:rFonts w:ascii="Nunito" w:hAnsi="Nunito"/>
        </w:rPr>
        <w:t>Uluslararası Urla Gastronomi Film Festivali kapsamında düzenlenecek “Açık Perde” seçkisi yalnızca bir film gösterimi değil; sinemacılar için değerli bir vitrin olma özelliği de taşıyor. Festivale katılacak gastronomi ve sinema dünyasının önde gelen isimleriyle birlikte, ziyaretçiler de bu filmleri izleme fırsatı bulacak. Böylece filmler, farklı sektörlerden gelen profesyonellerle ve geniş bir izleyici kitlesiyle buluşacak.</w:t>
      </w:r>
    </w:p>
    <w:p w14:paraId="3465085A" w14:textId="106889D1" w:rsidR="007C144F" w:rsidRPr="00057027" w:rsidRDefault="007C144F" w:rsidP="00057027">
      <w:pPr>
        <w:spacing w:line="240" w:lineRule="auto"/>
        <w:jc w:val="both"/>
        <w:rPr>
          <w:rFonts w:ascii="Nunito" w:hAnsi="Nunito"/>
          <w:b/>
          <w:bCs/>
        </w:rPr>
      </w:pPr>
      <w:r w:rsidRPr="00057027">
        <w:rPr>
          <w:rFonts w:ascii="Nunito" w:hAnsi="Nunito"/>
          <w:b/>
          <w:bCs/>
        </w:rPr>
        <w:t>Sektör Profesyonellerine Ulaşma İmk</w:t>
      </w:r>
      <w:r w:rsidR="00057027">
        <w:rPr>
          <w:rFonts w:ascii="Nunito" w:hAnsi="Nunito"/>
          <w:b/>
          <w:bCs/>
        </w:rPr>
        <w:t>â</w:t>
      </w:r>
      <w:r w:rsidRPr="00057027">
        <w:rPr>
          <w:rFonts w:ascii="Nunito" w:hAnsi="Nunito"/>
          <w:b/>
          <w:bCs/>
        </w:rPr>
        <w:t>nı</w:t>
      </w:r>
    </w:p>
    <w:p w14:paraId="125D5B37" w14:textId="77777777" w:rsidR="007C144F" w:rsidRPr="00057027" w:rsidRDefault="007C144F" w:rsidP="00057027">
      <w:pPr>
        <w:spacing w:line="240" w:lineRule="auto"/>
        <w:jc w:val="both"/>
        <w:rPr>
          <w:rFonts w:ascii="Nunito" w:hAnsi="Nunito"/>
        </w:rPr>
      </w:pPr>
      <w:r w:rsidRPr="00057027">
        <w:rPr>
          <w:rFonts w:ascii="Nunito" w:hAnsi="Nunito"/>
        </w:rPr>
        <w:t>Yarışma odaklı olmayan bu seçki, rekabetten ziyade bir araya gelmeyi ve hikâyeler ile buluşmayı amaçlıyor. Başvuran filmler festival süresince izleyicilere sunulacak ve her yapımcı, eserini geniş bir kitleye sunma fırsatı yakalayacak. Gösterimler sırasında yer alacak QR kodlar sayesinde izleyiciler, filmler ve yapımcılar hakkında detaylı bilgilere kolayca ulaşabilecek.</w:t>
      </w:r>
    </w:p>
    <w:p w14:paraId="2FD26CDC" w14:textId="41718764" w:rsidR="00F835B8" w:rsidRPr="00057027" w:rsidRDefault="007C144F" w:rsidP="00057027">
      <w:pPr>
        <w:spacing w:line="240" w:lineRule="auto"/>
        <w:jc w:val="both"/>
        <w:rPr>
          <w:rFonts w:ascii="Nunito" w:hAnsi="Nunito"/>
        </w:rPr>
      </w:pPr>
      <w:r w:rsidRPr="00057027">
        <w:rPr>
          <w:rFonts w:ascii="Nunito" w:hAnsi="Nunito"/>
        </w:rPr>
        <w:t>Seçkiye katılan sinemacılar, filmlerini festivalimize katılan gastronomi ve sinema profesyonellerine ulaştırma fırsatı bulacak. Festival boyunca düzenlenecek söyleşi ve etkinliklerde yer alarak sektördeki önemli isimlerden ilham alabilecek. Festivalin web sitesi ve sosyal medya hesaplarında filmlerinin tanıtımı yapılacak.</w:t>
      </w:r>
    </w:p>
    <w:p w14:paraId="48F6C441" w14:textId="77777777" w:rsidR="00057027" w:rsidRDefault="00F835B8" w:rsidP="00057027">
      <w:pPr>
        <w:spacing w:line="240" w:lineRule="auto"/>
        <w:jc w:val="both"/>
        <w:rPr>
          <w:rFonts w:ascii="Nunito" w:hAnsi="Nunito"/>
        </w:rPr>
      </w:pPr>
      <w:r w:rsidRPr="00057027">
        <w:rPr>
          <w:rFonts w:ascii="Nunito" w:hAnsi="Nunito"/>
        </w:rPr>
        <w:lastRenderedPageBreak/>
        <w:t>Başvuru kriterlerine “</w:t>
      </w:r>
      <w:proofErr w:type="spellStart"/>
      <w:r w:rsidRPr="00057027">
        <w:rPr>
          <w:rFonts w:ascii="Nunito" w:hAnsi="Nunito"/>
          <w:lang w:eastAsia="tr-TR"/>
        </w:rPr>
        <w:t>gastronomifilmfestivali</w:t>
      </w:r>
      <w:proofErr w:type="spellEnd"/>
      <w:r w:rsidRPr="00057027">
        <w:rPr>
          <w:rFonts w:ascii="Nunito" w:hAnsi="Nunito"/>
          <w:lang w:eastAsia="tr-TR"/>
        </w:rPr>
        <w:t xml:space="preserve">” </w:t>
      </w:r>
      <w:proofErr w:type="spellStart"/>
      <w:r w:rsidRPr="00057027">
        <w:rPr>
          <w:rFonts w:ascii="Nunito" w:hAnsi="Nunito"/>
          <w:lang w:eastAsia="tr-TR"/>
        </w:rPr>
        <w:t>instagram</w:t>
      </w:r>
      <w:proofErr w:type="spellEnd"/>
      <w:r w:rsidRPr="00057027">
        <w:rPr>
          <w:rFonts w:ascii="Nunito" w:hAnsi="Nunito"/>
          <w:lang w:eastAsia="tr-TR"/>
        </w:rPr>
        <w:t xml:space="preserve"> hesabından </w:t>
      </w:r>
      <w:r w:rsidRPr="00057027">
        <w:rPr>
          <w:rFonts w:ascii="Nunito" w:hAnsi="Nunito"/>
        </w:rPr>
        <w:t>“hakkında” kısmından ulaşabilirsiniz.</w:t>
      </w:r>
    </w:p>
    <w:p w14:paraId="02F87254" w14:textId="00EED5CB" w:rsidR="00F835B8" w:rsidRPr="00057027" w:rsidRDefault="00F835B8" w:rsidP="00057027">
      <w:pPr>
        <w:spacing w:line="240" w:lineRule="auto"/>
        <w:rPr>
          <w:rFonts w:ascii="Nunito" w:hAnsi="Nunito"/>
        </w:rPr>
      </w:pPr>
      <w:r w:rsidRPr="00057027">
        <w:rPr>
          <w:rFonts w:ascii="Nunito" w:hAnsi="Nunito"/>
          <w:b/>
          <w:bCs/>
        </w:rPr>
        <w:t>Başvurular:</w:t>
      </w:r>
      <w:r w:rsidRPr="00057027">
        <w:rPr>
          <w:rFonts w:ascii="Nunito" w:hAnsi="Nunito"/>
        </w:rPr>
        <w:t xml:space="preserve"> info@gastronomifilmleri.com</w:t>
      </w:r>
      <w:r w:rsidRPr="00057027">
        <w:rPr>
          <w:rFonts w:ascii="Nunito" w:hAnsi="Nunito"/>
        </w:rPr>
        <w:br/>
      </w:r>
      <w:r w:rsidRPr="00057027">
        <w:rPr>
          <w:rFonts w:ascii="Nunito" w:hAnsi="Nunito"/>
          <w:b/>
          <w:bCs/>
        </w:rPr>
        <w:t>Son başvuru tarihi:</w:t>
      </w:r>
      <w:r w:rsidRPr="00057027">
        <w:rPr>
          <w:rFonts w:ascii="Nunito" w:hAnsi="Nunito"/>
        </w:rPr>
        <w:t xml:space="preserve"> </w:t>
      </w:r>
      <w:r w:rsidR="00057027">
        <w:rPr>
          <w:rFonts w:ascii="Nunito" w:hAnsi="Nunito"/>
        </w:rPr>
        <w:t>0</w:t>
      </w:r>
      <w:r w:rsidRPr="00057027">
        <w:rPr>
          <w:rFonts w:ascii="Nunito" w:hAnsi="Nunito"/>
        </w:rPr>
        <w:t>1 Nisan 2025</w:t>
      </w:r>
    </w:p>
    <w:p w14:paraId="18C8540B" w14:textId="77777777" w:rsidR="007C144F" w:rsidRPr="00057027" w:rsidRDefault="007C144F" w:rsidP="00057027">
      <w:pPr>
        <w:spacing w:line="240" w:lineRule="auto"/>
        <w:jc w:val="both"/>
      </w:pPr>
    </w:p>
    <w:p w14:paraId="203A02B0" w14:textId="77777777" w:rsidR="007C144F" w:rsidRPr="00057027" w:rsidRDefault="007C144F" w:rsidP="00057027">
      <w:pPr>
        <w:spacing w:line="240" w:lineRule="auto"/>
        <w:jc w:val="both"/>
        <w:rPr>
          <w:rFonts w:ascii="Nunito" w:hAnsi="Nunito"/>
          <w:b/>
          <w:bCs/>
        </w:rPr>
      </w:pPr>
    </w:p>
    <w:p w14:paraId="1C06C0EA" w14:textId="77777777" w:rsidR="00374E62" w:rsidRPr="00057027" w:rsidRDefault="00374E62" w:rsidP="00057027">
      <w:pPr>
        <w:spacing w:line="240" w:lineRule="auto"/>
        <w:jc w:val="both"/>
      </w:pPr>
    </w:p>
    <w:p w14:paraId="48482FB3" w14:textId="432807E5" w:rsidR="00374E62" w:rsidRPr="00057027" w:rsidRDefault="00374E62" w:rsidP="00057027">
      <w:pPr>
        <w:spacing w:line="240" w:lineRule="auto"/>
        <w:jc w:val="both"/>
      </w:pPr>
    </w:p>
    <w:sectPr w:rsidR="00374E62" w:rsidRPr="0005702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77B64" w14:textId="77777777" w:rsidR="00977602" w:rsidRDefault="00977602" w:rsidP="00374E62">
      <w:pPr>
        <w:spacing w:after="0" w:line="240" w:lineRule="auto"/>
      </w:pPr>
      <w:r>
        <w:separator/>
      </w:r>
    </w:p>
  </w:endnote>
  <w:endnote w:type="continuationSeparator" w:id="0">
    <w:p w14:paraId="5D5AA2B8" w14:textId="77777777" w:rsidR="00977602" w:rsidRDefault="00977602" w:rsidP="00374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unito">
    <w:charset w:val="00"/>
    <w:family w:val="auto"/>
    <w:pitch w:val="variable"/>
    <w:sig w:usb0="A00002FF" w:usb1="5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07D59" w14:textId="77777777" w:rsidR="00977602" w:rsidRDefault="00977602" w:rsidP="00374E62">
      <w:pPr>
        <w:spacing w:after="0" w:line="240" w:lineRule="auto"/>
      </w:pPr>
      <w:r>
        <w:separator/>
      </w:r>
    </w:p>
  </w:footnote>
  <w:footnote w:type="continuationSeparator" w:id="0">
    <w:p w14:paraId="0AC7B22C" w14:textId="77777777" w:rsidR="00977602" w:rsidRDefault="00977602" w:rsidP="00374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66DED" w14:textId="56C0583C" w:rsidR="00374E62" w:rsidRPr="00374E62" w:rsidRDefault="00374E62" w:rsidP="00374E62">
    <w:pPr>
      <w:pStyle w:val="stBilgi"/>
      <w:jc w:val="right"/>
      <w:rPr>
        <w:u w:val="single"/>
      </w:rPr>
    </w:pPr>
    <w:r w:rsidRPr="00374E62">
      <w:rPr>
        <w:u w:val="single"/>
      </w:rPr>
      <w:t>BASIN BÜLTENİ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2"/>
    <w:rsid w:val="00057027"/>
    <w:rsid w:val="001A62E0"/>
    <w:rsid w:val="00204DFC"/>
    <w:rsid w:val="0028331E"/>
    <w:rsid w:val="00374E62"/>
    <w:rsid w:val="003D36D3"/>
    <w:rsid w:val="004B504B"/>
    <w:rsid w:val="006A4702"/>
    <w:rsid w:val="007C144F"/>
    <w:rsid w:val="00824170"/>
    <w:rsid w:val="00977602"/>
    <w:rsid w:val="00C54DE5"/>
    <w:rsid w:val="00E03E13"/>
    <w:rsid w:val="00F066D3"/>
    <w:rsid w:val="00F835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779ED"/>
  <w15:chartTrackingRefBased/>
  <w15:docId w15:val="{A8AD096D-3737-6A4C-BB9E-88B63095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74E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374E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74E6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74E6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74E6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74E6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74E6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74E6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74E6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74E6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374E6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74E6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74E6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74E6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74E6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74E6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74E6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74E62"/>
    <w:rPr>
      <w:rFonts w:eastAsiaTheme="majorEastAsia" w:cstheme="majorBidi"/>
      <w:color w:val="272727" w:themeColor="text1" w:themeTint="D8"/>
    </w:rPr>
  </w:style>
  <w:style w:type="paragraph" w:styleId="KonuBal">
    <w:name w:val="Title"/>
    <w:basedOn w:val="Normal"/>
    <w:next w:val="Normal"/>
    <w:link w:val="KonuBalChar"/>
    <w:uiPriority w:val="10"/>
    <w:qFormat/>
    <w:rsid w:val="00374E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74E6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74E6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74E6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74E6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74E62"/>
    <w:rPr>
      <w:i/>
      <w:iCs/>
      <w:color w:val="404040" w:themeColor="text1" w:themeTint="BF"/>
    </w:rPr>
  </w:style>
  <w:style w:type="paragraph" w:styleId="ListeParagraf">
    <w:name w:val="List Paragraph"/>
    <w:basedOn w:val="Normal"/>
    <w:uiPriority w:val="34"/>
    <w:qFormat/>
    <w:rsid w:val="00374E62"/>
    <w:pPr>
      <w:ind w:left="720"/>
      <w:contextualSpacing/>
    </w:pPr>
  </w:style>
  <w:style w:type="character" w:styleId="GlVurgulama">
    <w:name w:val="Intense Emphasis"/>
    <w:basedOn w:val="VarsaylanParagrafYazTipi"/>
    <w:uiPriority w:val="21"/>
    <w:qFormat/>
    <w:rsid w:val="00374E62"/>
    <w:rPr>
      <w:i/>
      <w:iCs/>
      <w:color w:val="0F4761" w:themeColor="accent1" w:themeShade="BF"/>
    </w:rPr>
  </w:style>
  <w:style w:type="paragraph" w:styleId="GlAlnt">
    <w:name w:val="Intense Quote"/>
    <w:basedOn w:val="Normal"/>
    <w:next w:val="Normal"/>
    <w:link w:val="GlAlntChar"/>
    <w:uiPriority w:val="30"/>
    <w:qFormat/>
    <w:rsid w:val="00374E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74E62"/>
    <w:rPr>
      <w:i/>
      <w:iCs/>
      <w:color w:val="0F4761" w:themeColor="accent1" w:themeShade="BF"/>
    </w:rPr>
  </w:style>
  <w:style w:type="character" w:styleId="GlBavuru">
    <w:name w:val="Intense Reference"/>
    <w:basedOn w:val="VarsaylanParagrafYazTipi"/>
    <w:uiPriority w:val="32"/>
    <w:qFormat/>
    <w:rsid w:val="00374E62"/>
    <w:rPr>
      <w:b/>
      <w:bCs/>
      <w:smallCaps/>
      <w:color w:val="0F4761" w:themeColor="accent1" w:themeShade="BF"/>
      <w:spacing w:val="5"/>
    </w:rPr>
  </w:style>
  <w:style w:type="paragraph" w:styleId="stBilgi">
    <w:name w:val="header"/>
    <w:basedOn w:val="Normal"/>
    <w:link w:val="stBilgiChar"/>
    <w:uiPriority w:val="99"/>
    <w:unhideWhenUsed/>
    <w:rsid w:val="00374E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74E62"/>
  </w:style>
  <w:style w:type="paragraph" w:styleId="AltBilgi">
    <w:name w:val="footer"/>
    <w:basedOn w:val="Normal"/>
    <w:link w:val="AltBilgiChar"/>
    <w:uiPriority w:val="99"/>
    <w:unhideWhenUsed/>
    <w:rsid w:val="00374E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74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42041">
      <w:bodyDiv w:val="1"/>
      <w:marLeft w:val="0"/>
      <w:marRight w:val="0"/>
      <w:marTop w:val="0"/>
      <w:marBottom w:val="0"/>
      <w:divBdr>
        <w:top w:val="none" w:sz="0" w:space="0" w:color="auto"/>
        <w:left w:val="none" w:sz="0" w:space="0" w:color="auto"/>
        <w:bottom w:val="none" w:sz="0" w:space="0" w:color="auto"/>
        <w:right w:val="none" w:sz="0" w:space="0" w:color="auto"/>
      </w:divBdr>
    </w:div>
    <w:div w:id="105948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397</Words>
  <Characters>2266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 Medya İletişim</dc:creator>
  <cp:keywords/>
  <dc:description/>
  <cp:lastModifiedBy>Sadi Cilingir</cp:lastModifiedBy>
  <cp:revision>5</cp:revision>
  <dcterms:created xsi:type="dcterms:W3CDTF">2025-02-24T06:52:00Z</dcterms:created>
  <dcterms:modified xsi:type="dcterms:W3CDTF">2025-03-03T14:35:00Z</dcterms:modified>
</cp:coreProperties>
</file>